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7A9D0A">
      <w:pPr>
        <w:spacing w:before="100"/>
        <w:jc w:val="center"/>
        <w:rPr>
          <w:rFonts w:hint="eastAsia" w:ascii="仿宋" w:hAnsi="仿宋" w:eastAsia="仿宋" w:cs="仿宋"/>
        </w:rPr>
      </w:pPr>
      <w:bookmarkStart w:id="0" w:name="_Toc156629077"/>
    </w:p>
    <w:p w14:paraId="734AF7A0">
      <w:pPr>
        <w:spacing w:before="100"/>
        <w:jc w:val="center"/>
        <w:rPr>
          <w:rFonts w:hint="eastAsia" w:ascii="仿宋" w:hAnsi="仿宋" w:eastAsia="仿宋" w:cs="仿宋"/>
        </w:rPr>
      </w:pPr>
    </w:p>
    <w:p w14:paraId="41565683">
      <w:pPr>
        <w:tabs>
          <w:tab w:val="left" w:pos="7463"/>
        </w:tabs>
        <w:spacing w:before="100"/>
        <w:jc w:val="center"/>
        <w:rPr>
          <w:rFonts w:hint="eastAsia" w:ascii="仿宋" w:hAnsi="仿宋" w:eastAsia="仿宋" w:cs="仿宋"/>
        </w:rPr>
      </w:pPr>
    </w:p>
    <w:p w14:paraId="3B90B786">
      <w:pPr>
        <w:spacing w:before="100"/>
        <w:jc w:val="center"/>
        <w:rPr>
          <w:rFonts w:hint="eastAsia" w:ascii="仿宋" w:hAnsi="仿宋" w:eastAsia="仿宋" w:cs="仿宋"/>
        </w:rPr>
      </w:pPr>
    </w:p>
    <w:p w14:paraId="6853E2BF">
      <w:pPr>
        <w:spacing w:before="100"/>
        <w:jc w:val="center"/>
        <w:rPr>
          <w:rFonts w:hint="eastAsia" w:ascii="仿宋" w:hAnsi="仿宋" w:eastAsia="仿宋" w:cs="仿宋"/>
        </w:rPr>
      </w:pPr>
    </w:p>
    <w:p w14:paraId="5456545B">
      <w:pPr>
        <w:spacing w:before="100"/>
        <w:jc w:val="center"/>
        <w:rPr>
          <w:rFonts w:hint="eastAsia" w:ascii="仿宋" w:hAnsi="仿宋" w:eastAsia="仿宋" w:cs="仿宋"/>
          <w:b/>
          <w:bCs w:val="0"/>
          <w:spacing w:val="30"/>
          <w:sz w:val="44"/>
          <w:szCs w:val="44"/>
        </w:rPr>
      </w:pPr>
      <w:r>
        <w:rPr>
          <w:rFonts w:hint="eastAsia" w:ascii="仿宋" w:hAnsi="仿宋" w:eastAsia="仿宋" w:cs="仿宋"/>
          <w:b/>
          <w:bCs w:val="0"/>
          <w:spacing w:val="30"/>
          <w:sz w:val="44"/>
          <w:szCs w:val="44"/>
        </w:rPr>
        <w:t>票据业务系统直连接口规范</w:t>
      </w:r>
    </w:p>
    <w:p w14:paraId="2D8F8001">
      <w:pPr>
        <w:spacing w:before="100"/>
        <w:jc w:val="center"/>
        <w:rPr>
          <w:rFonts w:hint="eastAsia" w:ascii="仿宋" w:hAnsi="仿宋" w:eastAsia="仿宋" w:cs="仿宋"/>
          <w:b/>
          <w:bCs w:val="0"/>
          <w:spacing w:val="30"/>
          <w:sz w:val="44"/>
          <w:szCs w:val="44"/>
        </w:rPr>
      </w:pPr>
      <w:r>
        <w:rPr>
          <w:rFonts w:hint="eastAsia" w:ascii="仿宋" w:hAnsi="仿宋" w:eastAsia="仿宋" w:cs="仿宋"/>
          <w:b/>
          <w:bCs w:val="0"/>
          <w:spacing w:val="30"/>
          <w:sz w:val="44"/>
          <w:szCs w:val="44"/>
        </w:rPr>
        <w:t>【概述分册】</w:t>
      </w:r>
    </w:p>
    <w:p w14:paraId="0B0AB37B">
      <w:pPr>
        <w:spacing w:before="100"/>
        <w:jc w:val="center"/>
        <w:rPr>
          <w:rFonts w:hint="eastAsia" w:ascii="仿宋" w:hAnsi="仿宋" w:eastAsia="仿宋" w:cs="仿宋"/>
          <w:b/>
          <w:bCs w:val="0"/>
          <w:spacing w:val="30"/>
          <w:sz w:val="44"/>
          <w:szCs w:val="44"/>
        </w:rPr>
      </w:pPr>
    </w:p>
    <w:p w14:paraId="13E7D6B2">
      <w:pPr>
        <w:spacing w:before="100"/>
        <w:jc w:val="center"/>
        <w:rPr>
          <w:rFonts w:hint="eastAsia" w:ascii="仿宋" w:hAnsi="仿宋" w:eastAsia="仿宋" w:cs="仿宋"/>
          <w:sz w:val="28"/>
        </w:rPr>
      </w:pPr>
    </w:p>
    <w:p w14:paraId="6E5EB3A2">
      <w:pPr>
        <w:tabs>
          <w:tab w:val="left" w:pos="6360"/>
        </w:tabs>
        <w:spacing w:before="100"/>
        <w:jc w:val="center"/>
        <w:rPr>
          <w:rFonts w:hint="eastAsia" w:ascii="仿宋" w:hAnsi="仿宋" w:eastAsia="仿宋" w:cs="仿宋"/>
          <w:sz w:val="28"/>
        </w:rPr>
      </w:pPr>
    </w:p>
    <w:p w14:paraId="794AF6DE">
      <w:pPr>
        <w:spacing w:before="100"/>
        <w:jc w:val="center"/>
        <w:rPr>
          <w:rFonts w:hint="eastAsia" w:ascii="仿宋" w:hAnsi="仿宋" w:eastAsia="仿宋" w:cs="仿宋"/>
          <w:sz w:val="28"/>
        </w:rPr>
      </w:pPr>
    </w:p>
    <w:p w14:paraId="2A6BB1FD">
      <w:pPr>
        <w:spacing w:before="100"/>
        <w:jc w:val="center"/>
        <w:rPr>
          <w:rFonts w:hint="eastAsia" w:ascii="仿宋" w:hAnsi="仿宋" w:eastAsia="仿宋" w:cs="仿宋"/>
          <w:sz w:val="28"/>
        </w:rPr>
      </w:pPr>
    </w:p>
    <w:p w14:paraId="2F7F9E10">
      <w:pPr>
        <w:spacing w:before="100"/>
        <w:jc w:val="center"/>
        <w:rPr>
          <w:rFonts w:hint="eastAsia" w:ascii="仿宋" w:hAnsi="仿宋" w:eastAsia="仿宋" w:cs="仿宋"/>
          <w:sz w:val="28"/>
        </w:rPr>
      </w:pPr>
    </w:p>
    <w:p w14:paraId="140F3A48">
      <w:pPr>
        <w:spacing w:before="100"/>
        <w:jc w:val="center"/>
        <w:rPr>
          <w:rFonts w:hint="eastAsia" w:ascii="仿宋" w:hAnsi="仿宋" w:eastAsia="仿宋" w:cs="仿宋"/>
          <w:sz w:val="28"/>
        </w:rPr>
      </w:pPr>
    </w:p>
    <w:p w14:paraId="414E456B">
      <w:pPr>
        <w:spacing w:before="100"/>
        <w:jc w:val="center"/>
        <w:rPr>
          <w:rFonts w:hint="eastAsia" w:ascii="仿宋" w:hAnsi="仿宋" w:eastAsia="仿宋" w:cs="仿宋"/>
          <w:sz w:val="28"/>
        </w:rPr>
      </w:pPr>
    </w:p>
    <w:p w14:paraId="65C31EC8">
      <w:pPr>
        <w:spacing w:before="100"/>
        <w:jc w:val="center"/>
        <w:rPr>
          <w:rFonts w:hint="eastAsia" w:ascii="仿宋" w:hAnsi="仿宋" w:eastAsia="仿宋" w:cs="仿宋"/>
          <w:sz w:val="28"/>
        </w:rPr>
      </w:pPr>
    </w:p>
    <w:p w14:paraId="270B4A89">
      <w:pPr>
        <w:spacing w:before="100"/>
        <w:jc w:val="center"/>
        <w:rPr>
          <w:rFonts w:hint="eastAsia" w:ascii="仿宋" w:hAnsi="仿宋" w:eastAsia="仿宋" w:cs="仿宋"/>
        </w:rPr>
      </w:pPr>
    </w:p>
    <w:p w14:paraId="2555E911">
      <w:pPr>
        <w:spacing w:before="100"/>
        <w:rPr>
          <w:rFonts w:hint="eastAsia" w:ascii="仿宋" w:hAnsi="仿宋" w:eastAsia="仿宋" w:cs="仿宋"/>
        </w:rPr>
      </w:pPr>
    </w:p>
    <w:p w14:paraId="09F8F6E0">
      <w:pPr>
        <w:spacing w:before="100"/>
        <w:jc w:val="center"/>
        <w:rPr>
          <w:rFonts w:hint="eastAsia" w:ascii="仿宋" w:hAnsi="仿宋" w:eastAsia="仿宋" w:cs="仿宋"/>
        </w:rPr>
      </w:pPr>
    </w:p>
    <w:p w14:paraId="492CE60F">
      <w:pPr>
        <w:spacing w:before="100"/>
        <w:jc w:val="center"/>
        <w:rPr>
          <w:rFonts w:hint="eastAsia" w:ascii="仿宋" w:hAnsi="仿宋" w:eastAsia="仿宋" w:cs="仿宋"/>
        </w:rPr>
      </w:pPr>
    </w:p>
    <w:p w14:paraId="67C5624A">
      <w:pPr>
        <w:spacing w:before="100"/>
        <w:jc w:val="center"/>
        <w:rPr>
          <w:rFonts w:hint="eastAsia" w:ascii="仿宋" w:hAnsi="仿宋" w:eastAsia="仿宋" w:cs="仿宋"/>
          <w:sz w:val="30"/>
          <w:szCs w:val="30"/>
        </w:rPr>
      </w:pPr>
      <w:r>
        <w:rPr>
          <w:rFonts w:hint="eastAsia" w:ascii="仿宋" w:hAnsi="仿宋" w:eastAsia="仿宋" w:cs="仿宋"/>
          <w:sz w:val="30"/>
          <w:szCs w:val="30"/>
        </w:rPr>
        <w:t>上海票据交易所</w:t>
      </w:r>
    </w:p>
    <w:p w14:paraId="6C72F88F">
      <w:pPr>
        <w:spacing w:before="100"/>
        <w:jc w:val="center"/>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年4月</w:t>
      </w:r>
    </w:p>
    <w:p w14:paraId="343E86F0">
      <w:pPr>
        <w:spacing w:before="100"/>
        <w:jc w:val="center"/>
        <w:rPr>
          <w:rFonts w:hint="eastAsia" w:ascii="仿宋" w:hAnsi="仿宋" w:eastAsia="仿宋" w:cs="仿宋"/>
          <w:sz w:val="30"/>
          <w:szCs w:val="30"/>
        </w:rPr>
      </w:pPr>
    </w:p>
    <w:p w14:paraId="700C71B0">
      <w:pPr>
        <w:spacing w:before="100"/>
        <w:jc w:val="center"/>
        <w:rPr>
          <w:rFonts w:hint="eastAsia" w:ascii="仿宋" w:hAnsi="仿宋" w:eastAsia="仿宋" w:cs="仿宋"/>
          <w:sz w:val="30"/>
          <w:szCs w:val="30"/>
        </w:rPr>
        <w:sectPr>
          <w:headerReference r:id="rId3" w:type="default"/>
          <w:footerReference r:id="rId4" w:type="default"/>
          <w:pgSz w:w="11906" w:h="16838"/>
          <w:pgMar w:top="1440" w:right="1758" w:bottom="1440" w:left="1758" w:header="851" w:footer="992" w:gutter="0"/>
          <w:cols w:space="720" w:num="1"/>
          <w:docGrid w:type="linesAndChars" w:linePitch="312" w:charSpace="0"/>
        </w:sectPr>
      </w:pPr>
    </w:p>
    <w:p w14:paraId="2AA08784">
      <w:pPr>
        <w:spacing w:before="100"/>
        <w:rPr>
          <w:rFonts w:hint="eastAsia" w:ascii="仿宋" w:hAnsi="仿宋" w:eastAsia="仿宋" w:cs="仿宋"/>
        </w:rPr>
      </w:pPr>
      <w:r>
        <w:rPr>
          <w:rFonts w:hint="eastAsia" w:ascii="仿宋" w:hAnsi="仿宋" w:eastAsia="仿宋" w:cs="仿宋"/>
        </w:rPr>
        <w:t>文档修订记录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08"/>
        <w:gridCol w:w="1984"/>
        <w:gridCol w:w="2162"/>
      </w:tblGrid>
      <w:tr w14:paraId="544E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548" w:type="dxa"/>
            <w:shd w:val="clear" w:color="auto" w:fill="E6E6E6"/>
            <w:noWrap w:val="0"/>
            <w:vAlign w:val="center"/>
          </w:tcPr>
          <w:p w14:paraId="3D16241D">
            <w:pPr>
              <w:keepNext w:val="0"/>
              <w:keepLines w:val="0"/>
              <w:suppressLineNumbers w:val="0"/>
              <w:spacing w:before="100" w:beforeAutospacing="0" w:after="0" w:afterAutospacing="0"/>
              <w:ind w:left="0" w:right="0"/>
              <w:jc w:val="center"/>
              <w:rPr>
                <w:rFonts w:hint="eastAsia" w:ascii="仿宋" w:hAnsi="仿宋" w:eastAsia="仿宋" w:cs="仿宋"/>
                <w:b/>
              </w:rPr>
            </w:pPr>
            <w:r>
              <w:rPr>
                <w:rFonts w:hint="eastAsia" w:ascii="仿宋" w:hAnsi="仿宋" w:eastAsia="仿宋" w:cs="仿宋"/>
                <w:b/>
              </w:rPr>
              <w:t>版本编号</w:t>
            </w:r>
          </w:p>
        </w:tc>
        <w:tc>
          <w:tcPr>
            <w:tcW w:w="1608" w:type="dxa"/>
            <w:shd w:val="clear" w:color="auto" w:fill="E6E6E6"/>
            <w:noWrap w:val="0"/>
            <w:vAlign w:val="center"/>
          </w:tcPr>
          <w:p w14:paraId="0AF05387">
            <w:pPr>
              <w:keepNext w:val="0"/>
              <w:keepLines w:val="0"/>
              <w:suppressLineNumbers w:val="0"/>
              <w:spacing w:before="100" w:beforeAutospacing="0" w:after="0" w:afterAutospacing="0"/>
              <w:ind w:left="0" w:right="0"/>
              <w:jc w:val="center"/>
              <w:rPr>
                <w:rFonts w:hint="eastAsia" w:ascii="仿宋" w:hAnsi="仿宋" w:eastAsia="仿宋" w:cs="仿宋"/>
                <w:b/>
              </w:rPr>
            </w:pPr>
            <w:r>
              <w:rPr>
                <w:rFonts w:hint="eastAsia" w:ascii="仿宋" w:hAnsi="仿宋" w:eastAsia="仿宋" w:cs="仿宋"/>
                <w:b/>
              </w:rPr>
              <w:t>变化状态</w:t>
            </w:r>
          </w:p>
        </w:tc>
        <w:tc>
          <w:tcPr>
            <w:tcW w:w="1984" w:type="dxa"/>
            <w:shd w:val="clear" w:color="auto" w:fill="E6E6E6"/>
            <w:noWrap w:val="0"/>
            <w:vAlign w:val="center"/>
          </w:tcPr>
          <w:p w14:paraId="1285482B">
            <w:pPr>
              <w:keepNext w:val="0"/>
              <w:keepLines w:val="0"/>
              <w:suppressLineNumbers w:val="0"/>
              <w:spacing w:before="100" w:beforeAutospacing="0" w:after="0" w:afterAutospacing="0"/>
              <w:ind w:left="0" w:right="0"/>
              <w:jc w:val="center"/>
              <w:rPr>
                <w:rFonts w:hint="eastAsia" w:ascii="仿宋" w:hAnsi="仿宋" w:eastAsia="仿宋" w:cs="仿宋"/>
                <w:b/>
              </w:rPr>
            </w:pPr>
            <w:r>
              <w:rPr>
                <w:rFonts w:hint="eastAsia" w:ascii="仿宋" w:hAnsi="仿宋" w:eastAsia="仿宋" w:cs="仿宋"/>
                <w:b/>
              </w:rPr>
              <w:t>简要说明</w:t>
            </w:r>
          </w:p>
        </w:tc>
        <w:tc>
          <w:tcPr>
            <w:tcW w:w="2162" w:type="dxa"/>
            <w:shd w:val="clear" w:color="auto" w:fill="E6E6E6"/>
            <w:noWrap w:val="0"/>
            <w:vAlign w:val="center"/>
          </w:tcPr>
          <w:p w14:paraId="5311A84A">
            <w:pPr>
              <w:keepNext w:val="0"/>
              <w:keepLines w:val="0"/>
              <w:suppressLineNumbers w:val="0"/>
              <w:spacing w:before="100" w:beforeAutospacing="0" w:after="0" w:afterAutospacing="0"/>
              <w:ind w:left="0" w:right="0"/>
              <w:jc w:val="center"/>
              <w:rPr>
                <w:rFonts w:hint="eastAsia" w:ascii="仿宋" w:hAnsi="仿宋" w:eastAsia="仿宋" w:cs="仿宋"/>
                <w:b/>
              </w:rPr>
            </w:pPr>
            <w:r>
              <w:rPr>
                <w:rFonts w:hint="eastAsia" w:ascii="仿宋" w:hAnsi="仿宋" w:eastAsia="仿宋" w:cs="仿宋"/>
                <w:b/>
              </w:rPr>
              <w:t>日期</w:t>
            </w:r>
          </w:p>
        </w:tc>
      </w:tr>
      <w:tr w14:paraId="0297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center"/>
          </w:tcPr>
          <w:p w14:paraId="398511A3">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V1.0</w:t>
            </w:r>
          </w:p>
        </w:tc>
        <w:tc>
          <w:tcPr>
            <w:tcW w:w="1608" w:type="dxa"/>
            <w:noWrap w:val="0"/>
            <w:vAlign w:val="center"/>
          </w:tcPr>
          <w:p w14:paraId="5431B4C3">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A</w:t>
            </w:r>
          </w:p>
        </w:tc>
        <w:tc>
          <w:tcPr>
            <w:tcW w:w="1984" w:type="dxa"/>
            <w:noWrap w:val="0"/>
            <w:vAlign w:val="center"/>
          </w:tcPr>
          <w:p w14:paraId="06C96B70">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新建</w:t>
            </w:r>
          </w:p>
        </w:tc>
        <w:tc>
          <w:tcPr>
            <w:tcW w:w="2162" w:type="dxa"/>
            <w:noWrap w:val="0"/>
            <w:vAlign w:val="center"/>
          </w:tcPr>
          <w:p w14:paraId="54E2B26C">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2021-05-18</w:t>
            </w:r>
          </w:p>
        </w:tc>
      </w:tr>
      <w:tr w14:paraId="48DF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center"/>
          </w:tcPr>
          <w:p w14:paraId="556AD806">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V1.1</w:t>
            </w:r>
          </w:p>
        </w:tc>
        <w:tc>
          <w:tcPr>
            <w:tcW w:w="1608" w:type="dxa"/>
            <w:noWrap w:val="0"/>
            <w:vAlign w:val="center"/>
          </w:tcPr>
          <w:p w14:paraId="6ED6F1DB">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M</w:t>
            </w:r>
          </w:p>
        </w:tc>
        <w:tc>
          <w:tcPr>
            <w:tcW w:w="1984" w:type="dxa"/>
            <w:noWrap w:val="0"/>
            <w:vAlign w:val="center"/>
          </w:tcPr>
          <w:p w14:paraId="411DF5EB">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修改</w:t>
            </w:r>
          </w:p>
        </w:tc>
        <w:tc>
          <w:tcPr>
            <w:tcW w:w="2162" w:type="dxa"/>
            <w:noWrap w:val="0"/>
            <w:vAlign w:val="center"/>
          </w:tcPr>
          <w:p w14:paraId="6270C618">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2021-08-31</w:t>
            </w:r>
          </w:p>
        </w:tc>
      </w:tr>
      <w:tr w14:paraId="0998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center"/>
          </w:tcPr>
          <w:p w14:paraId="51194135">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V1.2</w:t>
            </w:r>
          </w:p>
        </w:tc>
        <w:tc>
          <w:tcPr>
            <w:tcW w:w="1608" w:type="dxa"/>
            <w:noWrap w:val="0"/>
            <w:vAlign w:val="center"/>
          </w:tcPr>
          <w:p w14:paraId="18B3979F">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M</w:t>
            </w:r>
          </w:p>
        </w:tc>
        <w:tc>
          <w:tcPr>
            <w:tcW w:w="1984" w:type="dxa"/>
            <w:noWrap w:val="0"/>
            <w:vAlign w:val="center"/>
          </w:tcPr>
          <w:p w14:paraId="7FA51F0F">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修改</w:t>
            </w:r>
          </w:p>
        </w:tc>
        <w:tc>
          <w:tcPr>
            <w:tcW w:w="2162" w:type="dxa"/>
            <w:noWrap w:val="0"/>
            <w:vAlign w:val="center"/>
          </w:tcPr>
          <w:p w14:paraId="6D618FB5">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2023-02-23</w:t>
            </w:r>
          </w:p>
        </w:tc>
      </w:tr>
      <w:tr w14:paraId="2812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center"/>
          </w:tcPr>
          <w:p w14:paraId="442364F3">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V1.3</w:t>
            </w:r>
          </w:p>
        </w:tc>
        <w:tc>
          <w:tcPr>
            <w:tcW w:w="1608" w:type="dxa"/>
            <w:noWrap w:val="0"/>
            <w:vAlign w:val="center"/>
          </w:tcPr>
          <w:p w14:paraId="1F5A8E53">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M</w:t>
            </w:r>
          </w:p>
        </w:tc>
        <w:tc>
          <w:tcPr>
            <w:tcW w:w="1984" w:type="dxa"/>
            <w:noWrap w:val="0"/>
            <w:vAlign w:val="center"/>
          </w:tcPr>
          <w:p w14:paraId="4A86EDD4">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修改</w:t>
            </w:r>
          </w:p>
        </w:tc>
        <w:tc>
          <w:tcPr>
            <w:tcW w:w="2162" w:type="dxa"/>
            <w:noWrap w:val="0"/>
            <w:vAlign w:val="center"/>
          </w:tcPr>
          <w:p w14:paraId="772E4E04">
            <w:pPr>
              <w:keepNext w:val="0"/>
              <w:keepLines w:val="0"/>
              <w:suppressLineNumbers w:val="0"/>
              <w:spacing w:before="10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2024-04-10</w:t>
            </w:r>
          </w:p>
        </w:tc>
      </w:tr>
    </w:tbl>
    <w:p w14:paraId="18AF18AE">
      <w:pPr>
        <w:spacing w:before="100"/>
        <w:rPr>
          <w:rFonts w:hint="eastAsia" w:ascii="仿宋" w:hAnsi="仿宋" w:eastAsia="仿宋" w:cs="仿宋"/>
          <w:i/>
        </w:rPr>
      </w:pPr>
      <w:r>
        <w:rPr>
          <w:rFonts w:hint="eastAsia" w:ascii="仿宋" w:hAnsi="仿宋" w:eastAsia="仿宋" w:cs="仿宋"/>
          <w:i/>
        </w:rPr>
        <w:t>注：变化状态：A—增加，M—修改，D—删除</w:t>
      </w:r>
    </w:p>
    <w:p w14:paraId="0E7C38C9">
      <w:pPr>
        <w:spacing w:line="360" w:lineRule="auto"/>
        <w:ind w:right="526"/>
        <w:jc w:val="center"/>
        <w:rPr>
          <w:rFonts w:hint="eastAsia" w:ascii="仿宋" w:hAnsi="仿宋" w:eastAsia="仿宋" w:cs="仿宋"/>
          <w:b/>
        </w:rPr>
        <w:sectPr>
          <w:footerReference r:id="rId5" w:type="default"/>
          <w:pgSz w:w="11906" w:h="16838"/>
          <w:pgMar w:top="1440" w:right="1758" w:bottom="1440" w:left="1758" w:header="851" w:footer="992" w:gutter="0"/>
          <w:pgNumType w:start="1"/>
          <w:cols w:space="720" w:num="1"/>
          <w:docGrid w:type="linesAndChars" w:linePitch="312" w:charSpace="0"/>
        </w:sectPr>
      </w:pPr>
    </w:p>
    <w:p w14:paraId="5B3C7C54">
      <w:pPr>
        <w:spacing w:line="360" w:lineRule="auto"/>
        <w:ind w:right="526"/>
        <w:jc w:val="center"/>
        <w:rPr>
          <w:rFonts w:hint="eastAsia" w:ascii="仿宋" w:hAnsi="仿宋" w:eastAsia="仿宋" w:cs="仿宋"/>
          <w:b/>
          <w:sz w:val="28"/>
          <w:szCs w:val="28"/>
        </w:rPr>
      </w:pPr>
      <w:r>
        <w:rPr>
          <w:rFonts w:hint="eastAsia" w:ascii="仿宋" w:hAnsi="仿宋" w:eastAsia="仿宋" w:cs="仿宋"/>
          <w:b/>
          <w:sz w:val="28"/>
          <w:szCs w:val="28"/>
        </w:rPr>
        <w:t>目  录</w:t>
      </w:r>
    </w:p>
    <w:p w14:paraId="3376EF72">
      <w:pPr>
        <w:pStyle w:val="13"/>
        <w:tabs>
          <w:tab w:val="right" w:leader="dot" w:pos="8390"/>
        </w:tabs>
      </w:pPr>
      <w:bookmarkStart w:id="1" w:name="_Toc225828599"/>
      <w:bookmarkStart w:id="2" w:name="_Toc225828875"/>
      <w:r>
        <w:rPr>
          <w:rFonts w:hint="eastAsia" w:ascii="仿宋" w:hAnsi="仿宋" w:eastAsia="仿宋" w:cs="仿宋"/>
          <w:caps w:val="0"/>
          <w:sz w:val="21"/>
          <w:szCs w:val="21"/>
        </w:rPr>
        <w:fldChar w:fldCharType="begin"/>
      </w:r>
      <w:r>
        <w:rPr>
          <w:rFonts w:hint="eastAsia" w:ascii="仿宋" w:hAnsi="仿宋" w:eastAsia="仿宋" w:cs="仿宋"/>
          <w:caps w:val="0"/>
          <w:sz w:val="21"/>
          <w:szCs w:val="21"/>
        </w:rPr>
        <w:instrText xml:space="preserve"> TOC \o "1-2" \h \z \u </w:instrText>
      </w:r>
      <w:r>
        <w:rPr>
          <w:rFonts w:hint="eastAsia" w:ascii="仿宋" w:hAnsi="仿宋" w:eastAsia="仿宋" w:cs="仿宋"/>
          <w:caps w:val="0"/>
          <w:sz w:val="21"/>
          <w:szCs w:val="21"/>
        </w:rPr>
        <w:fldChar w:fldCharType="separate"/>
      </w:r>
      <w:r>
        <w:rPr>
          <w:rFonts w:hint="eastAsia" w:ascii="仿宋" w:hAnsi="仿宋" w:eastAsia="仿宋" w:cs="仿宋"/>
          <w:caps w:val="0"/>
          <w:szCs w:val="21"/>
        </w:rPr>
        <w:fldChar w:fldCharType="begin"/>
      </w:r>
      <w:r>
        <w:rPr>
          <w:rFonts w:hint="eastAsia" w:ascii="仿宋" w:hAnsi="仿宋" w:eastAsia="仿宋" w:cs="仿宋"/>
          <w:caps w:val="0"/>
          <w:szCs w:val="21"/>
        </w:rPr>
        <w:instrText xml:space="preserve"> HYPERLINK \l _Toc5190 </w:instrText>
      </w:r>
      <w:r>
        <w:rPr>
          <w:rFonts w:hint="eastAsia" w:ascii="仿宋" w:hAnsi="仿宋" w:eastAsia="仿宋" w:cs="仿宋"/>
          <w:caps w:val="0"/>
          <w:szCs w:val="21"/>
        </w:rPr>
        <w:fldChar w:fldCharType="separate"/>
      </w:r>
      <w:r>
        <w:rPr>
          <w:rFonts w:hint="eastAsia" w:ascii="仿宋" w:hAnsi="仿宋" w:eastAsia="仿宋" w:cs="仿宋"/>
          <w:szCs w:val="21"/>
        </w:rPr>
        <w:t>修改记录</w:t>
      </w:r>
      <w:r>
        <w:tab/>
      </w:r>
      <w:r>
        <w:fldChar w:fldCharType="begin"/>
      </w:r>
      <w:r>
        <w:instrText xml:space="preserve"> PAGEREF _Toc5190 \h </w:instrText>
      </w:r>
      <w:r>
        <w:fldChar w:fldCharType="separate"/>
      </w:r>
      <w:r>
        <w:t>3</w:t>
      </w:r>
      <w:r>
        <w:fldChar w:fldCharType="end"/>
      </w:r>
      <w:r>
        <w:rPr>
          <w:rFonts w:hint="eastAsia" w:ascii="仿宋" w:hAnsi="仿宋" w:eastAsia="仿宋" w:cs="仿宋"/>
          <w:caps w:val="0"/>
          <w:szCs w:val="21"/>
        </w:rPr>
        <w:fldChar w:fldCharType="end"/>
      </w:r>
    </w:p>
    <w:p w14:paraId="70D896ED">
      <w:pPr>
        <w:pStyle w:val="13"/>
        <w:tabs>
          <w:tab w:val="right" w:leader="dot" w:pos="8390"/>
        </w:tabs>
      </w:pPr>
      <w:r>
        <w:rPr>
          <w:rFonts w:hint="eastAsia" w:ascii="仿宋" w:hAnsi="仿宋" w:eastAsia="仿宋" w:cs="仿宋"/>
          <w:caps w:val="0"/>
          <w:szCs w:val="21"/>
        </w:rPr>
        <w:fldChar w:fldCharType="begin"/>
      </w:r>
      <w:r>
        <w:rPr>
          <w:rFonts w:hint="eastAsia" w:ascii="仿宋" w:hAnsi="仿宋" w:eastAsia="仿宋" w:cs="仿宋"/>
          <w:caps w:val="0"/>
          <w:szCs w:val="21"/>
        </w:rPr>
        <w:instrText xml:space="preserve"> HYPERLINK \l _Toc7548 </w:instrText>
      </w:r>
      <w:r>
        <w:rPr>
          <w:rFonts w:hint="eastAsia" w:ascii="仿宋" w:hAnsi="仿宋" w:eastAsia="仿宋" w:cs="仿宋"/>
          <w:caps w:val="0"/>
          <w:szCs w:val="21"/>
        </w:rPr>
        <w:fldChar w:fldCharType="separate"/>
      </w:r>
      <w:r>
        <w:rPr>
          <w:rFonts w:ascii="宋体" w:hAnsi="宋体" w:cs="宋体"/>
          <w:szCs w:val="21"/>
        </w:rPr>
        <w:t xml:space="preserve">1 </w:t>
      </w:r>
      <w:r>
        <w:rPr>
          <w:rFonts w:hint="eastAsia" w:ascii="仿宋" w:hAnsi="仿宋" w:eastAsia="仿宋" w:cs="仿宋"/>
          <w:szCs w:val="21"/>
        </w:rPr>
        <w:t>报文交换标准概述</w:t>
      </w:r>
      <w:r>
        <w:tab/>
      </w:r>
      <w:r>
        <w:fldChar w:fldCharType="begin"/>
      </w:r>
      <w:r>
        <w:instrText xml:space="preserve"> PAGEREF _Toc7548 \h </w:instrText>
      </w:r>
      <w:r>
        <w:fldChar w:fldCharType="separate"/>
      </w:r>
      <w:r>
        <w:t>6</w:t>
      </w:r>
      <w:r>
        <w:fldChar w:fldCharType="end"/>
      </w:r>
      <w:r>
        <w:rPr>
          <w:rFonts w:hint="eastAsia" w:ascii="仿宋" w:hAnsi="仿宋" w:eastAsia="仿宋" w:cs="仿宋"/>
          <w:caps w:val="0"/>
          <w:szCs w:val="21"/>
        </w:rPr>
        <w:fldChar w:fldCharType="end"/>
      </w:r>
    </w:p>
    <w:p w14:paraId="179FAD7B">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_Toc18456 </w:instrText>
      </w:r>
      <w:r>
        <w:rPr>
          <w:rFonts w:hint="eastAsia" w:ascii="仿宋" w:hAnsi="仿宋" w:eastAsia="仿宋" w:cs="仿宋"/>
          <w:caps/>
          <w:szCs w:val="21"/>
        </w:rPr>
        <w:fldChar w:fldCharType="separate"/>
      </w:r>
      <w:r>
        <w:rPr>
          <w:rFonts w:ascii="宋体" w:hAnsi="宋体" w:cs="宋体"/>
          <w:bCs/>
          <w:szCs w:val="21"/>
        </w:rPr>
        <w:t xml:space="preserve">1.1 </w:t>
      </w:r>
      <w:r>
        <w:rPr>
          <w:rFonts w:hint="eastAsia" w:ascii="仿宋" w:hAnsi="仿宋" w:eastAsia="仿宋" w:cs="仿宋"/>
          <w:bCs/>
          <w:szCs w:val="21"/>
        </w:rPr>
        <w:t>术语说明</w:t>
      </w:r>
      <w:r>
        <w:tab/>
      </w:r>
      <w:r>
        <w:fldChar w:fldCharType="begin"/>
      </w:r>
      <w:r>
        <w:instrText xml:space="preserve"> PAGEREF _Toc18456 \h </w:instrText>
      </w:r>
      <w:r>
        <w:fldChar w:fldCharType="separate"/>
      </w:r>
      <w:r>
        <w:t>6</w:t>
      </w:r>
      <w:r>
        <w:fldChar w:fldCharType="end"/>
      </w:r>
      <w:r>
        <w:rPr>
          <w:rFonts w:hint="eastAsia" w:ascii="仿宋" w:hAnsi="仿宋" w:eastAsia="仿宋" w:cs="仿宋"/>
          <w:caps/>
          <w:szCs w:val="21"/>
        </w:rPr>
        <w:fldChar w:fldCharType="end"/>
      </w:r>
    </w:p>
    <w:p w14:paraId="553EEFFF">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_Toc24054 </w:instrText>
      </w:r>
      <w:r>
        <w:rPr>
          <w:rFonts w:hint="eastAsia" w:ascii="仿宋" w:hAnsi="仿宋" w:eastAsia="仿宋" w:cs="仿宋"/>
          <w:caps/>
          <w:szCs w:val="21"/>
        </w:rPr>
        <w:fldChar w:fldCharType="separate"/>
      </w:r>
      <w:r>
        <w:rPr>
          <w:rFonts w:ascii="宋体" w:hAnsi="宋体" w:cs="宋体"/>
          <w:bCs/>
          <w:szCs w:val="21"/>
        </w:rPr>
        <w:t xml:space="preserve">1.2 </w:t>
      </w:r>
      <w:r>
        <w:rPr>
          <w:rFonts w:hint="eastAsia" w:ascii="仿宋" w:hAnsi="仿宋" w:eastAsia="仿宋" w:cs="仿宋"/>
          <w:bCs/>
          <w:szCs w:val="21"/>
        </w:rPr>
        <w:t>业务标准</w:t>
      </w:r>
      <w:r>
        <w:tab/>
      </w:r>
      <w:r>
        <w:fldChar w:fldCharType="begin"/>
      </w:r>
      <w:r>
        <w:instrText xml:space="preserve"> PAGEREF _Toc24054 \h </w:instrText>
      </w:r>
      <w:r>
        <w:fldChar w:fldCharType="separate"/>
      </w:r>
      <w:r>
        <w:t>6</w:t>
      </w:r>
      <w:r>
        <w:fldChar w:fldCharType="end"/>
      </w:r>
      <w:r>
        <w:rPr>
          <w:rFonts w:hint="eastAsia" w:ascii="仿宋" w:hAnsi="仿宋" w:eastAsia="仿宋" w:cs="仿宋"/>
          <w:caps/>
          <w:szCs w:val="21"/>
        </w:rPr>
        <w:fldChar w:fldCharType="end"/>
      </w:r>
    </w:p>
    <w:p w14:paraId="3B0E25F3">
      <w:pPr>
        <w:pStyle w:val="13"/>
        <w:tabs>
          <w:tab w:val="right" w:leader="dot" w:pos="8390"/>
        </w:tabs>
      </w:pPr>
      <w:r>
        <w:rPr>
          <w:rFonts w:hint="eastAsia" w:ascii="仿宋" w:hAnsi="仿宋" w:eastAsia="仿宋" w:cs="仿宋"/>
          <w:caps w:val="0"/>
          <w:szCs w:val="21"/>
        </w:rPr>
        <w:fldChar w:fldCharType="begin"/>
      </w:r>
      <w:r>
        <w:rPr>
          <w:rFonts w:hint="eastAsia" w:ascii="仿宋" w:hAnsi="仿宋" w:eastAsia="仿宋" w:cs="仿宋"/>
          <w:caps w:val="0"/>
          <w:szCs w:val="21"/>
        </w:rPr>
        <w:instrText xml:space="preserve"> HYPERLINK \l _Toc25079 </w:instrText>
      </w:r>
      <w:r>
        <w:rPr>
          <w:rFonts w:hint="eastAsia" w:ascii="仿宋" w:hAnsi="仿宋" w:eastAsia="仿宋" w:cs="仿宋"/>
          <w:caps w:val="0"/>
          <w:szCs w:val="21"/>
        </w:rPr>
        <w:fldChar w:fldCharType="separate"/>
      </w:r>
      <w:r>
        <w:rPr>
          <w:rFonts w:ascii="宋体" w:hAnsi="宋体" w:cs="宋体"/>
          <w:szCs w:val="21"/>
        </w:rPr>
        <w:t xml:space="preserve">2 </w:t>
      </w:r>
      <w:r>
        <w:rPr>
          <w:rFonts w:hint="eastAsia" w:ascii="仿宋" w:hAnsi="仿宋" w:eastAsia="仿宋" w:cs="仿宋"/>
          <w:szCs w:val="21"/>
        </w:rPr>
        <w:t>报文格式概述</w:t>
      </w:r>
      <w:r>
        <w:tab/>
      </w:r>
      <w:r>
        <w:fldChar w:fldCharType="begin"/>
      </w:r>
      <w:r>
        <w:instrText xml:space="preserve"> PAGEREF _Toc25079 \h </w:instrText>
      </w:r>
      <w:r>
        <w:fldChar w:fldCharType="separate"/>
      </w:r>
      <w:r>
        <w:t>10</w:t>
      </w:r>
      <w:r>
        <w:fldChar w:fldCharType="end"/>
      </w:r>
      <w:r>
        <w:rPr>
          <w:rFonts w:hint="eastAsia" w:ascii="仿宋" w:hAnsi="仿宋" w:eastAsia="仿宋" w:cs="仿宋"/>
          <w:caps w:val="0"/>
          <w:szCs w:val="21"/>
        </w:rPr>
        <w:fldChar w:fldCharType="end"/>
      </w:r>
    </w:p>
    <w:p w14:paraId="6A9CDEDB">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_Toc12566 </w:instrText>
      </w:r>
      <w:r>
        <w:rPr>
          <w:rFonts w:hint="eastAsia" w:ascii="仿宋" w:hAnsi="仿宋" w:eastAsia="仿宋" w:cs="仿宋"/>
          <w:caps/>
          <w:szCs w:val="21"/>
        </w:rPr>
        <w:fldChar w:fldCharType="separate"/>
      </w:r>
      <w:r>
        <w:rPr>
          <w:rFonts w:ascii="宋体" w:hAnsi="宋体" w:cs="宋体"/>
          <w:bCs/>
          <w:szCs w:val="21"/>
        </w:rPr>
        <w:t xml:space="preserve">2.1 </w:t>
      </w:r>
      <w:r>
        <w:rPr>
          <w:rFonts w:hint="eastAsia" w:ascii="仿宋" w:hAnsi="仿宋" w:eastAsia="仿宋" w:cs="仿宋"/>
          <w:bCs/>
          <w:szCs w:val="21"/>
        </w:rPr>
        <w:t>报文结构</w:t>
      </w:r>
      <w:r>
        <w:tab/>
      </w:r>
      <w:r>
        <w:fldChar w:fldCharType="begin"/>
      </w:r>
      <w:r>
        <w:instrText xml:space="preserve"> PAGEREF _Toc12566 \h </w:instrText>
      </w:r>
      <w:r>
        <w:fldChar w:fldCharType="separate"/>
      </w:r>
      <w:r>
        <w:t>10</w:t>
      </w:r>
      <w:r>
        <w:fldChar w:fldCharType="end"/>
      </w:r>
      <w:r>
        <w:rPr>
          <w:rFonts w:hint="eastAsia" w:ascii="仿宋" w:hAnsi="仿宋" w:eastAsia="仿宋" w:cs="仿宋"/>
          <w:caps/>
          <w:szCs w:val="21"/>
        </w:rPr>
        <w:fldChar w:fldCharType="end"/>
      </w:r>
    </w:p>
    <w:p w14:paraId="04979C91">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_Toc28294 </w:instrText>
      </w:r>
      <w:r>
        <w:rPr>
          <w:rFonts w:hint="eastAsia" w:ascii="仿宋" w:hAnsi="仿宋" w:eastAsia="仿宋" w:cs="仿宋"/>
          <w:caps/>
          <w:szCs w:val="21"/>
        </w:rPr>
        <w:fldChar w:fldCharType="separate"/>
      </w:r>
      <w:r>
        <w:rPr>
          <w:rFonts w:ascii="宋体" w:hAnsi="宋体" w:cs="宋体"/>
          <w:bCs/>
          <w:szCs w:val="21"/>
        </w:rPr>
        <w:t xml:space="preserve">2.2 </w:t>
      </w:r>
      <w:r>
        <w:rPr>
          <w:rFonts w:hint="eastAsia" w:ascii="仿宋" w:hAnsi="仿宋" w:eastAsia="仿宋" w:cs="仿宋"/>
          <w:bCs/>
          <w:szCs w:val="21"/>
        </w:rPr>
        <w:t>报文头格式</w:t>
      </w:r>
      <w:r>
        <w:tab/>
      </w:r>
      <w:r>
        <w:fldChar w:fldCharType="begin"/>
      </w:r>
      <w:r>
        <w:instrText xml:space="preserve"> PAGEREF _Toc28294 \h </w:instrText>
      </w:r>
      <w:r>
        <w:fldChar w:fldCharType="separate"/>
      </w:r>
      <w:r>
        <w:t>10</w:t>
      </w:r>
      <w:r>
        <w:fldChar w:fldCharType="end"/>
      </w:r>
      <w:r>
        <w:rPr>
          <w:rFonts w:hint="eastAsia" w:ascii="仿宋" w:hAnsi="仿宋" w:eastAsia="仿宋" w:cs="仿宋"/>
          <w:caps/>
          <w:szCs w:val="21"/>
        </w:rPr>
        <w:fldChar w:fldCharType="end"/>
      </w:r>
    </w:p>
    <w:p w14:paraId="7BD02479">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_Toc16705 </w:instrText>
      </w:r>
      <w:r>
        <w:rPr>
          <w:rFonts w:hint="eastAsia" w:ascii="仿宋" w:hAnsi="仿宋" w:eastAsia="仿宋" w:cs="仿宋"/>
          <w:caps/>
          <w:szCs w:val="21"/>
        </w:rPr>
        <w:fldChar w:fldCharType="separate"/>
      </w:r>
      <w:r>
        <w:rPr>
          <w:rFonts w:ascii="宋体" w:hAnsi="宋体" w:cs="宋体"/>
          <w:bCs/>
          <w:szCs w:val="21"/>
        </w:rPr>
        <w:t xml:space="preserve">2.3 </w:t>
      </w:r>
      <w:r>
        <w:rPr>
          <w:rFonts w:hint="eastAsia" w:ascii="仿宋" w:hAnsi="仿宋" w:eastAsia="仿宋" w:cs="仿宋"/>
          <w:bCs/>
          <w:szCs w:val="21"/>
        </w:rPr>
        <w:t>报文体格式</w:t>
      </w:r>
      <w:r>
        <w:tab/>
      </w:r>
      <w:r>
        <w:fldChar w:fldCharType="begin"/>
      </w:r>
      <w:r>
        <w:instrText xml:space="preserve"> PAGEREF _Toc16705 \h </w:instrText>
      </w:r>
      <w:r>
        <w:fldChar w:fldCharType="separate"/>
      </w:r>
      <w:r>
        <w:t>14</w:t>
      </w:r>
      <w:r>
        <w:fldChar w:fldCharType="end"/>
      </w:r>
      <w:r>
        <w:rPr>
          <w:rFonts w:hint="eastAsia" w:ascii="仿宋" w:hAnsi="仿宋" w:eastAsia="仿宋" w:cs="仿宋"/>
          <w:caps/>
          <w:szCs w:val="21"/>
        </w:rPr>
        <w:fldChar w:fldCharType="end"/>
      </w:r>
    </w:p>
    <w:p w14:paraId="0C9CA346">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_Toc17820 </w:instrText>
      </w:r>
      <w:r>
        <w:rPr>
          <w:rFonts w:hint="eastAsia" w:ascii="仿宋" w:hAnsi="仿宋" w:eastAsia="仿宋" w:cs="仿宋"/>
          <w:caps/>
          <w:szCs w:val="21"/>
        </w:rPr>
        <w:fldChar w:fldCharType="separate"/>
      </w:r>
      <w:r>
        <w:rPr>
          <w:rFonts w:ascii="宋体" w:hAnsi="宋体" w:cs="宋体"/>
          <w:bCs/>
          <w:szCs w:val="21"/>
        </w:rPr>
        <w:t xml:space="preserve">2.4 </w:t>
      </w:r>
      <w:r>
        <w:rPr>
          <w:rFonts w:hint="eastAsia" w:ascii="仿宋" w:hAnsi="仿宋" w:eastAsia="仿宋" w:cs="仿宋"/>
          <w:bCs/>
          <w:szCs w:val="21"/>
        </w:rPr>
        <w:t>报文编号</w:t>
      </w:r>
      <w:r>
        <w:tab/>
      </w:r>
      <w:r>
        <w:fldChar w:fldCharType="begin"/>
      </w:r>
      <w:r>
        <w:instrText xml:space="preserve"> PAGEREF _Toc17820 \h </w:instrText>
      </w:r>
      <w:r>
        <w:fldChar w:fldCharType="separate"/>
      </w:r>
      <w:r>
        <w:t>15</w:t>
      </w:r>
      <w:r>
        <w:fldChar w:fldCharType="end"/>
      </w:r>
      <w:r>
        <w:rPr>
          <w:rFonts w:hint="eastAsia" w:ascii="仿宋" w:hAnsi="仿宋" w:eastAsia="仿宋" w:cs="仿宋"/>
          <w:caps/>
          <w:szCs w:val="21"/>
        </w:rPr>
        <w:fldChar w:fldCharType="end"/>
      </w:r>
    </w:p>
    <w:p w14:paraId="6B50891A">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_Toc10709 </w:instrText>
      </w:r>
      <w:r>
        <w:rPr>
          <w:rFonts w:hint="eastAsia" w:ascii="仿宋" w:hAnsi="仿宋" w:eastAsia="仿宋" w:cs="仿宋"/>
          <w:caps/>
          <w:szCs w:val="21"/>
        </w:rPr>
        <w:fldChar w:fldCharType="separate"/>
      </w:r>
      <w:r>
        <w:rPr>
          <w:rFonts w:ascii="宋体" w:hAnsi="宋体" w:cs="宋体"/>
          <w:bCs/>
          <w:szCs w:val="21"/>
        </w:rPr>
        <w:t xml:space="preserve">2.5 </w:t>
      </w:r>
      <w:r>
        <w:rPr>
          <w:rFonts w:hint="eastAsia" w:ascii="仿宋" w:hAnsi="仿宋" w:eastAsia="仿宋" w:cs="仿宋"/>
          <w:bCs/>
          <w:szCs w:val="21"/>
        </w:rPr>
        <w:t>其他约束</w:t>
      </w:r>
      <w:r>
        <w:tab/>
      </w:r>
      <w:r>
        <w:fldChar w:fldCharType="begin"/>
      </w:r>
      <w:r>
        <w:instrText xml:space="preserve"> PAGEREF _Toc10709 \h </w:instrText>
      </w:r>
      <w:r>
        <w:fldChar w:fldCharType="separate"/>
      </w:r>
      <w:r>
        <w:t>15</w:t>
      </w:r>
      <w:r>
        <w:fldChar w:fldCharType="end"/>
      </w:r>
      <w:r>
        <w:rPr>
          <w:rFonts w:hint="eastAsia" w:ascii="仿宋" w:hAnsi="仿宋" w:eastAsia="仿宋" w:cs="仿宋"/>
          <w:caps/>
          <w:szCs w:val="21"/>
        </w:rPr>
        <w:fldChar w:fldCharType="end"/>
      </w:r>
    </w:p>
    <w:p w14:paraId="4984F927">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_Toc13439 </w:instrText>
      </w:r>
      <w:r>
        <w:rPr>
          <w:rFonts w:hint="eastAsia" w:ascii="仿宋" w:hAnsi="仿宋" w:eastAsia="仿宋" w:cs="仿宋"/>
          <w:caps/>
          <w:szCs w:val="21"/>
        </w:rPr>
        <w:fldChar w:fldCharType="separate"/>
      </w:r>
      <w:r>
        <w:rPr>
          <w:rFonts w:ascii="宋体" w:hAnsi="宋体" w:cs="宋体"/>
        </w:rPr>
        <w:t xml:space="preserve">2.6 </w:t>
      </w:r>
      <w:r>
        <w:rPr>
          <w:rFonts w:hint="eastAsia" w:ascii="仿宋" w:hAnsi="仿宋" w:eastAsia="仿宋" w:cs="仿宋"/>
        </w:rPr>
        <w:t>报文加密</w:t>
      </w:r>
      <w:r>
        <w:tab/>
      </w:r>
      <w:r>
        <w:fldChar w:fldCharType="begin"/>
      </w:r>
      <w:r>
        <w:instrText xml:space="preserve"> PAGEREF _Toc13439 \h </w:instrText>
      </w:r>
      <w:r>
        <w:fldChar w:fldCharType="separate"/>
      </w:r>
      <w:r>
        <w:t>16</w:t>
      </w:r>
      <w:r>
        <w:fldChar w:fldCharType="end"/>
      </w:r>
      <w:r>
        <w:rPr>
          <w:rFonts w:hint="eastAsia" w:ascii="仿宋" w:hAnsi="仿宋" w:eastAsia="仿宋" w:cs="仿宋"/>
          <w:caps/>
          <w:szCs w:val="21"/>
        </w:rPr>
        <w:fldChar w:fldCharType="end"/>
      </w:r>
    </w:p>
    <w:p w14:paraId="21C2ABDC">
      <w:pPr>
        <w:pStyle w:val="13"/>
        <w:tabs>
          <w:tab w:val="right" w:leader="dot" w:pos="8390"/>
        </w:tabs>
      </w:pPr>
      <w:r>
        <w:rPr>
          <w:rFonts w:hint="eastAsia" w:ascii="仿宋" w:hAnsi="仿宋" w:eastAsia="仿宋" w:cs="仿宋"/>
          <w:caps w:val="0"/>
          <w:szCs w:val="21"/>
        </w:rPr>
        <w:fldChar w:fldCharType="begin"/>
      </w:r>
      <w:r>
        <w:rPr>
          <w:rFonts w:hint="eastAsia" w:ascii="仿宋" w:hAnsi="仿宋" w:eastAsia="仿宋" w:cs="仿宋"/>
          <w:caps w:val="0"/>
          <w:szCs w:val="21"/>
        </w:rPr>
        <w:instrText xml:space="preserve"> HYPERLINK \l _Toc3313 </w:instrText>
      </w:r>
      <w:r>
        <w:rPr>
          <w:rFonts w:hint="eastAsia" w:ascii="仿宋" w:hAnsi="仿宋" w:eastAsia="仿宋" w:cs="仿宋"/>
          <w:caps w:val="0"/>
          <w:szCs w:val="21"/>
        </w:rPr>
        <w:fldChar w:fldCharType="separate"/>
      </w:r>
      <w:r>
        <w:rPr>
          <w:rFonts w:ascii="宋体" w:hAnsi="宋体" w:cs="宋体"/>
          <w:szCs w:val="21"/>
        </w:rPr>
        <w:t xml:space="preserve">3 </w:t>
      </w:r>
      <w:r>
        <w:rPr>
          <w:rFonts w:hint="eastAsia" w:ascii="仿宋" w:hAnsi="仿宋" w:eastAsia="仿宋" w:cs="仿宋"/>
          <w:szCs w:val="21"/>
        </w:rPr>
        <w:t>报文数据定义</w:t>
      </w:r>
      <w:r>
        <w:tab/>
      </w:r>
      <w:r>
        <w:fldChar w:fldCharType="begin"/>
      </w:r>
      <w:r>
        <w:instrText xml:space="preserve"> PAGEREF _Toc3313 \h </w:instrText>
      </w:r>
      <w:r>
        <w:fldChar w:fldCharType="separate"/>
      </w:r>
      <w:r>
        <w:t>17</w:t>
      </w:r>
      <w:r>
        <w:fldChar w:fldCharType="end"/>
      </w:r>
      <w:r>
        <w:rPr>
          <w:rFonts w:hint="eastAsia" w:ascii="仿宋" w:hAnsi="仿宋" w:eastAsia="仿宋" w:cs="仿宋"/>
          <w:caps w:val="0"/>
          <w:szCs w:val="21"/>
        </w:rPr>
        <w:fldChar w:fldCharType="end"/>
      </w:r>
    </w:p>
    <w:p w14:paraId="19520717">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_Toc32505 </w:instrText>
      </w:r>
      <w:r>
        <w:rPr>
          <w:rFonts w:hint="eastAsia" w:ascii="仿宋" w:hAnsi="仿宋" w:eastAsia="仿宋" w:cs="仿宋"/>
          <w:caps/>
          <w:szCs w:val="21"/>
        </w:rPr>
        <w:fldChar w:fldCharType="separate"/>
      </w:r>
      <w:r>
        <w:rPr>
          <w:rFonts w:ascii="宋体" w:hAnsi="宋体" w:cs="宋体"/>
          <w:bCs/>
          <w:szCs w:val="21"/>
        </w:rPr>
        <w:t xml:space="preserve">3.1 </w:t>
      </w:r>
      <w:r>
        <w:rPr>
          <w:rFonts w:hint="eastAsia" w:ascii="仿宋" w:hAnsi="仿宋" w:eastAsia="仿宋" w:cs="仿宋"/>
          <w:bCs/>
          <w:szCs w:val="21"/>
        </w:rPr>
        <w:t>数据类型</w:t>
      </w:r>
      <w:r>
        <w:tab/>
      </w:r>
      <w:r>
        <w:fldChar w:fldCharType="begin"/>
      </w:r>
      <w:r>
        <w:instrText xml:space="preserve"> PAGEREF _Toc32505 \h </w:instrText>
      </w:r>
      <w:r>
        <w:fldChar w:fldCharType="separate"/>
      </w:r>
      <w:r>
        <w:t>17</w:t>
      </w:r>
      <w:r>
        <w:fldChar w:fldCharType="end"/>
      </w:r>
      <w:r>
        <w:rPr>
          <w:rFonts w:hint="eastAsia" w:ascii="仿宋" w:hAnsi="仿宋" w:eastAsia="仿宋" w:cs="仿宋"/>
          <w:caps/>
          <w:szCs w:val="21"/>
        </w:rPr>
        <w:fldChar w:fldCharType="end"/>
      </w:r>
    </w:p>
    <w:p w14:paraId="14D38003">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_Toc18622 </w:instrText>
      </w:r>
      <w:r>
        <w:rPr>
          <w:rFonts w:hint="eastAsia" w:ascii="仿宋" w:hAnsi="仿宋" w:eastAsia="仿宋" w:cs="仿宋"/>
          <w:caps/>
          <w:szCs w:val="21"/>
        </w:rPr>
        <w:fldChar w:fldCharType="separate"/>
      </w:r>
      <w:r>
        <w:rPr>
          <w:rFonts w:ascii="宋体" w:hAnsi="宋体" w:cs="宋体"/>
          <w:bCs/>
          <w:szCs w:val="21"/>
        </w:rPr>
        <w:t xml:space="preserve">3.2 </w:t>
      </w:r>
      <w:r>
        <w:rPr>
          <w:rFonts w:hint="eastAsia" w:ascii="仿宋" w:hAnsi="仿宋" w:eastAsia="仿宋" w:cs="仿宋"/>
          <w:bCs/>
          <w:szCs w:val="21"/>
        </w:rPr>
        <w:t>票据状态</w:t>
      </w:r>
      <w:r>
        <w:tab/>
      </w:r>
      <w:r>
        <w:fldChar w:fldCharType="begin"/>
      </w:r>
      <w:r>
        <w:instrText xml:space="preserve"> PAGEREF _Toc18622 \h </w:instrText>
      </w:r>
      <w:r>
        <w:fldChar w:fldCharType="separate"/>
      </w:r>
      <w:r>
        <w:t>34</w:t>
      </w:r>
      <w:r>
        <w:fldChar w:fldCharType="end"/>
      </w:r>
      <w:r>
        <w:rPr>
          <w:rFonts w:hint="eastAsia" w:ascii="仿宋" w:hAnsi="仿宋" w:eastAsia="仿宋" w:cs="仿宋"/>
          <w:caps/>
          <w:szCs w:val="21"/>
        </w:rPr>
        <w:fldChar w:fldCharType="end"/>
      </w:r>
    </w:p>
    <w:p w14:paraId="75BF5E61">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_Toc5640 </w:instrText>
      </w:r>
      <w:r>
        <w:rPr>
          <w:rFonts w:hint="eastAsia" w:ascii="仿宋" w:hAnsi="仿宋" w:eastAsia="仿宋" w:cs="仿宋"/>
          <w:caps/>
          <w:szCs w:val="21"/>
        </w:rPr>
        <w:fldChar w:fldCharType="separate"/>
      </w:r>
      <w:r>
        <w:rPr>
          <w:rFonts w:ascii="宋体" w:hAnsi="宋体" w:cs="宋体"/>
          <w:bCs/>
          <w:szCs w:val="21"/>
        </w:rPr>
        <w:t xml:space="preserve">3.3 </w:t>
      </w:r>
      <w:r>
        <w:rPr>
          <w:rFonts w:hint="eastAsia" w:ascii="仿宋" w:hAnsi="仿宋" w:eastAsia="仿宋" w:cs="仿宋"/>
          <w:bCs/>
          <w:szCs w:val="21"/>
        </w:rPr>
        <w:t>票据流通标志</w:t>
      </w:r>
      <w:r>
        <w:tab/>
      </w:r>
      <w:r>
        <w:fldChar w:fldCharType="begin"/>
      </w:r>
      <w:r>
        <w:instrText xml:space="preserve"> PAGEREF _Toc5640 \h </w:instrText>
      </w:r>
      <w:r>
        <w:fldChar w:fldCharType="separate"/>
      </w:r>
      <w:r>
        <w:t>34</w:t>
      </w:r>
      <w:r>
        <w:fldChar w:fldCharType="end"/>
      </w:r>
      <w:r>
        <w:rPr>
          <w:rFonts w:hint="eastAsia" w:ascii="仿宋" w:hAnsi="仿宋" w:eastAsia="仿宋" w:cs="仿宋"/>
          <w:caps/>
          <w:szCs w:val="21"/>
        </w:rPr>
        <w:fldChar w:fldCharType="end"/>
      </w:r>
    </w:p>
    <w:p w14:paraId="3C7B4DF7">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_Toc20429 </w:instrText>
      </w:r>
      <w:r>
        <w:rPr>
          <w:rFonts w:hint="eastAsia" w:ascii="仿宋" w:hAnsi="仿宋" w:eastAsia="仿宋" w:cs="仿宋"/>
          <w:caps/>
          <w:szCs w:val="21"/>
        </w:rPr>
        <w:fldChar w:fldCharType="separate"/>
      </w:r>
      <w:r>
        <w:rPr>
          <w:rFonts w:ascii="宋体" w:hAnsi="宋体" w:cs="宋体"/>
          <w:bCs/>
          <w:szCs w:val="21"/>
        </w:rPr>
        <w:t xml:space="preserve">3.4 </w:t>
      </w:r>
      <w:r>
        <w:rPr>
          <w:rFonts w:hint="eastAsia" w:ascii="仿宋" w:hAnsi="仿宋" w:eastAsia="仿宋" w:cs="仿宋"/>
          <w:bCs/>
          <w:szCs w:val="21"/>
        </w:rPr>
        <w:t>票据库存状态</w:t>
      </w:r>
      <w:r>
        <w:tab/>
      </w:r>
      <w:r>
        <w:fldChar w:fldCharType="begin"/>
      </w:r>
      <w:r>
        <w:instrText xml:space="preserve"> PAGEREF _Toc20429 \h </w:instrText>
      </w:r>
      <w:r>
        <w:fldChar w:fldCharType="separate"/>
      </w:r>
      <w:r>
        <w:t>34</w:t>
      </w:r>
      <w:r>
        <w:fldChar w:fldCharType="end"/>
      </w:r>
      <w:r>
        <w:rPr>
          <w:rFonts w:hint="eastAsia" w:ascii="仿宋" w:hAnsi="仿宋" w:eastAsia="仿宋" w:cs="仿宋"/>
          <w:caps/>
          <w:szCs w:val="21"/>
        </w:rPr>
        <w:fldChar w:fldCharType="end"/>
      </w:r>
    </w:p>
    <w:p w14:paraId="68B365EC">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_Toc6467 </w:instrText>
      </w:r>
      <w:r>
        <w:rPr>
          <w:rFonts w:hint="eastAsia" w:ascii="仿宋" w:hAnsi="仿宋" w:eastAsia="仿宋" w:cs="仿宋"/>
          <w:caps/>
          <w:szCs w:val="21"/>
        </w:rPr>
        <w:fldChar w:fldCharType="separate"/>
      </w:r>
      <w:r>
        <w:rPr>
          <w:rFonts w:ascii="宋体" w:hAnsi="宋体" w:cs="宋体"/>
          <w:bCs/>
          <w:szCs w:val="21"/>
        </w:rPr>
        <w:t xml:space="preserve">3.5 </w:t>
      </w:r>
      <w:r>
        <w:rPr>
          <w:rFonts w:hint="eastAsia" w:ascii="仿宋" w:hAnsi="仿宋" w:eastAsia="仿宋" w:cs="仿宋"/>
          <w:bCs/>
          <w:szCs w:val="21"/>
        </w:rPr>
        <w:t>票据风险状态</w:t>
      </w:r>
      <w:r>
        <w:tab/>
      </w:r>
      <w:r>
        <w:fldChar w:fldCharType="begin"/>
      </w:r>
      <w:r>
        <w:instrText xml:space="preserve"> PAGEREF _Toc6467 \h </w:instrText>
      </w:r>
      <w:r>
        <w:fldChar w:fldCharType="separate"/>
      </w:r>
      <w:r>
        <w:t>35</w:t>
      </w:r>
      <w:r>
        <w:fldChar w:fldCharType="end"/>
      </w:r>
      <w:r>
        <w:rPr>
          <w:rFonts w:hint="eastAsia" w:ascii="仿宋" w:hAnsi="仿宋" w:eastAsia="仿宋" w:cs="仿宋"/>
          <w:caps/>
          <w:szCs w:val="21"/>
        </w:rPr>
        <w:fldChar w:fldCharType="end"/>
      </w:r>
    </w:p>
    <w:p w14:paraId="2193BA51">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_Toc1407 </w:instrText>
      </w:r>
      <w:r>
        <w:rPr>
          <w:rFonts w:hint="eastAsia" w:ascii="仿宋" w:hAnsi="仿宋" w:eastAsia="仿宋" w:cs="仿宋"/>
          <w:caps/>
          <w:szCs w:val="21"/>
        </w:rPr>
        <w:fldChar w:fldCharType="separate"/>
      </w:r>
      <w:r>
        <w:rPr>
          <w:rFonts w:ascii="宋体" w:hAnsi="宋体" w:cs="宋体"/>
          <w:bCs/>
          <w:szCs w:val="21"/>
        </w:rPr>
        <w:t xml:space="preserve">3.6 </w:t>
      </w:r>
      <w:r>
        <w:rPr>
          <w:rFonts w:hint="eastAsia" w:ascii="仿宋" w:hAnsi="仿宋" w:eastAsia="仿宋" w:cs="仿宋"/>
          <w:bCs/>
          <w:szCs w:val="21"/>
        </w:rPr>
        <w:t>交易业务单状态</w:t>
      </w:r>
      <w:r>
        <w:tab/>
      </w:r>
      <w:r>
        <w:fldChar w:fldCharType="begin"/>
      </w:r>
      <w:r>
        <w:instrText xml:space="preserve"> PAGEREF _Toc1407 \h </w:instrText>
      </w:r>
      <w:r>
        <w:fldChar w:fldCharType="separate"/>
      </w:r>
      <w:r>
        <w:t>35</w:t>
      </w:r>
      <w:r>
        <w:fldChar w:fldCharType="end"/>
      </w:r>
      <w:r>
        <w:rPr>
          <w:rFonts w:hint="eastAsia" w:ascii="仿宋" w:hAnsi="仿宋" w:eastAsia="仿宋" w:cs="仿宋"/>
          <w:caps/>
          <w:szCs w:val="21"/>
        </w:rPr>
        <w:fldChar w:fldCharType="end"/>
      </w:r>
    </w:p>
    <w:p w14:paraId="7EBA3261">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_Toc8229 </w:instrText>
      </w:r>
      <w:r>
        <w:rPr>
          <w:rFonts w:hint="eastAsia" w:ascii="仿宋" w:hAnsi="仿宋" w:eastAsia="仿宋" w:cs="仿宋"/>
          <w:caps/>
          <w:szCs w:val="21"/>
        </w:rPr>
        <w:fldChar w:fldCharType="separate"/>
      </w:r>
      <w:r>
        <w:rPr>
          <w:rFonts w:ascii="宋体" w:hAnsi="宋体" w:cs="宋体"/>
          <w:bCs/>
          <w:szCs w:val="21"/>
        </w:rPr>
        <w:t xml:space="preserve">3.7 </w:t>
      </w:r>
      <w:r>
        <w:rPr>
          <w:rFonts w:hint="eastAsia" w:ascii="仿宋" w:hAnsi="仿宋" w:eastAsia="仿宋" w:cs="仿宋"/>
          <w:bCs/>
          <w:szCs w:val="21"/>
        </w:rPr>
        <w:t>票据支付状态</w:t>
      </w:r>
      <w:r>
        <w:tab/>
      </w:r>
      <w:r>
        <w:fldChar w:fldCharType="begin"/>
      </w:r>
      <w:r>
        <w:instrText xml:space="preserve"> PAGEREF _Toc8229 \h </w:instrText>
      </w:r>
      <w:r>
        <w:fldChar w:fldCharType="separate"/>
      </w:r>
      <w:r>
        <w:t>37</w:t>
      </w:r>
      <w:r>
        <w:fldChar w:fldCharType="end"/>
      </w:r>
      <w:r>
        <w:rPr>
          <w:rFonts w:hint="eastAsia" w:ascii="仿宋" w:hAnsi="仿宋" w:eastAsia="仿宋" w:cs="仿宋"/>
          <w:caps/>
          <w:szCs w:val="21"/>
        </w:rPr>
        <w:fldChar w:fldCharType="end"/>
      </w:r>
    </w:p>
    <w:p w14:paraId="20AFB51E">
      <w:pPr>
        <w:pStyle w:val="13"/>
        <w:tabs>
          <w:tab w:val="right" w:leader="dot" w:pos="8390"/>
        </w:tabs>
      </w:pPr>
      <w:r>
        <w:rPr>
          <w:rFonts w:hint="eastAsia" w:ascii="仿宋" w:hAnsi="仿宋" w:eastAsia="仿宋" w:cs="仿宋"/>
          <w:caps w:val="0"/>
          <w:szCs w:val="21"/>
        </w:rPr>
        <w:fldChar w:fldCharType="begin"/>
      </w:r>
      <w:r>
        <w:rPr>
          <w:rFonts w:hint="eastAsia" w:ascii="仿宋" w:hAnsi="仿宋" w:eastAsia="仿宋" w:cs="仿宋"/>
          <w:caps w:val="0"/>
          <w:szCs w:val="21"/>
        </w:rPr>
        <w:instrText xml:space="preserve"> HYPERLINK \l _Toc18067 </w:instrText>
      </w:r>
      <w:r>
        <w:rPr>
          <w:rFonts w:hint="eastAsia" w:ascii="仿宋" w:hAnsi="仿宋" w:eastAsia="仿宋" w:cs="仿宋"/>
          <w:caps w:val="0"/>
          <w:szCs w:val="21"/>
        </w:rPr>
        <w:fldChar w:fldCharType="separate"/>
      </w:r>
      <w:r>
        <w:rPr>
          <w:rFonts w:ascii="仿宋" w:hAnsi="仿宋" w:eastAsia="仿宋" w:cs="仿宋"/>
        </w:rPr>
        <w:t xml:space="preserve">4. </w:t>
      </w:r>
      <w:r>
        <w:rPr>
          <w:rFonts w:hint="eastAsia" w:ascii="仿宋" w:hAnsi="仿宋" w:eastAsia="仿宋" w:cs="仿宋"/>
        </w:rPr>
        <w:t>公共组件</w:t>
      </w:r>
      <w:r>
        <w:tab/>
      </w:r>
      <w:r>
        <w:fldChar w:fldCharType="begin"/>
      </w:r>
      <w:r>
        <w:instrText xml:space="preserve"> PAGEREF _Toc18067 \h </w:instrText>
      </w:r>
      <w:r>
        <w:fldChar w:fldCharType="separate"/>
      </w:r>
      <w:r>
        <w:t>37</w:t>
      </w:r>
      <w:r>
        <w:fldChar w:fldCharType="end"/>
      </w:r>
      <w:r>
        <w:rPr>
          <w:rFonts w:hint="eastAsia" w:ascii="仿宋" w:hAnsi="仿宋" w:eastAsia="仿宋" w:cs="仿宋"/>
          <w:caps w:val="0"/>
          <w:szCs w:val="21"/>
        </w:rPr>
        <w:fldChar w:fldCharType="end"/>
      </w:r>
    </w:p>
    <w:p w14:paraId="0E722A44">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_Toc29399 </w:instrText>
      </w:r>
      <w:r>
        <w:rPr>
          <w:rFonts w:hint="eastAsia" w:ascii="仿宋" w:hAnsi="仿宋" w:eastAsia="仿宋" w:cs="仿宋"/>
          <w:caps/>
          <w:szCs w:val="21"/>
        </w:rPr>
        <w:fldChar w:fldCharType="separate"/>
      </w:r>
      <w:r>
        <w:rPr>
          <w:rFonts w:ascii="宋体" w:hAnsi="宋体" w:cs="宋体"/>
          <w:bCs/>
          <w:szCs w:val="21"/>
        </w:rPr>
        <w:t xml:space="preserve">4.1 </w:t>
      </w:r>
      <w:r>
        <w:rPr>
          <w:rFonts w:hint="eastAsia" w:ascii="仿宋" w:hAnsi="仿宋" w:eastAsia="仿宋" w:cs="仿宋"/>
          <w:bCs/>
          <w:szCs w:val="21"/>
        </w:rPr>
        <w:t>参与者信息组件</w:t>
      </w:r>
      <w:r>
        <w:tab/>
      </w:r>
      <w:r>
        <w:fldChar w:fldCharType="begin"/>
      </w:r>
      <w:r>
        <w:instrText xml:space="preserve"> PAGEREF _Toc29399 \h </w:instrText>
      </w:r>
      <w:r>
        <w:fldChar w:fldCharType="separate"/>
      </w:r>
      <w:r>
        <w:t>38</w:t>
      </w:r>
      <w:r>
        <w:fldChar w:fldCharType="end"/>
      </w:r>
      <w:r>
        <w:rPr>
          <w:rFonts w:hint="eastAsia" w:ascii="仿宋" w:hAnsi="仿宋" w:eastAsia="仿宋" w:cs="仿宋"/>
          <w:caps/>
          <w:szCs w:val="21"/>
        </w:rPr>
        <w:fldChar w:fldCharType="end"/>
      </w:r>
    </w:p>
    <w:p w14:paraId="05812E42">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_Toc18259 </w:instrText>
      </w:r>
      <w:r>
        <w:rPr>
          <w:rFonts w:hint="eastAsia" w:ascii="仿宋" w:hAnsi="仿宋" w:eastAsia="仿宋" w:cs="仿宋"/>
          <w:caps/>
          <w:szCs w:val="21"/>
        </w:rPr>
        <w:fldChar w:fldCharType="separate"/>
      </w:r>
      <w:r>
        <w:rPr>
          <w:rFonts w:ascii="宋体" w:hAnsi="宋体" w:cs="宋体"/>
          <w:bCs/>
          <w:szCs w:val="21"/>
        </w:rPr>
        <w:t xml:space="preserve">4.2 </w:t>
      </w:r>
      <w:r>
        <w:rPr>
          <w:rFonts w:hint="eastAsia" w:ascii="仿宋" w:hAnsi="仿宋" w:eastAsia="仿宋" w:cs="仿宋"/>
          <w:bCs/>
          <w:szCs w:val="21"/>
        </w:rPr>
        <w:t>业务信息组件&lt;BusiInf/&gt;</w:t>
      </w:r>
      <w:r>
        <w:tab/>
      </w:r>
      <w:r>
        <w:fldChar w:fldCharType="begin"/>
      </w:r>
      <w:r>
        <w:instrText xml:space="preserve"> PAGEREF _Toc18259 \h </w:instrText>
      </w:r>
      <w:r>
        <w:fldChar w:fldCharType="separate"/>
      </w:r>
      <w:r>
        <w:t>39</w:t>
      </w:r>
      <w:r>
        <w:fldChar w:fldCharType="end"/>
      </w:r>
      <w:r>
        <w:rPr>
          <w:rFonts w:hint="eastAsia" w:ascii="仿宋" w:hAnsi="仿宋" w:eastAsia="仿宋" w:cs="仿宋"/>
          <w:caps/>
          <w:szCs w:val="21"/>
        </w:rPr>
        <w:fldChar w:fldCharType="end"/>
      </w:r>
    </w:p>
    <w:p w14:paraId="66A5488C">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_Toc22071 </w:instrText>
      </w:r>
      <w:r>
        <w:rPr>
          <w:rFonts w:hint="eastAsia" w:ascii="仿宋" w:hAnsi="仿宋" w:eastAsia="仿宋" w:cs="仿宋"/>
          <w:caps/>
          <w:szCs w:val="21"/>
        </w:rPr>
        <w:fldChar w:fldCharType="separate"/>
      </w:r>
      <w:r>
        <w:rPr>
          <w:rFonts w:ascii="宋体" w:hAnsi="宋体" w:cs="宋体"/>
          <w:bCs/>
          <w:szCs w:val="21"/>
        </w:rPr>
        <w:t xml:space="preserve">4.3 </w:t>
      </w:r>
      <w:r>
        <w:rPr>
          <w:rFonts w:hint="eastAsia" w:ascii="仿宋" w:hAnsi="仿宋" w:eastAsia="仿宋" w:cs="仿宋"/>
          <w:bCs/>
          <w:szCs w:val="21"/>
        </w:rPr>
        <w:t>签章组件&lt;SgntrMk/&gt;</w:t>
      </w:r>
      <w:r>
        <w:tab/>
      </w:r>
      <w:r>
        <w:fldChar w:fldCharType="begin"/>
      </w:r>
      <w:r>
        <w:instrText xml:space="preserve"> PAGEREF _Toc22071 \h </w:instrText>
      </w:r>
      <w:r>
        <w:fldChar w:fldCharType="separate"/>
      </w:r>
      <w:r>
        <w:t>39</w:t>
      </w:r>
      <w:r>
        <w:fldChar w:fldCharType="end"/>
      </w:r>
      <w:r>
        <w:rPr>
          <w:rFonts w:hint="eastAsia" w:ascii="仿宋" w:hAnsi="仿宋" w:eastAsia="仿宋" w:cs="仿宋"/>
          <w:caps/>
          <w:szCs w:val="21"/>
        </w:rPr>
        <w:fldChar w:fldCharType="end"/>
      </w:r>
    </w:p>
    <w:p w14:paraId="52D7D2F4">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_Toc31733 </w:instrText>
      </w:r>
      <w:r>
        <w:rPr>
          <w:rFonts w:hint="eastAsia" w:ascii="仿宋" w:hAnsi="仿宋" w:eastAsia="仿宋" w:cs="仿宋"/>
          <w:caps/>
          <w:szCs w:val="21"/>
        </w:rPr>
        <w:fldChar w:fldCharType="separate"/>
      </w:r>
      <w:r>
        <w:rPr>
          <w:rFonts w:ascii="宋体" w:hAnsi="宋体" w:cs="宋体"/>
          <w:bCs/>
          <w:szCs w:val="21"/>
        </w:rPr>
        <w:t xml:space="preserve">4.4 </w:t>
      </w:r>
      <w:r>
        <w:rPr>
          <w:rFonts w:hint="eastAsia" w:ascii="仿宋" w:hAnsi="仿宋" w:eastAsia="仿宋" w:cs="仿宋"/>
          <w:bCs/>
          <w:szCs w:val="21"/>
        </w:rPr>
        <w:t>票据基本信息组件&lt;DraftBasicInf/&gt;</w:t>
      </w:r>
      <w:r>
        <w:tab/>
      </w:r>
      <w:r>
        <w:fldChar w:fldCharType="begin"/>
      </w:r>
      <w:r>
        <w:instrText xml:space="preserve"> PAGEREF _Toc31733 \h </w:instrText>
      </w:r>
      <w:r>
        <w:fldChar w:fldCharType="separate"/>
      </w:r>
      <w:r>
        <w:t>40</w:t>
      </w:r>
      <w:r>
        <w:fldChar w:fldCharType="end"/>
      </w:r>
      <w:r>
        <w:rPr>
          <w:rFonts w:hint="eastAsia" w:ascii="仿宋" w:hAnsi="仿宋" w:eastAsia="仿宋" w:cs="仿宋"/>
          <w:caps/>
          <w:szCs w:val="21"/>
        </w:rPr>
        <w:fldChar w:fldCharType="end"/>
      </w:r>
    </w:p>
    <w:p w14:paraId="164B2E50">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_Toc27948 </w:instrText>
      </w:r>
      <w:r>
        <w:rPr>
          <w:rFonts w:hint="eastAsia" w:ascii="仿宋" w:hAnsi="仿宋" w:eastAsia="仿宋" w:cs="仿宋"/>
          <w:caps/>
          <w:szCs w:val="21"/>
        </w:rPr>
        <w:fldChar w:fldCharType="separate"/>
      </w:r>
      <w:r>
        <w:rPr>
          <w:rFonts w:ascii="宋体" w:hAnsi="宋体" w:cs="宋体"/>
          <w:bCs/>
          <w:szCs w:val="21"/>
        </w:rPr>
        <w:t xml:space="preserve">4.5 </w:t>
      </w:r>
      <w:r>
        <w:rPr>
          <w:rFonts w:hint="eastAsia" w:ascii="仿宋" w:hAnsi="仿宋" w:eastAsia="仿宋" w:cs="仿宋"/>
          <w:bCs/>
          <w:szCs w:val="21"/>
        </w:rPr>
        <w:t>票据信息组件&lt;DraftInf/&gt;</w:t>
      </w:r>
      <w:r>
        <w:tab/>
      </w:r>
      <w:r>
        <w:fldChar w:fldCharType="begin"/>
      </w:r>
      <w:r>
        <w:instrText xml:space="preserve"> PAGEREF _Toc27948 \h </w:instrText>
      </w:r>
      <w:r>
        <w:fldChar w:fldCharType="separate"/>
      </w:r>
      <w:r>
        <w:t>40</w:t>
      </w:r>
      <w:r>
        <w:fldChar w:fldCharType="end"/>
      </w:r>
      <w:r>
        <w:rPr>
          <w:rFonts w:hint="eastAsia" w:ascii="仿宋" w:hAnsi="仿宋" w:eastAsia="仿宋" w:cs="仿宋"/>
          <w:caps/>
          <w:szCs w:val="21"/>
        </w:rPr>
        <w:fldChar w:fldCharType="end"/>
      </w:r>
    </w:p>
    <w:p w14:paraId="381D31CF">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_Toc9510 </w:instrText>
      </w:r>
      <w:r>
        <w:rPr>
          <w:rFonts w:hint="eastAsia" w:ascii="仿宋" w:hAnsi="仿宋" w:eastAsia="仿宋" w:cs="仿宋"/>
          <w:caps/>
          <w:szCs w:val="21"/>
        </w:rPr>
        <w:fldChar w:fldCharType="separate"/>
      </w:r>
      <w:r>
        <w:rPr>
          <w:rFonts w:ascii="宋体" w:hAnsi="宋体" w:cs="宋体"/>
          <w:bCs/>
          <w:szCs w:val="21"/>
        </w:rPr>
        <w:t xml:space="preserve">4.6 </w:t>
      </w:r>
      <w:r>
        <w:rPr>
          <w:rFonts w:hint="eastAsia" w:ascii="仿宋" w:hAnsi="仿宋" w:eastAsia="仿宋" w:cs="仿宋"/>
          <w:bCs/>
          <w:szCs w:val="21"/>
        </w:rPr>
        <w:t>票据状态信息组件&lt;DraftStatusInf/&gt;</w:t>
      </w:r>
      <w:r>
        <w:tab/>
      </w:r>
      <w:r>
        <w:fldChar w:fldCharType="begin"/>
      </w:r>
      <w:r>
        <w:instrText xml:space="preserve"> PAGEREF _Toc9510 \h </w:instrText>
      </w:r>
      <w:r>
        <w:fldChar w:fldCharType="separate"/>
      </w:r>
      <w:r>
        <w:t>41</w:t>
      </w:r>
      <w:r>
        <w:fldChar w:fldCharType="end"/>
      </w:r>
      <w:r>
        <w:rPr>
          <w:rFonts w:hint="eastAsia" w:ascii="仿宋" w:hAnsi="仿宋" w:eastAsia="仿宋" w:cs="仿宋"/>
          <w:caps/>
          <w:szCs w:val="21"/>
        </w:rPr>
        <w:fldChar w:fldCharType="end"/>
      </w:r>
    </w:p>
    <w:p w14:paraId="7F61EE92">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_Toc392 </w:instrText>
      </w:r>
      <w:r>
        <w:rPr>
          <w:rFonts w:hint="eastAsia" w:ascii="仿宋" w:hAnsi="仿宋" w:eastAsia="仿宋" w:cs="仿宋"/>
          <w:caps/>
          <w:szCs w:val="21"/>
        </w:rPr>
        <w:fldChar w:fldCharType="separate"/>
      </w:r>
      <w:r>
        <w:rPr>
          <w:rFonts w:ascii="宋体" w:hAnsi="宋体" w:cs="宋体"/>
          <w:bCs/>
          <w:szCs w:val="21"/>
        </w:rPr>
        <w:t xml:space="preserve">4.7 </w:t>
      </w:r>
      <w:r>
        <w:rPr>
          <w:rFonts w:hint="eastAsia" w:ascii="仿宋" w:hAnsi="仿宋" w:eastAsia="仿宋" w:cs="仿宋"/>
          <w:bCs/>
          <w:szCs w:val="21"/>
        </w:rPr>
        <w:t>结算信息组件&lt;SettleInf/&gt;</w:t>
      </w:r>
      <w:r>
        <w:tab/>
      </w:r>
      <w:r>
        <w:fldChar w:fldCharType="begin"/>
      </w:r>
      <w:r>
        <w:instrText xml:space="preserve"> PAGEREF _Toc392 \h </w:instrText>
      </w:r>
      <w:r>
        <w:fldChar w:fldCharType="separate"/>
      </w:r>
      <w:r>
        <w:t>41</w:t>
      </w:r>
      <w:r>
        <w:fldChar w:fldCharType="end"/>
      </w:r>
      <w:r>
        <w:rPr>
          <w:rFonts w:hint="eastAsia" w:ascii="仿宋" w:hAnsi="仿宋" w:eastAsia="仿宋" w:cs="仿宋"/>
          <w:caps/>
          <w:szCs w:val="21"/>
        </w:rPr>
        <w:fldChar w:fldCharType="end"/>
      </w:r>
    </w:p>
    <w:p w14:paraId="0ED892A1">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_Toc10721 </w:instrText>
      </w:r>
      <w:r>
        <w:rPr>
          <w:rFonts w:hint="eastAsia" w:ascii="仿宋" w:hAnsi="仿宋" w:eastAsia="仿宋" w:cs="仿宋"/>
          <w:caps/>
          <w:szCs w:val="21"/>
        </w:rPr>
        <w:fldChar w:fldCharType="separate"/>
      </w:r>
      <w:r>
        <w:rPr>
          <w:rFonts w:ascii="宋体" w:hAnsi="宋体" w:cs="宋体"/>
          <w:bCs/>
          <w:szCs w:val="21"/>
        </w:rPr>
        <w:t xml:space="preserve">4.8 </w:t>
      </w:r>
      <w:r>
        <w:rPr>
          <w:rFonts w:hint="eastAsia" w:ascii="仿宋" w:hAnsi="仿宋" w:eastAsia="仿宋" w:cs="仿宋"/>
          <w:bCs/>
          <w:szCs w:val="21"/>
        </w:rPr>
        <w:t>处理结果组件&lt;BizCtrlInf&gt;</w:t>
      </w:r>
      <w:r>
        <w:tab/>
      </w:r>
      <w:r>
        <w:fldChar w:fldCharType="begin"/>
      </w:r>
      <w:r>
        <w:instrText xml:space="preserve"> PAGEREF _Toc10721 \h </w:instrText>
      </w:r>
      <w:r>
        <w:fldChar w:fldCharType="separate"/>
      </w:r>
      <w:r>
        <w:t>41</w:t>
      </w:r>
      <w:r>
        <w:fldChar w:fldCharType="end"/>
      </w:r>
      <w:r>
        <w:rPr>
          <w:rFonts w:hint="eastAsia" w:ascii="仿宋" w:hAnsi="仿宋" w:eastAsia="仿宋" w:cs="仿宋"/>
          <w:caps/>
          <w:szCs w:val="21"/>
        </w:rPr>
        <w:fldChar w:fldCharType="end"/>
      </w:r>
    </w:p>
    <w:p w14:paraId="6E40CE37">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_Toc22790 </w:instrText>
      </w:r>
      <w:r>
        <w:rPr>
          <w:rFonts w:hint="eastAsia" w:ascii="仿宋" w:hAnsi="仿宋" w:eastAsia="仿宋" w:cs="仿宋"/>
          <w:caps/>
          <w:szCs w:val="21"/>
        </w:rPr>
        <w:fldChar w:fldCharType="separate"/>
      </w:r>
      <w:r>
        <w:rPr>
          <w:rFonts w:ascii="宋体" w:hAnsi="宋体" w:cs="宋体"/>
          <w:bCs/>
          <w:szCs w:val="21"/>
        </w:rPr>
        <w:t xml:space="preserve">4.9 </w:t>
      </w:r>
      <w:r>
        <w:rPr>
          <w:rFonts w:hint="eastAsia" w:ascii="仿宋" w:hAnsi="仿宋" w:eastAsia="仿宋" w:cs="仿宋"/>
          <w:bCs/>
          <w:szCs w:val="21"/>
        </w:rPr>
        <w:t>报文信息组件&lt;MsgId/&gt;、&lt;OrgnlMsgId/&gt;</w:t>
      </w:r>
      <w:r>
        <w:tab/>
      </w:r>
      <w:r>
        <w:fldChar w:fldCharType="begin"/>
      </w:r>
      <w:r>
        <w:instrText xml:space="preserve"> PAGEREF _Toc22790 \h </w:instrText>
      </w:r>
      <w:r>
        <w:fldChar w:fldCharType="separate"/>
      </w:r>
      <w:r>
        <w:t>42</w:t>
      </w:r>
      <w:r>
        <w:fldChar w:fldCharType="end"/>
      </w:r>
      <w:r>
        <w:rPr>
          <w:rFonts w:hint="eastAsia" w:ascii="仿宋" w:hAnsi="仿宋" w:eastAsia="仿宋" w:cs="仿宋"/>
          <w:caps/>
          <w:szCs w:val="21"/>
        </w:rPr>
        <w:fldChar w:fldCharType="end"/>
      </w:r>
    </w:p>
    <w:p w14:paraId="4382359B">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_Toc28922 </w:instrText>
      </w:r>
      <w:r>
        <w:rPr>
          <w:rFonts w:hint="eastAsia" w:ascii="仿宋" w:hAnsi="仿宋" w:eastAsia="仿宋" w:cs="仿宋"/>
          <w:caps/>
          <w:szCs w:val="21"/>
        </w:rPr>
        <w:fldChar w:fldCharType="separate"/>
      </w:r>
      <w:r>
        <w:rPr>
          <w:rFonts w:ascii="宋体" w:hAnsi="宋体" w:cs="宋体"/>
          <w:bCs/>
          <w:szCs w:val="21"/>
        </w:rPr>
        <w:t xml:space="preserve">4.10 </w:t>
      </w:r>
      <w:r>
        <w:rPr>
          <w:rFonts w:hint="eastAsia" w:ascii="仿宋" w:hAnsi="仿宋" w:eastAsia="仿宋" w:cs="仿宋"/>
          <w:bCs/>
          <w:szCs w:val="21"/>
        </w:rPr>
        <w:t>附件信息组件&lt;AttInf/&gt;</w:t>
      </w:r>
      <w:r>
        <w:tab/>
      </w:r>
      <w:r>
        <w:fldChar w:fldCharType="begin"/>
      </w:r>
      <w:r>
        <w:instrText xml:space="preserve"> PAGEREF _Toc28922 \h </w:instrText>
      </w:r>
      <w:r>
        <w:fldChar w:fldCharType="separate"/>
      </w:r>
      <w:r>
        <w:t>42</w:t>
      </w:r>
      <w:r>
        <w:fldChar w:fldCharType="end"/>
      </w:r>
      <w:r>
        <w:rPr>
          <w:rFonts w:hint="eastAsia" w:ascii="仿宋" w:hAnsi="仿宋" w:eastAsia="仿宋" w:cs="仿宋"/>
          <w:caps/>
          <w:szCs w:val="21"/>
        </w:rPr>
        <w:fldChar w:fldCharType="end"/>
      </w:r>
    </w:p>
    <w:p w14:paraId="33EAC0B9">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_Toc7973 </w:instrText>
      </w:r>
      <w:r>
        <w:rPr>
          <w:rFonts w:hint="eastAsia" w:ascii="仿宋" w:hAnsi="仿宋" w:eastAsia="仿宋" w:cs="仿宋"/>
          <w:caps/>
          <w:szCs w:val="21"/>
        </w:rPr>
        <w:fldChar w:fldCharType="separate"/>
      </w:r>
      <w:r>
        <w:rPr>
          <w:rFonts w:ascii="宋体" w:hAnsi="宋体" w:cs="宋体"/>
          <w:bCs/>
          <w:szCs w:val="21"/>
        </w:rPr>
        <w:t xml:space="preserve">4.11 </w:t>
      </w:r>
      <w:r>
        <w:rPr>
          <w:rFonts w:hint="eastAsia" w:ascii="仿宋" w:hAnsi="仿宋" w:eastAsia="仿宋" w:cs="仿宋"/>
          <w:bCs/>
          <w:szCs w:val="21"/>
        </w:rPr>
        <w:t>业务查询组件&lt;BusiQry/&gt;</w:t>
      </w:r>
      <w:r>
        <w:tab/>
      </w:r>
      <w:r>
        <w:fldChar w:fldCharType="begin"/>
      </w:r>
      <w:r>
        <w:instrText xml:space="preserve"> PAGEREF _Toc7973 \h </w:instrText>
      </w:r>
      <w:r>
        <w:fldChar w:fldCharType="separate"/>
      </w:r>
      <w:r>
        <w:t>42</w:t>
      </w:r>
      <w:r>
        <w:fldChar w:fldCharType="end"/>
      </w:r>
      <w:r>
        <w:rPr>
          <w:rFonts w:hint="eastAsia" w:ascii="仿宋" w:hAnsi="仿宋" w:eastAsia="仿宋" w:cs="仿宋"/>
          <w:caps/>
          <w:szCs w:val="21"/>
        </w:rPr>
        <w:fldChar w:fldCharType="end"/>
      </w:r>
    </w:p>
    <w:p w14:paraId="3CB50045">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_Toc16389 </w:instrText>
      </w:r>
      <w:r>
        <w:rPr>
          <w:rFonts w:hint="eastAsia" w:ascii="仿宋" w:hAnsi="仿宋" w:eastAsia="仿宋" w:cs="仿宋"/>
          <w:caps/>
          <w:szCs w:val="21"/>
        </w:rPr>
        <w:fldChar w:fldCharType="separate"/>
      </w:r>
      <w:r>
        <w:rPr>
          <w:rFonts w:ascii="宋体" w:hAnsi="宋体" w:cs="宋体"/>
          <w:bCs/>
          <w:szCs w:val="21"/>
        </w:rPr>
        <w:t xml:space="preserve">4.12 </w:t>
      </w:r>
      <w:r>
        <w:rPr>
          <w:rFonts w:hint="eastAsia" w:ascii="仿宋" w:hAnsi="仿宋" w:eastAsia="仿宋" w:cs="仿宋"/>
          <w:bCs/>
          <w:szCs w:val="21"/>
        </w:rPr>
        <w:t>扩展信息组件&lt;ExtInfs/&gt;</w:t>
      </w:r>
      <w:r>
        <w:tab/>
      </w:r>
      <w:r>
        <w:fldChar w:fldCharType="begin"/>
      </w:r>
      <w:r>
        <w:instrText xml:space="preserve"> PAGEREF _Toc16389 \h </w:instrText>
      </w:r>
      <w:r>
        <w:fldChar w:fldCharType="separate"/>
      </w:r>
      <w:r>
        <w:t>42</w:t>
      </w:r>
      <w:r>
        <w:fldChar w:fldCharType="end"/>
      </w:r>
      <w:r>
        <w:rPr>
          <w:rFonts w:hint="eastAsia" w:ascii="仿宋" w:hAnsi="仿宋" w:eastAsia="仿宋" w:cs="仿宋"/>
          <w:caps/>
          <w:szCs w:val="21"/>
        </w:rPr>
        <w:fldChar w:fldCharType="end"/>
      </w:r>
    </w:p>
    <w:p w14:paraId="0476373F">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_Toc29421 </w:instrText>
      </w:r>
      <w:r>
        <w:rPr>
          <w:rFonts w:hint="eastAsia" w:ascii="仿宋" w:hAnsi="仿宋" w:eastAsia="仿宋" w:cs="仿宋"/>
          <w:caps/>
          <w:szCs w:val="21"/>
        </w:rPr>
        <w:fldChar w:fldCharType="separate"/>
      </w:r>
      <w:r>
        <w:rPr>
          <w:rFonts w:ascii="宋体" w:hAnsi="宋体" w:cs="宋体"/>
          <w:bCs/>
          <w:szCs w:val="21"/>
        </w:rPr>
        <w:t xml:space="preserve">4.13 </w:t>
      </w:r>
      <w:r>
        <w:rPr>
          <w:rFonts w:hint="eastAsia" w:ascii="仿宋" w:hAnsi="仿宋" w:eastAsia="仿宋" w:cs="仿宋"/>
          <w:bCs/>
          <w:szCs w:val="21"/>
        </w:rPr>
        <w:t>机构参与者关系组件&lt;BrIdRelInfs/&gt;</w:t>
      </w:r>
      <w:r>
        <w:tab/>
      </w:r>
      <w:r>
        <w:fldChar w:fldCharType="begin"/>
      </w:r>
      <w:r>
        <w:instrText xml:space="preserve"> PAGEREF _Toc29421 \h </w:instrText>
      </w:r>
      <w:r>
        <w:fldChar w:fldCharType="separate"/>
      </w:r>
      <w:r>
        <w:t>43</w:t>
      </w:r>
      <w:r>
        <w:fldChar w:fldCharType="end"/>
      </w:r>
      <w:r>
        <w:rPr>
          <w:rFonts w:hint="eastAsia" w:ascii="仿宋" w:hAnsi="仿宋" w:eastAsia="仿宋" w:cs="仿宋"/>
          <w:caps/>
          <w:szCs w:val="21"/>
        </w:rPr>
        <w:fldChar w:fldCharType="end"/>
      </w:r>
    </w:p>
    <w:p w14:paraId="7A296F44">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_Toc4745 </w:instrText>
      </w:r>
      <w:r>
        <w:rPr>
          <w:rFonts w:hint="eastAsia" w:ascii="仿宋" w:hAnsi="仿宋" w:eastAsia="仿宋" w:cs="仿宋"/>
          <w:caps/>
          <w:szCs w:val="21"/>
        </w:rPr>
        <w:fldChar w:fldCharType="separate"/>
      </w:r>
      <w:r>
        <w:rPr>
          <w:rFonts w:ascii="宋体" w:hAnsi="宋体" w:cs="宋体"/>
          <w:bCs/>
          <w:szCs w:val="21"/>
        </w:rPr>
        <w:t xml:space="preserve">4.14 </w:t>
      </w:r>
      <w:r>
        <w:rPr>
          <w:rFonts w:hint="eastAsia" w:ascii="仿宋" w:hAnsi="仿宋" w:eastAsia="仿宋" w:cs="仿宋"/>
          <w:bCs/>
          <w:szCs w:val="21"/>
        </w:rPr>
        <w:t>标签集合组件&lt;LabelSet/&gt;</w:t>
      </w:r>
      <w:r>
        <w:tab/>
      </w:r>
      <w:r>
        <w:fldChar w:fldCharType="begin"/>
      </w:r>
      <w:r>
        <w:instrText xml:space="preserve"> PAGEREF _Toc4745 \h </w:instrText>
      </w:r>
      <w:r>
        <w:fldChar w:fldCharType="separate"/>
      </w:r>
      <w:r>
        <w:t>43</w:t>
      </w:r>
      <w:r>
        <w:fldChar w:fldCharType="end"/>
      </w:r>
      <w:r>
        <w:rPr>
          <w:rFonts w:hint="eastAsia" w:ascii="仿宋" w:hAnsi="仿宋" w:eastAsia="仿宋" w:cs="仿宋"/>
          <w:caps/>
          <w:szCs w:val="21"/>
        </w:rPr>
        <w:fldChar w:fldCharType="end"/>
      </w:r>
    </w:p>
    <w:p w14:paraId="5938ADF9">
      <w:pPr>
        <w:pStyle w:val="13"/>
        <w:tabs>
          <w:tab w:val="right" w:leader="dot" w:pos="8390"/>
        </w:tabs>
      </w:pPr>
      <w:r>
        <w:rPr>
          <w:rFonts w:hint="eastAsia" w:ascii="仿宋" w:hAnsi="仿宋" w:eastAsia="仿宋" w:cs="仿宋"/>
          <w:caps w:val="0"/>
          <w:szCs w:val="21"/>
        </w:rPr>
        <w:fldChar w:fldCharType="begin"/>
      </w:r>
      <w:r>
        <w:rPr>
          <w:rFonts w:hint="eastAsia" w:ascii="仿宋" w:hAnsi="仿宋" w:eastAsia="仿宋" w:cs="仿宋"/>
          <w:caps w:val="0"/>
          <w:szCs w:val="21"/>
        </w:rPr>
        <w:instrText xml:space="preserve"> HYPERLINK \l _Toc24556 </w:instrText>
      </w:r>
      <w:r>
        <w:rPr>
          <w:rFonts w:hint="eastAsia" w:ascii="仿宋" w:hAnsi="仿宋" w:eastAsia="仿宋" w:cs="仿宋"/>
          <w:caps w:val="0"/>
          <w:szCs w:val="21"/>
        </w:rPr>
        <w:fldChar w:fldCharType="separate"/>
      </w:r>
      <w:r>
        <w:rPr>
          <w:rFonts w:ascii="仿宋" w:hAnsi="仿宋" w:eastAsia="仿宋" w:cs="仿宋"/>
          <w:szCs w:val="21"/>
        </w:rPr>
        <w:t xml:space="preserve">5. </w:t>
      </w:r>
      <w:r>
        <w:rPr>
          <w:rFonts w:hint="eastAsia" w:ascii="仿宋" w:hAnsi="仿宋" w:eastAsia="仿宋" w:cs="仿宋"/>
          <w:szCs w:val="21"/>
        </w:rPr>
        <w:t>附录</w:t>
      </w:r>
      <w:r>
        <w:tab/>
      </w:r>
      <w:r>
        <w:fldChar w:fldCharType="begin"/>
      </w:r>
      <w:r>
        <w:instrText xml:space="preserve"> PAGEREF _Toc24556 \h </w:instrText>
      </w:r>
      <w:r>
        <w:fldChar w:fldCharType="separate"/>
      </w:r>
      <w:r>
        <w:t>44</w:t>
      </w:r>
      <w:r>
        <w:fldChar w:fldCharType="end"/>
      </w:r>
      <w:r>
        <w:rPr>
          <w:rFonts w:hint="eastAsia" w:ascii="仿宋" w:hAnsi="仿宋" w:eastAsia="仿宋" w:cs="仿宋"/>
          <w:caps w:val="0"/>
          <w:szCs w:val="21"/>
        </w:rPr>
        <w:fldChar w:fldCharType="end"/>
      </w:r>
    </w:p>
    <w:p w14:paraId="0625CE1A">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_Toc13203 </w:instrText>
      </w:r>
      <w:r>
        <w:rPr>
          <w:rFonts w:hint="eastAsia" w:ascii="仿宋" w:hAnsi="仿宋" w:eastAsia="仿宋" w:cs="仿宋"/>
          <w:caps/>
          <w:szCs w:val="21"/>
        </w:rPr>
        <w:fldChar w:fldCharType="separate"/>
      </w:r>
      <w:r>
        <w:rPr>
          <w:rFonts w:hint="eastAsia" w:ascii="仿宋" w:hAnsi="仿宋" w:eastAsia="仿宋" w:cs="仿宋"/>
          <w:szCs w:val="21"/>
        </w:rPr>
        <w:t>附录1：报文清单</w:t>
      </w:r>
      <w:r>
        <w:tab/>
      </w:r>
      <w:r>
        <w:fldChar w:fldCharType="begin"/>
      </w:r>
      <w:r>
        <w:instrText xml:space="preserve"> PAGEREF _Toc13203 \h </w:instrText>
      </w:r>
      <w:r>
        <w:fldChar w:fldCharType="separate"/>
      </w:r>
      <w:r>
        <w:t>44</w:t>
      </w:r>
      <w:r>
        <w:fldChar w:fldCharType="end"/>
      </w:r>
      <w:r>
        <w:rPr>
          <w:rFonts w:hint="eastAsia" w:ascii="仿宋" w:hAnsi="仿宋" w:eastAsia="仿宋" w:cs="仿宋"/>
          <w:caps/>
          <w:szCs w:val="21"/>
        </w:rPr>
        <w:fldChar w:fldCharType="end"/>
      </w:r>
    </w:p>
    <w:p w14:paraId="68B8D8A2">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_Toc990 </w:instrText>
      </w:r>
      <w:r>
        <w:rPr>
          <w:rFonts w:hint="eastAsia" w:ascii="仿宋" w:hAnsi="仿宋" w:eastAsia="仿宋" w:cs="仿宋"/>
          <w:caps/>
          <w:szCs w:val="21"/>
        </w:rPr>
        <w:fldChar w:fldCharType="separate"/>
      </w:r>
      <w:r>
        <w:rPr>
          <w:rFonts w:hint="eastAsia" w:ascii="仿宋" w:hAnsi="仿宋" w:eastAsia="仿宋" w:cs="仿宋"/>
          <w:szCs w:val="21"/>
        </w:rPr>
        <w:t>附录2：基础数据清单</w:t>
      </w:r>
      <w:r>
        <w:tab/>
      </w:r>
      <w:r>
        <w:fldChar w:fldCharType="begin"/>
      </w:r>
      <w:r>
        <w:instrText xml:space="preserve"> PAGEREF _Toc990 \h </w:instrText>
      </w:r>
      <w:r>
        <w:fldChar w:fldCharType="separate"/>
      </w:r>
      <w:r>
        <w:t>45</w:t>
      </w:r>
      <w:r>
        <w:fldChar w:fldCharType="end"/>
      </w:r>
      <w:r>
        <w:rPr>
          <w:rFonts w:hint="eastAsia" w:ascii="仿宋" w:hAnsi="仿宋" w:eastAsia="仿宋" w:cs="仿宋"/>
          <w:caps/>
          <w:szCs w:val="21"/>
        </w:rPr>
        <w:fldChar w:fldCharType="end"/>
      </w:r>
    </w:p>
    <w:p w14:paraId="29041026">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_Toc29995 </w:instrText>
      </w:r>
      <w:r>
        <w:rPr>
          <w:rFonts w:hint="eastAsia" w:ascii="仿宋" w:hAnsi="仿宋" w:eastAsia="仿宋" w:cs="仿宋"/>
          <w:caps/>
          <w:szCs w:val="21"/>
        </w:rPr>
        <w:fldChar w:fldCharType="separate"/>
      </w:r>
      <w:r>
        <w:rPr>
          <w:rFonts w:hint="eastAsia" w:ascii="仿宋" w:hAnsi="仿宋" w:eastAsia="仿宋" w:cs="仿宋"/>
          <w:szCs w:val="21"/>
        </w:rPr>
        <w:t>附录3：业务编号</w:t>
      </w:r>
      <w:r>
        <w:tab/>
      </w:r>
      <w:r>
        <w:fldChar w:fldCharType="begin"/>
      </w:r>
      <w:r>
        <w:instrText xml:space="preserve"> PAGEREF _Toc29995 \h </w:instrText>
      </w:r>
      <w:r>
        <w:fldChar w:fldCharType="separate"/>
      </w:r>
      <w:r>
        <w:t>45</w:t>
      </w:r>
      <w:r>
        <w:fldChar w:fldCharType="end"/>
      </w:r>
      <w:r>
        <w:rPr>
          <w:rFonts w:hint="eastAsia" w:ascii="仿宋" w:hAnsi="仿宋" w:eastAsia="仿宋" w:cs="仿宋"/>
          <w:caps/>
          <w:szCs w:val="21"/>
        </w:rPr>
        <w:fldChar w:fldCharType="end"/>
      </w:r>
    </w:p>
    <w:p w14:paraId="74805C33">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_Toc28389 </w:instrText>
      </w:r>
      <w:r>
        <w:rPr>
          <w:rFonts w:hint="eastAsia" w:ascii="仿宋" w:hAnsi="仿宋" w:eastAsia="仿宋" w:cs="仿宋"/>
          <w:caps/>
          <w:szCs w:val="21"/>
        </w:rPr>
        <w:fldChar w:fldCharType="separate"/>
      </w:r>
      <w:r>
        <w:rPr>
          <w:rFonts w:hint="eastAsia" w:ascii="仿宋" w:hAnsi="仿宋" w:eastAsia="仿宋" w:cs="仿宋"/>
          <w:szCs w:val="21"/>
        </w:rPr>
        <w:t>附录4-1：票据业务系统业务办理渠道参数</w:t>
      </w:r>
      <w:r>
        <w:tab/>
      </w:r>
      <w:r>
        <w:fldChar w:fldCharType="begin"/>
      </w:r>
      <w:r>
        <w:instrText xml:space="preserve"> PAGEREF _Toc28389 \h </w:instrText>
      </w:r>
      <w:r>
        <w:fldChar w:fldCharType="separate"/>
      </w:r>
      <w:r>
        <w:t>46</w:t>
      </w:r>
      <w:r>
        <w:fldChar w:fldCharType="end"/>
      </w:r>
      <w:r>
        <w:rPr>
          <w:rFonts w:hint="eastAsia" w:ascii="仿宋" w:hAnsi="仿宋" w:eastAsia="仿宋" w:cs="仿宋"/>
          <w:caps/>
          <w:szCs w:val="21"/>
        </w:rPr>
        <w:fldChar w:fldCharType="end"/>
      </w:r>
    </w:p>
    <w:p w14:paraId="3B34008E">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_Toc31809 </w:instrText>
      </w:r>
      <w:r>
        <w:rPr>
          <w:rFonts w:hint="eastAsia" w:ascii="仿宋" w:hAnsi="仿宋" w:eastAsia="仿宋" w:cs="仿宋"/>
          <w:caps/>
          <w:szCs w:val="21"/>
        </w:rPr>
        <w:fldChar w:fldCharType="separate"/>
      </w:r>
      <w:r>
        <w:rPr>
          <w:rFonts w:hint="eastAsia" w:ascii="仿宋" w:hAnsi="仿宋" w:eastAsia="仿宋" w:cs="仿宋"/>
          <w:szCs w:val="21"/>
        </w:rPr>
        <w:t>附录4-2：票据业务系统有限追索服务业务文件格式标准</w:t>
      </w:r>
      <w:r>
        <w:tab/>
      </w:r>
      <w:r>
        <w:fldChar w:fldCharType="begin"/>
      </w:r>
      <w:r>
        <w:instrText xml:space="preserve"> PAGEREF _Toc31809 \h </w:instrText>
      </w:r>
      <w:r>
        <w:fldChar w:fldCharType="separate"/>
      </w:r>
      <w:r>
        <w:t>46</w:t>
      </w:r>
      <w:r>
        <w:fldChar w:fldCharType="end"/>
      </w:r>
      <w:r>
        <w:rPr>
          <w:rFonts w:hint="eastAsia" w:ascii="仿宋" w:hAnsi="仿宋" w:eastAsia="仿宋" w:cs="仿宋"/>
          <w:caps/>
          <w:szCs w:val="21"/>
        </w:rPr>
        <w:fldChar w:fldCharType="end"/>
      </w:r>
    </w:p>
    <w:p w14:paraId="1D07F914">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_Toc31296 </w:instrText>
      </w:r>
      <w:r>
        <w:rPr>
          <w:rFonts w:hint="eastAsia" w:ascii="仿宋" w:hAnsi="仿宋" w:eastAsia="仿宋" w:cs="仿宋"/>
          <w:caps/>
          <w:szCs w:val="21"/>
        </w:rPr>
        <w:fldChar w:fldCharType="separate"/>
      </w:r>
      <w:r>
        <w:rPr>
          <w:rFonts w:hint="eastAsia" w:ascii="仿宋" w:hAnsi="仿宋" w:eastAsia="仿宋" w:cs="仿宋"/>
          <w:szCs w:val="21"/>
        </w:rPr>
        <w:t>附录5：处理码编码规则</w:t>
      </w:r>
      <w:r>
        <w:tab/>
      </w:r>
      <w:r>
        <w:fldChar w:fldCharType="begin"/>
      </w:r>
      <w:r>
        <w:instrText xml:space="preserve"> PAGEREF _Toc31296 \h </w:instrText>
      </w:r>
      <w:r>
        <w:fldChar w:fldCharType="separate"/>
      </w:r>
      <w:r>
        <w:t>46</w:t>
      </w:r>
      <w:r>
        <w:fldChar w:fldCharType="end"/>
      </w:r>
      <w:r>
        <w:rPr>
          <w:rFonts w:hint="eastAsia" w:ascii="仿宋" w:hAnsi="仿宋" w:eastAsia="仿宋" w:cs="仿宋"/>
          <w:caps/>
          <w:szCs w:val="21"/>
        </w:rPr>
        <w:fldChar w:fldCharType="end"/>
      </w:r>
    </w:p>
    <w:p w14:paraId="54CAADE7">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_Toc3323 </w:instrText>
      </w:r>
      <w:r>
        <w:rPr>
          <w:rFonts w:hint="eastAsia" w:ascii="仿宋" w:hAnsi="仿宋" w:eastAsia="仿宋" w:cs="仿宋"/>
          <w:caps/>
          <w:szCs w:val="21"/>
        </w:rPr>
        <w:fldChar w:fldCharType="separate"/>
      </w:r>
      <w:r>
        <w:rPr>
          <w:rFonts w:hint="eastAsia" w:ascii="仿宋" w:hAnsi="仿宋" w:eastAsia="仿宋" w:cs="仿宋"/>
          <w:szCs w:val="21"/>
        </w:rPr>
        <w:t>附录6：状态流转表</w:t>
      </w:r>
      <w:r>
        <w:tab/>
      </w:r>
      <w:r>
        <w:fldChar w:fldCharType="begin"/>
      </w:r>
      <w:r>
        <w:instrText xml:space="preserve"> PAGEREF _Toc3323 \h </w:instrText>
      </w:r>
      <w:r>
        <w:fldChar w:fldCharType="separate"/>
      </w:r>
      <w:r>
        <w:t>47</w:t>
      </w:r>
      <w:r>
        <w:fldChar w:fldCharType="end"/>
      </w:r>
      <w:r>
        <w:rPr>
          <w:rFonts w:hint="eastAsia" w:ascii="仿宋" w:hAnsi="仿宋" w:eastAsia="仿宋" w:cs="仿宋"/>
          <w:caps/>
          <w:szCs w:val="21"/>
        </w:rPr>
        <w:fldChar w:fldCharType="end"/>
      </w:r>
    </w:p>
    <w:p w14:paraId="5A3C7DE4">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_Toc29142 </w:instrText>
      </w:r>
      <w:r>
        <w:rPr>
          <w:rFonts w:hint="eastAsia" w:ascii="仿宋" w:hAnsi="仿宋" w:eastAsia="仿宋" w:cs="仿宋"/>
          <w:caps/>
          <w:szCs w:val="21"/>
        </w:rPr>
        <w:fldChar w:fldCharType="separate"/>
      </w:r>
      <w:r>
        <w:rPr>
          <w:rFonts w:hint="eastAsia" w:ascii="仿宋" w:hAnsi="仿宋" w:eastAsia="仿宋" w:cs="仿宋"/>
          <w:szCs w:val="21"/>
        </w:rPr>
        <w:t>附录7：基础数据时序说明</w:t>
      </w:r>
      <w:r>
        <w:tab/>
      </w:r>
      <w:r>
        <w:fldChar w:fldCharType="begin"/>
      </w:r>
      <w:r>
        <w:instrText xml:space="preserve"> PAGEREF _Toc29142 \h </w:instrText>
      </w:r>
      <w:r>
        <w:fldChar w:fldCharType="separate"/>
      </w:r>
      <w:r>
        <w:t>47</w:t>
      </w:r>
      <w:r>
        <w:fldChar w:fldCharType="end"/>
      </w:r>
      <w:r>
        <w:rPr>
          <w:rFonts w:hint="eastAsia" w:ascii="仿宋" w:hAnsi="仿宋" w:eastAsia="仿宋" w:cs="仿宋"/>
          <w:caps/>
          <w:szCs w:val="21"/>
        </w:rPr>
        <w:fldChar w:fldCharType="end"/>
      </w:r>
    </w:p>
    <w:p w14:paraId="029B9788">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_Toc25237 </w:instrText>
      </w:r>
      <w:r>
        <w:rPr>
          <w:rFonts w:hint="eastAsia" w:ascii="仿宋" w:hAnsi="仿宋" w:eastAsia="仿宋" w:cs="仿宋"/>
          <w:caps/>
          <w:szCs w:val="21"/>
        </w:rPr>
        <w:fldChar w:fldCharType="separate"/>
      </w:r>
      <w:r>
        <w:rPr>
          <w:rFonts w:hint="eastAsia" w:ascii="仿宋" w:hAnsi="仿宋" w:eastAsia="仿宋" w:cs="仿宋"/>
          <w:szCs w:val="21"/>
        </w:rPr>
        <w:t>附录8：直连切换规则</w:t>
      </w:r>
      <w:r>
        <w:tab/>
      </w:r>
      <w:r>
        <w:fldChar w:fldCharType="begin"/>
      </w:r>
      <w:r>
        <w:instrText xml:space="preserve"> PAGEREF _Toc25237 \h </w:instrText>
      </w:r>
      <w:r>
        <w:fldChar w:fldCharType="separate"/>
      </w:r>
      <w:r>
        <w:t>47</w:t>
      </w:r>
      <w:r>
        <w:fldChar w:fldCharType="end"/>
      </w:r>
      <w:r>
        <w:rPr>
          <w:rFonts w:hint="eastAsia" w:ascii="仿宋" w:hAnsi="仿宋" w:eastAsia="仿宋" w:cs="仿宋"/>
          <w:caps/>
          <w:szCs w:val="21"/>
        </w:rPr>
        <w:fldChar w:fldCharType="end"/>
      </w:r>
    </w:p>
    <w:p w14:paraId="521DEF6E">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_Toc3865 </w:instrText>
      </w:r>
      <w:r>
        <w:rPr>
          <w:rFonts w:hint="eastAsia" w:ascii="仿宋" w:hAnsi="仿宋" w:eastAsia="仿宋" w:cs="仿宋"/>
          <w:caps/>
          <w:szCs w:val="21"/>
        </w:rPr>
        <w:fldChar w:fldCharType="separate"/>
      </w:r>
      <w:r>
        <w:rPr>
          <w:rFonts w:hint="eastAsia" w:ascii="仿宋" w:hAnsi="仿宋" w:eastAsia="仿宋" w:cs="仿宋"/>
          <w:szCs w:val="21"/>
        </w:rPr>
        <w:t>附录9：直连切换当天文件下发清单</w:t>
      </w:r>
      <w:r>
        <w:tab/>
      </w:r>
      <w:r>
        <w:fldChar w:fldCharType="begin"/>
      </w:r>
      <w:r>
        <w:instrText xml:space="preserve"> PAGEREF _Toc3865 \h </w:instrText>
      </w:r>
      <w:r>
        <w:fldChar w:fldCharType="separate"/>
      </w:r>
      <w:r>
        <w:t>47</w:t>
      </w:r>
      <w:r>
        <w:fldChar w:fldCharType="end"/>
      </w:r>
      <w:r>
        <w:rPr>
          <w:rFonts w:hint="eastAsia" w:ascii="仿宋" w:hAnsi="仿宋" w:eastAsia="仿宋" w:cs="仿宋"/>
          <w:caps/>
          <w:szCs w:val="21"/>
        </w:rPr>
        <w:fldChar w:fldCharType="end"/>
      </w:r>
    </w:p>
    <w:p w14:paraId="536F2322">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_Toc14133 </w:instrText>
      </w:r>
      <w:r>
        <w:rPr>
          <w:rFonts w:hint="eastAsia" w:ascii="仿宋" w:hAnsi="仿宋" w:eastAsia="仿宋" w:cs="仿宋"/>
          <w:caps/>
          <w:szCs w:val="21"/>
        </w:rPr>
        <w:fldChar w:fldCharType="separate"/>
      </w:r>
      <w:r>
        <w:rPr>
          <w:rFonts w:hint="eastAsia" w:ascii="仿宋" w:hAnsi="仿宋" w:eastAsia="仿宋" w:cs="仿宋"/>
          <w:szCs w:val="21"/>
        </w:rPr>
        <w:t>附录10：直连切换后文件下发清单</w:t>
      </w:r>
      <w:r>
        <w:tab/>
      </w:r>
      <w:r>
        <w:fldChar w:fldCharType="begin"/>
      </w:r>
      <w:r>
        <w:instrText xml:space="preserve"> PAGEREF _Toc14133 \h </w:instrText>
      </w:r>
      <w:r>
        <w:fldChar w:fldCharType="separate"/>
      </w:r>
      <w:r>
        <w:t>48</w:t>
      </w:r>
      <w:r>
        <w:fldChar w:fldCharType="end"/>
      </w:r>
      <w:r>
        <w:rPr>
          <w:rFonts w:hint="eastAsia" w:ascii="仿宋" w:hAnsi="仿宋" w:eastAsia="仿宋" w:cs="仿宋"/>
          <w:caps/>
          <w:szCs w:val="21"/>
        </w:rPr>
        <w:fldChar w:fldCharType="end"/>
      </w:r>
    </w:p>
    <w:p w14:paraId="781B7A9B">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_Toc30737 </w:instrText>
      </w:r>
      <w:r>
        <w:rPr>
          <w:rFonts w:hint="eastAsia" w:ascii="仿宋" w:hAnsi="仿宋" w:eastAsia="仿宋" w:cs="仿宋"/>
          <w:caps/>
          <w:szCs w:val="21"/>
        </w:rPr>
        <w:fldChar w:fldCharType="separate"/>
      </w:r>
      <w:r>
        <w:rPr>
          <w:rFonts w:hint="eastAsia" w:ascii="仿宋" w:hAnsi="仿宋" w:eastAsia="仿宋" w:cs="仿宋"/>
          <w:szCs w:val="21"/>
        </w:rPr>
        <w:t>附录11：文档规范</w:t>
      </w:r>
      <w:r>
        <w:tab/>
      </w:r>
      <w:r>
        <w:fldChar w:fldCharType="begin"/>
      </w:r>
      <w:r>
        <w:instrText xml:space="preserve"> PAGEREF _Toc30737 \h </w:instrText>
      </w:r>
      <w:r>
        <w:fldChar w:fldCharType="separate"/>
      </w:r>
      <w:r>
        <w:t>48</w:t>
      </w:r>
      <w:r>
        <w:fldChar w:fldCharType="end"/>
      </w:r>
      <w:r>
        <w:rPr>
          <w:rFonts w:hint="eastAsia" w:ascii="仿宋" w:hAnsi="仿宋" w:eastAsia="仿宋" w:cs="仿宋"/>
          <w:caps/>
          <w:szCs w:val="21"/>
        </w:rPr>
        <w:fldChar w:fldCharType="end"/>
      </w:r>
    </w:p>
    <w:p w14:paraId="629C8C79">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_Toc863 </w:instrText>
      </w:r>
      <w:r>
        <w:rPr>
          <w:rFonts w:hint="eastAsia" w:ascii="仿宋" w:hAnsi="仿宋" w:eastAsia="仿宋" w:cs="仿宋"/>
          <w:caps/>
          <w:szCs w:val="21"/>
        </w:rPr>
        <w:fldChar w:fldCharType="separate"/>
      </w:r>
      <w:r>
        <w:rPr>
          <w:rFonts w:hint="eastAsia" w:ascii="仿宋" w:hAnsi="仿宋" w:eastAsia="仿宋" w:cs="仿宋"/>
          <w:szCs w:val="21"/>
        </w:rPr>
        <w:t>附录12：即时转账报文相关规则</w:t>
      </w:r>
      <w:r>
        <w:tab/>
      </w:r>
      <w:r>
        <w:fldChar w:fldCharType="begin"/>
      </w:r>
      <w:r>
        <w:instrText xml:space="preserve"> PAGEREF _Toc863 \h </w:instrText>
      </w:r>
      <w:r>
        <w:fldChar w:fldCharType="separate"/>
      </w:r>
      <w:r>
        <w:t>48</w:t>
      </w:r>
      <w:r>
        <w:fldChar w:fldCharType="end"/>
      </w:r>
      <w:r>
        <w:rPr>
          <w:rFonts w:hint="eastAsia" w:ascii="仿宋" w:hAnsi="仿宋" w:eastAsia="仿宋" w:cs="仿宋"/>
          <w:caps/>
          <w:szCs w:val="21"/>
        </w:rPr>
        <w:fldChar w:fldCharType="end"/>
      </w:r>
    </w:p>
    <w:p w14:paraId="06DBE856">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_Toc19330 </w:instrText>
      </w:r>
      <w:r>
        <w:rPr>
          <w:rFonts w:hint="eastAsia" w:ascii="仿宋" w:hAnsi="仿宋" w:eastAsia="仿宋" w:cs="仿宋"/>
          <w:caps/>
          <w:szCs w:val="21"/>
        </w:rPr>
        <w:fldChar w:fldCharType="separate"/>
      </w:r>
      <w:r>
        <w:rPr>
          <w:rFonts w:hint="eastAsia" w:ascii="仿宋" w:hAnsi="仿宋" w:eastAsia="仿宋" w:cs="仿宋"/>
          <w:szCs w:val="21"/>
        </w:rPr>
        <w:t>附录13：票付通付款人开户行网银改造说明</w:t>
      </w:r>
      <w:r>
        <w:tab/>
      </w:r>
      <w:r>
        <w:fldChar w:fldCharType="begin"/>
      </w:r>
      <w:r>
        <w:instrText xml:space="preserve"> PAGEREF _Toc19330 \h </w:instrText>
      </w:r>
      <w:r>
        <w:fldChar w:fldCharType="separate"/>
      </w:r>
      <w:r>
        <w:t>48</w:t>
      </w:r>
      <w:r>
        <w:fldChar w:fldCharType="end"/>
      </w:r>
      <w:r>
        <w:rPr>
          <w:rFonts w:hint="eastAsia" w:ascii="仿宋" w:hAnsi="仿宋" w:eastAsia="仿宋" w:cs="仿宋"/>
          <w:caps/>
          <w:szCs w:val="21"/>
        </w:rPr>
        <w:fldChar w:fldCharType="end"/>
      </w:r>
    </w:p>
    <w:p w14:paraId="2318EC84">
      <w:pPr>
        <w:pStyle w:val="16"/>
        <w:tabs>
          <w:tab w:val="right" w:leader="dot" w:pos="8390"/>
        </w:tabs>
      </w:pPr>
      <w:r>
        <w:rPr>
          <w:rFonts w:hint="eastAsia" w:ascii="仿宋" w:hAnsi="仿宋" w:eastAsia="仿宋" w:cs="仿宋"/>
          <w:caps/>
          <w:szCs w:val="21"/>
        </w:rPr>
        <w:fldChar w:fldCharType="begin"/>
      </w:r>
      <w:r>
        <w:rPr>
          <w:rFonts w:hint="eastAsia" w:ascii="仿宋" w:hAnsi="仿宋" w:eastAsia="仿宋" w:cs="仿宋"/>
          <w:caps/>
          <w:szCs w:val="21"/>
        </w:rPr>
        <w:instrText xml:space="preserve"> HYPERLINK \l _Toc31203 </w:instrText>
      </w:r>
      <w:r>
        <w:rPr>
          <w:rFonts w:hint="eastAsia" w:ascii="仿宋" w:hAnsi="仿宋" w:eastAsia="仿宋" w:cs="仿宋"/>
          <w:caps/>
          <w:szCs w:val="21"/>
        </w:rPr>
        <w:fldChar w:fldCharType="separate"/>
      </w:r>
      <w:r>
        <w:rPr>
          <w:rFonts w:hint="eastAsia" w:ascii="仿宋" w:hAnsi="仿宋" w:eastAsia="仿宋" w:cs="仿宋"/>
          <w:szCs w:val="21"/>
        </w:rPr>
        <w:t>附录14：票付通基础数据文件</w:t>
      </w:r>
      <w:r>
        <w:tab/>
      </w:r>
      <w:r>
        <w:fldChar w:fldCharType="begin"/>
      </w:r>
      <w:r>
        <w:instrText xml:space="preserve"> PAGEREF _Toc31203 \h </w:instrText>
      </w:r>
      <w:r>
        <w:fldChar w:fldCharType="separate"/>
      </w:r>
      <w:r>
        <w:t>49</w:t>
      </w:r>
      <w:r>
        <w:fldChar w:fldCharType="end"/>
      </w:r>
      <w:r>
        <w:rPr>
          <w:rFonts w:hint="eastAsia" w:ascii="仿宋" w:hAnsi="仿宋" w:eastAsia="仿宋" w:cs="仿宋"/>
          <w:caps/>
          <w:szCs w:val="21"/>
        </w:rPr>
        <w:fldChar w:fldCharType="end"/>
      </w:r>
    </w:p>
    <w:p w14:paraId="5B7F10E9">
      <w:pPr>
        <w:pStyle w:val="13"/>
        <w:tabs>
          <w:tab w:val="right" w:leader="dot" w:pos="8302"/>
        </w:tabs>
        <w:rPr>
          <w:rFonts w:hint="eastAsia" w:ascii="仿宋" w:hAnsi="仿宋" w:eastAsia="仿宋" w:cs="仿宋"/>
          <w:sz w:val="21"/>
          <w:szCs w:val="21"/>
        </w:rPr>
        <w:sectPr>
          <w:footerReference r:id="rId6" w:type="default"/>
          <w:pgSz w:w="11906" w:h="16838"/>
          <w:pgMar w:top="1440" w:right="1758" w:bottom="1440" w:left="1758" w:header="851" w:footer="992" w:gutter="0"/>
          <w:pgNumType w:start="1"/>
          <w:cols w:space="720" w:num="1"/>
          <w:docGrid w:type="linesAndChars" w:linePitch="312" w:charSpace="0"/>
        </w:sectPr>
      </w:pPr>
      <w:r>
        <w:rPr>
          <w:rFonts w:hint="eastAsia" w:ascii="仿宋" w:hAnsi="仿宋" w:eastAsia="仿宋" w:cs="仿宋"/>
          <w:caps w:val="0"/>
          <w:szCs w:val="21"/>
        </w:rPr>
        <w:fldChar w:fldCharType="end"/>
      </w:r>
      <w:bookmarkEnd w:id="0"/>
      <w:bookmarkEnd w:id="1"/>
      <w:bookmarkEnd w:id="2"/>
      <w:bookmarkStart w:id="3" w:name="_Toc194910285"/>
      <w:bookmarkStart w:id="4" w:name="_Toc225828087"/>
    </w:p>
    <w:p w14:paraId="03AD74DC">
      <w:pPr>
        <w:pStyle w:val="2"/>
        <w:tabs>
          <w:tab w:val="left" w:pos="432"/>
        </w:tabs>
        <w:spacing w:before="120" w:after="120" w:line="240" w:lineRule="auto"/>
        <w:rPr>
          <w:rFonts w:hint="eastAsia" w:ascii="仿宋" w:hAnsi="仿宋" w:eastAsia="仿宋" w:cs="仿宋"/>
          <w:b/>
          <w:sz w:val="21"/>
          <w:szCs w:val="21"/>
        </w:rPr>
      </w:pPr>
      <w:bookmarkStart w:id="5" w:name="_Toc26886"/>
      <w:bookmarkStart w:id="6" w:name="_Toc22535"/>
      <w:bookmarkStart w:id="7" w:name="_Toc27295"/>
      <w:bookmarkStart w:id="8" w:name="_Toc3321"/>
      <w:bookmarkStart w:id="9" w:name="_Toc347858061"/>
      <w:bookmarkStart w:id="10" w:name="_Toc5190"/>
      <w:bookmarkStart w:id="11" w:name="_Toc9799"/>
      <w:bookmarkStart w:id="12" w:name="_Toc26109"/>
      <w:bookmarkStart w:id="13" w:name="_Toc253125284"/>
      <w:bookmarkStart w:id="14" w:name="_Toc6791"/>
      <w:bookmarkStart w:id="15" w:name="_Toc259202582"/>
      <w:bookmarkStart w:id="16" w:name="_Toc259202583"/>
      <w:r>
        <w:rPr>
          <w:rFonts w:hint="eastAsia" w:ascii="仿宋" w:hAnsi="仿宋" w:eastAsia="仿宋" w:cs="仿宋"/>
          <w:b/>
          <w:sz w:val="21"/>
          <w:szCs w:val="21"/>
        </w:rPr>
        <w:t>修改记录</w:t>
      </w:r>
      <w:bookmarkEnd w:id="5"/>
      <w:bookmarkEnd w:id="6"/>
      <w:bookmarkEnd w:id="7"/>
      <w:bookmarkEnd w:id="8"/>
      <w:bookmarkEnd w:id="9"/>
      <w:bookmarkEnd w:id="10"/>
      <w:bookmarkEnd w:id="11"/>
      <w:bookmarkEnd w:id="12"/>
      <w:bookmarkEnd w:id="13"/>
      <w:bookmarkEnd w:id="14"/>
      <w:bookmarkEnd w:id="15"/>
    </w:p>
    <w:tbl>
      <w:tblPr>
        <w:tblStyle w:val="2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6300"/>
      </w:tblGrid>
      <w:tr w14:paraId="02E6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E0E0E0"/>
            <w:noWrap w:val="0"/>
            <w:vAlign w:val="top"/>
          </w:tcPr>
          <w:p w14:paraId="0135B146">
            <w:pPr>
              <w:pStyle w:val="39"/>
              <w:keepNext w:val="0"/>
              <w:keepLines w:val="0"/>
              <w:suppressLineNumbers w:val="0"/>
              <w:spacing w:before="0" w:beforeAutospacing="0" w:after="0" w:afterAutospacing="0"/>
              <w:ind w:left="0" w:right="0"/>
              <w:rPr>
                <w:rFonts w:hint="eastAsia" w:ascii="仿宋" w:hAnsi="仿宋" w:eastAsia="仿宋" w:cs="仿宋"/>
                <w:b/>
                <w:bCs w:val="0"/>
                <w:szCs w:val="21"/>
              </w:rPr>
            </w:pPr>
            <w:r>
              <w:rPr>
                <w:rFonts w:hint="eastAsia" w:ascii="仿宋" w:hAnsi="仿宋" w:eastAsia="仿宋" w:cs="仿宋"/>
                <w:b/>
                <w:bCs w:val="0"/>
                <w:szCs w:val="21"/>
              </w:rPr>
              <w:t>序号</w:t>
            </w:r>
          </w:p>
        </w:tc>
        <w:tc>
          <w:tcPr>
            <w:tcW w:w="1620" w:type="dxa"/>
            <w:shd w:val="clear" w:color="auto" w:fill="E0E0E0"/>
            <w:noWrap w:val="0"/>
            <w:vAlign w:val="top"/>
          </w:tcPr>
          <w:p w14:paraId="75656F17">
            <w:pPr>
              <w:pStyle w:val="39"/>
              <w:keepNext w:val="0"/>
              <w:keepLines w:val="0"/>
              <w:suppressLineNumbers w:val="0"/>
              <w:spacing w:before="0" w:beforeAutospacing="0" w:after="0" w:afterAutospacing="0"/>
              <w:ind w:left="0" w:right="0"/>
              <w:rPr>
                <w:rFonts w:hint="eastAsia" w:ascii="仿宋" w:hAnsi="仿宋" w:eastAsia="仿宋" w:cs="仿宋"/>
                <w:b/>
                <w:bCs w:val="0"/>
                <w:szCs w:val="21"/>
              </w:rPr>
            </w:pPr>
            <w:r>
              <w:rPr>
                <w:rFonts w:hint="eastAsia" w:ascii="仿宋" w:hAnsi="仿宋" w:eastAsia="仿宋" w:cs="仿宋"/>
                <w:b/>
                <w:bCs w:val="0"/>
                <w:szCs w:val="21"/>
              </w:rPr>
              <w:t>修改日期</w:t>
            </w:r>
          </w:p>
        </w:tc>
        <w:tc>
          <w:tcPr>
            <w:tcW w:w="6300" w:type="dxa"/>
            <w:shd w:val="clear" w:color="auto" w:fill="E0E0E0"/>
            <w:noWrap w:val="0"/>
            <w:vAlign w:val="top"/>
          </w:tcPr>
          <w:p w14:paraId="6C784BC8">
            <w:pPr>
              <w:pStyle w:val="39"/>
              <w:keepNext w:val="0"/>
              <w:keepLines w:val="0"/>
              <w:suppressLineNumbers w:val="0"/>
              <w:spacing w:before="0" w:beforeAutospacing="0" w:after="0" w:afterAutospacing="0"/>
              <w:ind w:left="0" w:right="0"/>
              <w:rPr>
                <w:rFonts w:hint="eastAsia" w:ascii="仿宋" w:hAnsi="仿宋" w:eastAsia="仿宋" w:cs="仿宋"/>
                <w:b/>
                <w:bCs w:val="0"/>
                <w:szCs w:val="21"/>
              </w:rPr>
            </w:pPr>
            <w:r>
              <w:rPr>
                <w:rFonts w:hint="eastAsia" w:ascii="仿宋" w:hAnsi="仿宋" w:eastAsia="仿宋" w:cs="仿宋"/>
                <w:b/>
                <w:bCs w:val="0"/>
                <w:szCs w:val="21"/>
              </w:rPr>
              <w:t>修改说明</w:t>
            </w:r>
          </w:p>
        </w:tc>
      </w:tr>
      <w:tr w14:paraId="776E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644C6460">
            <w:pPr>
              <w:pStyle w:val="39"/>
              <w:keepNext w:val="0"/>
              <w:keepLines w:val="0"/>
              <w:suppressLineNumbers w:val="0"/>
              <w:spacing w:before="0" w:beforeAutospacing="0" w:after="0" w:afterAutospacing="0"/>
              <w:ind w:left="0" w:right="0"/>
              <w:rPr>
                <w:rFonts w:hint="eastAsia" w:ascii="仿宋" w:hAnsi="仿宋" w:eastAsia="仿宋" w:cs="仿宋"/>
                <w:bCs w:val="0"/>
                <w:szCs w:val="21"/>
              </w:rPr>
            </w:pPr>
            <w:r>
              <w:rPr>
                <w:rFonts w:hint="eastAsia" w:ascii="仿宋" w:hAnsi="仿宋" w:eastAsia="仿宋" w:cs="仿宋"/>
                <w:bCs w:val="0"/>
                <w:sz w:val="18"/>
                <w:szCs w:val="18"/>
              </w:rPr>
              <w:t>1.</w:t>
            </w:r>
          </w:p>
        </w:tc>
        <w:tc>
          <w:tcPr>
            <w:tcW w:w="1620" w:type="dxa"/>
            <w:noWrap w:val="0"/>
            <w:vAlign w:val="top"/>
          </w:tcPr>
          <w:p w14:paraId="0612D9F2">
            <w:pPr>
              <w:pStyle w:val="39"/>
              <w:keepNext w:val="0"/>
              <w:keepLines w:val="0"/>
              <w:suppressLineNumbers w:val="0"/>
              <w:spacing w:before="0" w:beforeAutospacing="0" w:after="0" w:afterAutospacing="0"/>
              <w:ind w:left="0" w:right="0"/>
              <w:rPr>
                <w:rFonts w:hint="eastAsia" w:ascii="仿宋" w:hAnsi="仿宋" w:eastAsia="仿宋" w:cs="仿宋"/>
                <w:bCs w:val="0"/>
                <w:szCs w:val="21"/>
              </w:rPr>
            </w:pPr>
            <w:r>
              <w:rPr>
                <w:rFonts w:hint="eastAsia" w:ascii="仿宋" w:hAnsi="仿宋" w:eastAsia="仿宋" w:cs="仿宋"/>
                <w:bCs w:val="0"/>
                <w:sz w:val="18"/>
                <w:szCs w:val="18"/>
              </w:rPr>
              <w:t>2021-08-31</w:t>
            </w:r>
          </w:p>
        </w:tc>
        <w:tc>
          <w:tcPr>
            <w:tcW w:w="6300" w:type="dxa"/>
            <w:noWrap w:val="0"/>
            <w:vAlign w:val="top"/>
          </w:tcPr>
          <w:p w14:paraId="6E282E92">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1、[M]-修改 调整1.2.5客户账号、1.2.6.2转发报文的报文标识号和报文域原申请报文标识&lt;OrgnlMsgId&gt;&lt;Id/&gt;&lt;/OrgnlMsgId&gt;填写规则；</w:t>
            </w:r>
          </w:p>
          <w:p w14:paraId="7DD9D8A0">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2、[A]-增加 增加1.2.9一致性校验、1.2.10连续性校验规则；</w:t>
            </w:r>
          </w:p>
          <w:p w14:paraId="2C0F08E6">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3、[M]-修改 统一系统中对于票交所系统的描述为票交所；</w:t>
            </w:r>
          </w:p>
          <w:p w14:paraId="7143D2B8">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4、[M]-修改 调整3.1数据类型增加票付通业务等；</w:t>
            </w:r>
          </w:p>
          <w:p w14:paraId="6F5D55EB">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5、[M]-修改 调整4.1参与者信息组件增加账户名称等、增加4.3.2代理签章规则、调整4.7结算信息组件&lt;SettleInf/&gt;增加账户名称并将开户行行号调整为机构参与者代码、增加4.13机构参与者关系组件&lt;BrIdRelInfs/&gt;；</w:t>
            </w:r>
          </w:p>
          <w:p w14:paraId="20223A96">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6、[M]-修改 附录1：报文清单中增加B2B平台；</w:t>
            </w:r>
          </w:p>
          <w:p w14:paraId="465D1E4C">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7、[M]-修改 附录3：业务编号中票据历史行为流水号和支付流水号的描述、区分意向询价单和成交单；</w:t>
            </w:r>
          </w:p>
          <w:p w14:paraId="2C38C2EE">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8、[M]-修改 附录10：直连切换后文件下发清单 中批量清算文件整合到基础数据文件中；</w:t>
            </w:r>
          </w:p>
          <w:p w14:paraId="461417FC">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9、[M]-修改 附录5：处理码编码规则中增加非交易业务系统B；</w:t>
            </w:r>
          </w:p>
          <w:p w14:paraId="2A97AF22">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10、[A]-增加 增加附录12：即时转账报文相关规则；</w:t>
            </w:r>
          </w:p>
          <w:p w14:paraId="77331E91">
            <w:pPr>
              <w:keepNext w:val="0"/>
              <w:keepLines w:val="0"/>
              <w:suppressLineNumbers w:val="0"/>
              <w:spacing w:before="0" w:beforeAutospacing="0" w:after="0" w:afterAutospacing="0"/>
              <w:ind w:left="0" w:right="0"/>
              <w:rPr>
                <w:rFonts w:hint="eastAsia" w:ascii="仿宋" w:hAnsi="仿宋" w:eastAsia="仿宋" w:cs="仿宋"/>
                <w:bCs w:val="0"/>
              </w:rPr>
            </w:pPr>
            <w:r>
              <w:rPr>
                <w:rFonts w:hint="eastAsia" w:ascii="仿宋" w:hAnsi="仿宋" w:eastAsia="仿宋" w:cs="仿宋"/>
                <w:bCs w:val="0"/>
                <w:sz w:val="18"/>
                <w:szCs w:val="18"/>
              </w:rPr>
              <w:t>11、[D]-删除 不再下发各业务办理渠道的权限信息，各业务办理渠道的票据业务系统是否上线与批量清算是否开通信息通过业务办理渠道参数文件下发。</w:t>
            </w:r>
          </w:p>
        </w:tc>
      </w:tr>
      <w:tr w14:paraId="7551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605CD692">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w:t>
            </w:r>
          </w:p>
        </w:tc>
        <w:tc>
          <w:tcPr>
            <w:tcW w:w="1620" w:type="dxa"/>
            <w:noWrap w:val="0"/>
            <w:vAlign w:val="top"/>
          </w:tcPr>
          <w:p w14:paraId="0ACF3362">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2021-10-30</w:t>
            </w:r>
          </w:p>
        </w:tc>
        <w:tc>
          <w:tcPr>
            <w:tcW w:w="6300" w:type="dxa"/>
            <w:noWrap w:val="0"/>
            <w:vAlign w:val="top"/>
          </w:tcPr>
          <w:p w14:paraId="624BD147">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1、[M]-修改 3.1</w:t>
            </w:r>
            <w:r>
              <w:rPr>
                <w:rFonts w:hint="eastAsia" w:ascii="仿宋" w:hAnsi="仿宋" w:eastAsia="仿宋" w:cs="仿宋"/>
                <w:bCs w:val="0"/>
                <w:sz w:val="18"/>
                <w:szCs w:val="18"/>
              </w:rPr>
              <w:tab/>
            </w:r>
            <w:r>
              <w:rPr>
                <w:rFonts w:hint="eastAsia" w:ascii="仿宋" w:hAnsi="仿宋" w:eastAsia="仿宋" w:cs="仿宋"/>
                <w:bCs w:val="0"/>
                <w:sz w:val="18"/>
                <w:szCs w:val="18"/>
              </w:rPr>
              <w:t>数据类型调整AcctGrantInf的附加说明、增加RelTp；</w:t>
            </w:r>
          </w:p>
          <w:p w14:paraId="11AF77F3">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2、[M]-修改 附录1：报文清单中“贴现业务状态更新通知报文”不返回“通用业务确认报文”、调整更新部分报文编号和报文名词；</w:t>
            </w:r>
          </w:p>
          <w:p w14:paraId="2BE3A897">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3、[M]-修改附录6：状态流转表更新。</w:t>
            </w:r>
          </w:p>
          <w:p w14:paraId="44BE0308">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4、[M]-修改 附录2：基础数据清单 调整“业务种类与历史行为种类关系”的公共数据代码值</w:t>
            </w:r>
          </w:p>
        </w:tc>
      </w:tr>
      <w:tr w14:paraId="32C0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5562DBC9">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3.</w:t>
            </w:r>
          </w:p>
        </w:tc>
        <w:tc>
          <w:tcPr>
            <w:tcW w:w="1620" w:type="dxa"/>
            <w:noWrap w:val="0"/>
            <w:vAlign w:val="top"/>
          </w:tcPr>
          <w:p w14:paraId="2CBC5AA9">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2022-01-08</w:t>
            </w:r>
          </w:p>
        </w:tc>
        <w:tc>
          <w:tcPr>
            <w:tcW w:w="6300" w:type="dxa"/>
            <w:noWrap w:val="0"/>
            <w:vAlign w:val="top"/>
          </w:tcPr>
          <w:p w14:paraId="10B97742">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1、[M]-修改 调整1.2.6.2转发报文的报文标识号、2.2.1报文头格式说明、3.1数据类型、附录3：业务编号中关于线上贴现的描述；</w:t>
            </w:r>
          </w:p>
          <w:p w14:paraId="6D2074C8">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2、[M]-修改 调整4.4票据基本信息组件&lt;DraftBasicInf/&gt;中子票区间的备注使用的逗号为半角；</w:t>
            </w:r>
          </w:p>
          <w:p w14:paraId="300212FE">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3、[M]-修改 调整附录5：处理码编码规则中处理成功时返回的描述；</w:t>
            </w:r>
          </w:p>
        </w:tc>
      </w:tr>
      <w:tr w14:paraId="3A37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39BB9D33">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4.</w:t>
            </w:r>
          </w:p>
        </w:tc>
        <w:tc>
          <w:tcPr>
            <w:tcW w:w="1620" w:type="dxa"/>
            <w:noWrap w:val="0"/>
            <w:vAlign w:val="top"/>
          </w:tcPr>
          <w:p w14:paraId="140235AA">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2022-11-15</w:t>
            </w:r>
          </w:p>
        </w:tc>
        <w:tc>
          <w:tcPr>
            <w:tcW w:w="6300" w:type="dxa"/>
            <w:noWrap w:val="0"/>
            <w:vAlign w:val="top"/>
          </w:tcPr>
          <w:p w14:paraId="7F9821FE">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[A]-增加 2.6加密报文相关说明</w:t>
            </w:r>
          </w:p>
          <w:p w14:paraId="56D672FF">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附录1 ：报文清单增加安全控制类报文，并增加是否加密说明；</w:t>
            </w:r>
          </w:p>
          <w:p w14:paraId="387F64A4">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3.1</w:t>
            </w:r>
            <w:r>
              <w:rPr>
                <w:rFonts w:hint="eastAsia" w:ascii="仿宋" w:hAnsi="仿宋" w:eastAsia="仿宋" w:cs="仿宋"/>
                <w:bCs w:val="0"/>
                <w:sz w:val="18"/>
                <w:szCs w:val="18"/>
              </w:rPr>
              <w:tab/>
            </w:r>
            <w:r>
              <w:rPr>
                <w:rFonts w:hint="eastAsia" w:ascii="仿宋" w:hAnsi="仿宋" w:eastAsia="仿宋" w:cs="仿宋"/>
                <w:bCs w:val="0"/>
                <w:sz w:val="18"/>
                <w:szCs w:val="18"/>
              </w:rPr>
              <w:t>数据类型调整</w:t>
            </w:r>
            <w:r>
              <w:rPr>
                <w:rFonts w:hint="eastAsia" w:ascii="仿宋" w:hAnsi="仿宋" w:eastAsia="仿宋" w:cs="仿宋"/>
                <w:sz w:val="18"/>
                <w:szCs w:val="18"/>
              </w:rPr>
              <w:t>DraftTypeCode的说明、增加ClrRsn清退原因、调整PrdStt代码</w:t>
            </w:r>
          </w:p>
          <w:p w14:paraId="22D08AE6">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4.8处理结果组件更新xml tag，4.13机构参与者关系组件更新组件结构</w:t>
            </w:r>
          </w:p>
          <w:p w14:paraId="352612E9">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附录8在途文件“存托清单文件”修改存托申请人开户行行号为开户机构参与者代码</w:t>
            </w:r>
          </w:p>
          <w:p w14:paraId="0022A010">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附录9-1基础数据文件“交易员信息数据文件”中的手机号和邮箱字段增加字段描述说明</w:t>
            </w:r>
          </w:p>
          <w:p w14:paraId="1E447D30">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附录9-2上线前业务数据文件补充文件适用范围、修改部分开户行行号为开户行机构代码、删除“托管（企业参与者）信息数据文件”</w:t>
            </w:r>
          </w:p>
          <w:p w14:paraId="649084E5">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附录10-3 托管对账文件更新账户类型表</w:t>
            </w:r>
          </w:p>
          <w:p w14:paraId="361DA76C">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附录10-8 结清票据文件更新描述</w:t>
            </w:r>
          </w:p>
          <w:p w14:paraId="3B9CBD2D">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附录10-9 供应链平台票据信息供数文件增加文件名称说明</w:t>
            </w:r>
          </w:p>
          <w:p w14:paraId="3FCC9D7C">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[A]-增加 新增主动账户管理存量数据文件、线上贴现票据结算结果对账文件</w:t>
            </w:r>
          </w:p>
          <w:p w14:paraId="7CEA641B">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附录12 即时转账报文规则中，更新报文备注1与备注2信息。</w:t>
            </w:r>
          </w:p>
          <w:p w14:paraId="69C0136E">
            <w:pPr>
              <w:keepNext w:val="0"/>
              <w:keepLines w:val="0"/>
              <w:numPr>
                <w:ilvl w:val="0"/>
                <w:numId w:val="2"/>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新增银行账户分册和安全控制分册</w:t>
            </w:r>
          </w:p>
        </w:tc>
      </w:tr>
      <w:tr w14:paraId="313F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32606416">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5.</w:t>
            </w:r>
          </w:p>
        </w:tc>
        <w:tc>
          <w:tcPr>
            <w:tcW w:w="1620" w:type="dxa"/>
            <w:noWrap w:val="0"/>
            <w:vAlign w:val="top"/>
          </w:tcPr>
          <w:p w14:paraId="43A2B72E">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2022-02-16</w:t>
            </w:r>
          </w:p>
        </w:tc>
        <w:tc>
          <w:tcPr>
            <w:tcW w:w="6300" w:type="dxa"/>
            <w:noWrap w:val="0"/>
            <w:vAlign w:val="top"/>
          </w:tcPr>
          <w:p w14:paraId="0B67ED91">
            <w:pPr>
              <w:keepNext w:val="0"/>
              <w:keepLines w:val="0"/>
              <w:numPr>
                <w:ilvl w:val="0"/>
                <w:numId w:val="3"/>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增加 新增附录8 追索通知在途文件</w:t>
            </w:r>
          </w:p>
          <w:p w14:paraId="27D480F7">
            <w:pPr>
              <w:keepNext w:val="0"/>
              <w:keepLines w:val="0"/>
              <w:numPr>
                <w:ilvl w:val="0"/>
                <w:numId w:val="4"/>
              </w:numPr>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增加 新增附录8 追索同意清偿申请在途文件</w:t>
            </w:r>
          </w:p>
          <w:p w14:paraId="1537C0CB">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[M]-修改 调整附录10-8票据业务系统结清文件下发范围</w:t>
            </w:r>
          </w:p>
        </w:tc>
      </w:tr>
      <w:tr w14:paraId="60F8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675CE421">
            <w:pPr>
              <w:pStyle w:val="39"/>
              <w:keepNext w:val="0"/>
              <w:keepLines w:val="0"/>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6.</w:t>
            </w:r>
          </w:p>
        </w:tc>
        <w:tc>
          <w:tcPr>
            <w:tcW w:w="1620" w:type="dxa"/>
            <w:noWrap w:val="0"/>
            <w:vAlign w:val="top"/>
          </w:tcPr>
          <w:p w14:paraId="3606CC11">
            <w:pPr>
              <w:pStyle w:val="39"/>
              <w:keepNext w:val="0"/>
              <w:keepLines w:val="0"/>
              <w:suppressLineNumbers w:val="0"/>
              <w:spacing w:before="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2023-08-07</w:t>
            </w:r>
          </w:p>
        </w:tc>
        <w:tc>
          <w:tcPr>
            <w:tcW w:w="6300" w:type="dxa"/>
            <w:noWrap w:val="0"/>
            <w:vAlign w:val="top"/>
          </w:tcPr>
          <w:p w14:paraId="7DFB87AF">
            <w:pPr>
              <w:keepNext w:val="0"/>
              <w:keepLines w:val="0"/>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[M]-修改 3.1报文类型 调整ClrRsn说明</w:t>
            </w:r>
          </w:p>
          <w:p w14:paraId="17C7715E">
            <w:pPr>
              <w:keepNext w:val="0"/>
              <w:keepLines w:val="0"/>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[A]-增加 新增附录13：票付通付款人开户行网银改造说明</w:t>
            </w:r>
          </w:p>
          <w:p w14:paraId="0AD2E3C9">
            <w:pPr>
              <w:keepNext w:val="0"/>
              <w:keepLines w:val="0"/>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[M]-修改 附录1 调整CPP.033.001意向询价撤销报文对账规则</w:t>
            </w:r>
          </w:p>
          <w:p w14:paraId="12BF6BA1">
            <w:pPr>
              <w:keepNext w:val="0"/>
              <w:keepLines w:val="0"/>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[M]-修改 修改附录10-3：票据业务系统托管账务对账文件格式标准内容</w:t>
            </w:r>
          </w:p>
          <w:p w14:paraId="0CAAE382">
            <w:pPr>
              <w:keepNext w:val="0"/>
              <w:keepLines w:val="0"/>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[A]-增加 3.1报文类型 新增PayIntMd</w:t>
            </w:r>
          </w:p>
        </w:tc>
      </w:tr>
      <w:tr w14:paraId="3692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16D99980">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7</w:t>
            </w:r>
          </w:p>
        </w:tc>
        <w:tc>
          <w:tcPr>
            <w:tcW w:w="1620" w:type="dxa"/>
            <w:noWrap w:val="0"/>
            <w:vAlign w:val="top"/>
          </w:tcPr>
          <w:p w14:paraId="3945AFCD">
            <w:pPr>
              <w:pStyle w:val="39"/>
              <w:keepNext w:val="0"/>
              <w:keepLines w:val="0"/>
              <w:suppressLineNumbers w:val="0"/>
              <w:spacing w:before="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bCs w:val="0"/>
                <w:sz w:val="18"/>
                <w:szCs w:val="18"/>
              </w:rPr>
              <w:t>2024-04-10</w:t>
            </w:r>
          </w:p>
        </w:tc>
        <w:tc>
          <w:tcPr>
            <w:tcW w:w="6300" w:type="dxa"/>
            <w:noWrap w:val="0"/>
            <w:vAlign w:val="top"/>
          </w:tcPr>
          <w:p w14:paraId="20BC6E3D">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sz w:val="18"/>
                <w:szCs w:val="18"/>
              </w:rPr>
              <w:t>[A]-增加</w:t>
            </w:r>
            <w:r>
              <w:rPr>
                <w:rFonts w:hint="eastAsia" w:ascii="仿宋" w:hAnsi="仿宋" w:eastAsia="仿宋" w:cs="仿宋"/>
                <w:bCs w:val="0"/>
                <w:sz w:val="18"/>
                <w:szCs w:val="18"/>
              </w:rPr>
              <w:t xml:space="preserve"> 增加</w:t>
            </w:r>
            <w:r>
              <w:rPr>
                <w:rFonts w:hint="eastAsia" w:ascii="仿宋" w:hAnsi="仿宋" w:eastAsia="仿宋" w:cs="仿宋"/>
                <w:sz w:val="18"/>
                <w:szCs w:val="18"/>
              </w:rPr>
              <w:t>AttTypeCode的枚举值FT13票据标识、</w:t>
            </w:r>
            <w:r>
              <w:rPr>
                <w:rFonts w:hint="eastAsia" w:ascii="仿宋" w:hAnsi="仿宋" w:eastAsia="仿宋" w:cs="仿宋"/>
                <w:bCs w:val="0"/>
                <w:sz w:val="18"/>
                <w:szCs w:val="18"/>
              </w:rPr>
              <w:t>增加</w:t>
            </w:r>
            <w:r>
              <w:rPr>
                <w:rFonts w:hint="eastAsia" w:ascii="仿宋" w:hAnsi="仿宋" w:eastAsia="仿宋" w:cs="仿宋"/>
                <w:sz w:val="18"/>
                <w:szCs w:val="18"/>
              </w:rPr>
              <w:t>InfoCls的枚举值IFC03票据标签信息、</w:t>
            </w:r>
            <w:r>
              <w:rPr>
                <w:rFonts w:hint="eastAsia" w:ascii="仿宋" w:hAnsi="仿宋" w:eastAsia="仿宋" w:cs="仿宋"/>
                <w:bCs w:val="0"/>
                <w:sz w:val="18"/>
                <w:szCs w:val="18"/>
              </w:rPr>
              <w:t>增加</w:t>
            </w:r>
            <w:r>
              <w:rPr>
                <w:rFonts w:hint="eastAsia" w:ascii="仿宋" w:hAnsi="仿宋" w:eastAsia="仿宋" w:cs="仿宋"/>
                <w:sz w:val="18"/>
                <w:szCs w:val="18"/>
              </w:rPr>
              <w:t>FeeSubType  的枚举值FPP031其他-贴现信息服务费；</w:t>
            </w:r>
          </w:p>
          <w:p w14:paraId="545E0E2C">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sz w:val="18"/>
                <w:szCs w:val="18"/>
              </w:rPr>
              <w:t>[A]-增加</w:t>
            </w:r>
            <w:r>
              <w:rPr>
                <w:rFonts w:hint="eastAsia" w:ascii="仿宋" w:hAnsi="仿宋" w:eastAsia="仿宋" w:cs="仿宋"/>
                <w:bCs w:val="0"/>
                <w:sz w:val="18"/>
                <w:szCs w:val="18"/>
              </w:rPr>
              <w:t xml:space="preserve"> 增加数据类型名称</w:t>
            </w:r>
            <w:r>
              <w:rPr>
                <w:rFonts w:hint="eastAsia" w:ascii="仿宋" w:hAnsi="仿宋" w:eastAsia="仿宋" w:cs="仿宋"/>
                <w:sz w:val="18"/>
                <w:szCs w:val="18"/>
              </w:rPr>
              <w:t>UnType、</w:t>
            </w:r>
            <w:r>
              <w:rPr>
                <w:rFonts w:hint="eastAsia" w:ascii="仿宋" w:hAnsi="仿宋" w:eastAsia="仿宋" w:cs="仿宋"/>
                <w:bCs w:val="0"/>
                <w:sz w:val="18"/>
                <w:szCs w:val="18"/>
              </w:rPr>
              <w:t>增加数据类型名称</w:t>
            </w:r>
            <w:r>
              <w:rPr>
                <w:rFonts w:hint="eastAsia" w:ascii="仿宋" w:hAnsi="仿宋" w:eastAsia="仿宋" w:cs="仿宋"/>
                <w:sz w:val="18"/>
                <w:szCs w:val="18"/>
              </w:rPr>
              <w:t>SrcTp；</w:t>
            </w:r>
          </w:p>
          <w:p w14:paraId="7372F7FB">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[M]-修改 修改票据流通标志名称，将“已锁定”改为“处理中”，状态码不变；</w:t>
            </w:r>
          </w:p>
          <w:p w14:paraId="00B8916C">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sz w:val="18"/>
                <w:szCs w:val="18"/>
              </w:rPr>
              <w:t xml:space="preserve">[A]-增加 </w:t>
            </w:r>
            <w:r>
              <w:rPr>
                <w:rFonts w:hint="eastAsia" w:ascii="仿宋" w:hAnsi="仿宋" w:eastAsia="仿宋" w:cs="仿宋"/>
                <w:bCs w:val="0"/>
                <w:sz w:val="18"/>
                <w:szCs w:val="18"/>
              </w:rPr>
              <w:t>增加标签集合组件&lt;LabelSet/&gt;；</w:t>
            </w:r>
          </w:p>
          <w:p w14:paraId="2D25877C">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sz w:val="18"/>
                <w:szCs w:val="18"/>
              </w:rPr>
              <w:t xml:space="preserve">[A]-增加 </w:t>
            </w:r>
            <w:r>
              <w:rPr>
                <w:rFonts w:hint="eastAsia" w:ascii="仿宋" w:hAnsi="仿宋" w:eastAsia="仿宋" w:cs="仿宋"/>
                <w:bCs w:val="0"/>
                <w:sz w:val="18"/>
                <w:szCs w:val="18"/>
              </w:rPr>
              <w:t>增加“日终文件分发结束标记文件（文件名：YYYYMMDD_SUC.chk）”；</w:t>
            </w:r>
          </w:p>
          <w:p w14:paraId="43D2681E">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[M]-修改 修改签章组件&lt;SgntrMk/&gt;中，“</w:t>
            </w:r>
            <w:r>
              <w:rPr>
                <w:rFonts w:hint="eastAsia" w:ascii="仿宋" w:hAnsi="仿宋" w:eastAsia="仿宋" w:cs="仿宋"/>
                <w:sz w:val="18"/>
                <w:szCs w:val="18"/>
              </w:rPr>
              <w:t>电子签名</w:t>
            </w:r>
            <w:r>
              <w:rPr>
                <w:rFonts w:hint="eastAsia" w:ascii="仿宋" w:hAnsi="仿宋" w:eastAsia="仿宋" w:cs="仿宋"/>
                <w:bCs w:val="0"/>
                <w:sz w:val="18"/>
                <w:szCs w:val="18"/>
              </w:rPr>
              <w:t>PtcptSgntr/</w:t>
            </w:r>
            <w:r>
              <w:rPr>
                <w:rFonts w:hint="eastAsia" w:ascii="仿宋" w:hAnsi="仿宋" w:eastAsia="仿宋" w:cs="仿宋"/>
                <w:sz w:val="18"/>
                <w:szCs w:val="18"/>
              </w:rPr>
              <w:t>”由Max2000Text变为Max4000Text；</w:t>
            </w:r>
          </w:p>
          <w:p w14:paraId="1740DF52">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sz w:val="18"/>
                <w:szCs w:val="18"/>
              </w:rPr>
              <w:t xml:space="preserve">[A]-增加 </w:t>
            </w:r>
            <w:r>
              <w:rPr>
                <w:rFonts w:hint="eastAsia" w:ascii="仿宋" w:hAnsi="仿宋" w:eastAsia="仿宋" w:cs="仿宋"/>
                <w:bCs w:val="0"/>
                <w:sz w:val="18"/>
                <w:szCs w:val="18"/>
              </w:rPr>
              <w:t>附录1：报文清单中新增迁移票据业务申请报文（MCP.001.001）、迁移票据业务撤销报文（MCP.002.001）、迁移票据业务转发报文（MCP.003.001）、迁移票据业务应答报文（MCP.004.001）、迁移票据业务通知报文（MCP.005.001）、信托转入申请报文(ABN.001.001）、信托转入结果通知报文(ABN.002.001）、信托转出转发报文(ABN.003.001）；</w:t>
            </w:r>
          </w:p>
          <w:p w14:paraId="68EB4339">
            <w:pPr>
              <w:keepNext w:val="0"/>
              <w:keepLines w:val="0"/>
              <w:numPr>
                <w:ilvl w:val="0"/>
                <w:numId w:val="5"/>
              </w:numPr>
              <w:suppressLineNumbers w:val="0"/>
              <w:spacing w:before="10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[M]-修改 附录6，将票据流通标志“已锁定”改为“处理中”；</w:t>
            </w:r>
          </w:p>
          <w:p w14:paraId="1F897682">
            <w:pPr>
              <w:keepNext w:val="0"/>
              <w:keepLines w:val="0"/>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sz w:val="18"/>
                <w:szCs w:val="18"/>
              </w:rPr>
              <w:t>[A]-增加 增加“ECDS迁移票据业务分册”；</w:t>
            </w:r>
          </w:p>
          <w:p w14:paraId="5A0ABC70">
            <w:pPr>
              <w:keepNext w:val="0"/>
              <w:keepLines w:val="0"/>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sz w:val="18"/>
                <w:szCs w:val="18"/>
              </w:rPr>
              <w:t>[A]-增加 ECDS迁移票据状态；</w:t>
            </w:r>
          </w:p>
          <w:p w14:paraId="7B3FFD50">
            <w:pPr>
              <w:keepNext w:val="0"/>
              <w:keepLines w:val="0"/>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sz w:val="18"/>
                <w:szCs w:val="18"/>
              </w:rPr>
              <w:t>[A]-增加 附录4-2：票据业务系统有限追索服务业务文件格式标准；</w:t>
            </w:r>
          </w:p>
          <w:p w14:paraId="4BDE6732">
            <w:pPr>
              <w:keepNext w:val="0"/>
              <w:keepLines w:val="0"/>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bCs w:val="0"/>
                <w:sz w:val="18"/>
                <w:szCs w:val="18"/>
              </w:rPr>
              <w:t>[M]-修改 原附录4票据业务系统业务办理渠道参数 修改为 附录4-1（仅修改序号，文件内容无变化）；</w:t>
            </w:r>
          </w:p>
          <w:p w14:paraId="440B6753">
            <w:pPr>
              <w:keepNext w:val="0"/>
              <w:keepLines w:val="0"/>
              <w:widowControl/>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bCs w:val="0"/>
                <w:sz w:val="18"/>
                <w:szCs w:val="18"/>
              </w:rPr>
              <w:t>[M]-修改 ClrRsn 新增枚举值 CR05 退出有限追索服务白名单；</w:t>
            </w:r>
          </w:p>
          <w:p w14:paraId="06380B90">
            <w:pPr>
              <w:keepNext w:val="0"/>
              <w:keepLines w:val="0"/>
              <w:widowControl/>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sz w:val="18"/>
                <w:szCs w:val="18"/>
              </w:rPr>
              <w:t>[A]-增加 附录14 票据业务系统票付通基础数据文件；</w:t>
            </w:r>
          </w:p>
          <w:p w14:paraId="38376231">
            <w:pPr>
              <w:keepNext w:val="0"/>
              <w:keepLines w:val="0"/>
              <w:widowControl/>
              <w:numPr>
                <w:ilvl w:val="0"/>
                <w:numId w:val="5"/>
              </w:numPr>
              <w:suppressLineNumbers w:val="0"/>
              <w:spacing w:before="100" w:beforeAutospacing="0" w:after="0" w:afterAutospacing="0"/>
              <w:ind w:left="0" w:right="0"/>
              <w:jc w:val="left"/>
              <w:rPr>
                <w:rFonts w:hint="default" w:ascii="仿宋" w:hAnsi="仿宋" w:eastAsia="仿宋" w:cs="仿宋"/>
                <w:bCs w:val="0"/>
                <w:sz w:val="18"/>
                <w:szCs w:val="18"/>
              </w:rPr>
            </w:pPr>
            <w:r>
              <w:rPr>
                <w:rFonts w:hint="eastAsia" w:ascii="仿宋" w:hAnsi="仿宋" w:eastAsia="仿宋" w:cs="仿宋"/>
                <w:sz w:val="18"/>
                <w:szCs w:val="18"/>
              </w:rPr>
              <w:t>[A]-增加 StlRequestType增加RE8011，和RE8012；业务种类(BusiCategory)增加BC44信托转入、BC45信托转出。</w:t>
            </w:r>
          </w:p>
        </w:tc>
      </w:tr>
      <w:tr w14:paraId="2B98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48" w:type="dxa"/>
            <w:noWrap w:val="0"/>
            <w:vAlign w:val="top"/>
          </w:tcPr>
          <w:p w14:paraId="3B3EFA15">
            <w:pPr>
              <w:pStyle w:val="39"/>
              <w:keepNext w:val="0"/>
              <w:keepLines w:val="0"/>
              <w:suppressLineNumbers w:val="0"/>
              <w:spacing w:before="0" w:beforeAutospacing="0" w:after="0" w:afterAutospacing="0"/>
              <w:ind w:left="0" w:right="0"/>
              <w:rPr>
                <w:rFonts w:hint="eastAsia" w:ascii="仿宋" w:hAnsi="仿宋" w:eastAsia="仿宋" w:cs="仿宋"/>
                <w:bCs w:val="0"/>
                <w:sz w:val="18"/>
                <w:szCs w:val="18"/>
              </w:rPr>
            </w:pPr>
          </w:p>
        </w:tc>
        <w:tc>
          <w:tcPr>
            <w:tcW w:w="1620" w:type="dxa"/>
            <w:noWrap w:val="0"/>
            <w:vAlign w:val="top"/>
          </w:tcPr>
          <w:p w14:paraId="4B550302">
            <w:pPr>
              <w:pStyle w:val="39"/>
              <w:keepNext w:val="0"/>
              <w:keepLines w:val="0"/>
              <w:suppressLineNumbers w:val="0"/>
              <w:spacing w:before="0" w:beforeAutospacing="0" w:after="0" w:afterAutospacing="0"/>
              <w:ind w:left="0" w:right="0"/>
              <w:jc w:val="left"/>
              <w:rPr>
                <w:rFonts w:hint="default" w:ascii="仿宋" w:hAnsi="仿宋" w:eastAsia="仿宋" w:cs="仿宋"/>
                <w:bCs w:val="0"/>
                <w:sz w:val="18"/>
                <w:szCs w:val="18"/>
                <w:lang w:val="en-US" w:eastAsia="zh-CN"/>
              </w:rPr>
            </w:pPr>
            <w:r>
              <w:rPr>
                <w:rFonts w:hint="eastAsia" w:ascii="仿宋" w:hAnsi="仿宋" w:eastAsia="仿宋" w:cs="仿宋"/>
                <w:bCs w:val="0"/>
                <w:sz w:val="18"/>
                <w:szCs w:val="18"/>
                <w:lang w:val="en-US" w:eastAsia="zh-CN"/>
              </w:rPr>
              <w:t>2025-04-28</w:t>
            </w:r>
          </w:p>
        </w:tc>
        <w:tc>
          <w:tcPr>
            <w:tcW w:w="6300" w:type="dxa"/>
            <w:noWrap w:val="0"/>
            <w:vAlign w:val="top"/>
          </w:tcPr>
          <w:p w14:paraId="1A2E4236">
            <w:pPr>
              <w:keepNext w:val="0"/>
              <w:keepLines w:val="0"/>
              <w:widowControl/>
              <w:numPr>
                <w:ilvl w:val="0"/>
                <w:numId w:val="6"/>
              </w:numPr>
              <w:suppressLineNumbers w:val="0"/>
              <w:tabs>
                <w:tab w:val="clear" w:pos="312"/>
              </w:tabs>
              <w:spacing w:before="10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[A]报文头格式说明章节中增加综服平台收发报文的填写规则；</w:t>
            </w:r>
          </w:p>
          <w:p w14:paraId="3B562224">
            <w:pPr>
              <w:keepNext w:val="0"/>
              <w:keepLines w:val="0"/>
              <w:widowControl/>
              <w:numPr>
                <w:ilvl w:val="0"/>
                <w:numId w:val="6"/>
              </w:numPr>
              <w:suppressLineNumbers w:val="0"/>
              <w:tabs>
                <w:tab w:val="clear" w:pos="312"/>
              </w:tabs>
              <w:spacing w:before="100" w:beforeAutospacing="0" w:after="0" w:afterAutospacing="0"/>
              <w:ind w:left="0" w:right="0"/>
              <w:jc w:val="left"/>
              <w:rPr>
                <w:rFonts w:hint="eastAsia" w:ascii="仿宋" w:hAnsi="仿宋" w:eastAsia="仿宋" w:cs="仿宋"/>
                <w:sz w:val="18"/>
                <w:szCs w:val="18"/>
              </w:rPr>
            </w:pPr>
            <w:r>
              <w:rPr>
                <w:rFonts w:hint="eastAsia" w:ascii="仿宋" w:hAnsi="仿宋" w:eastAsia="仿宋" w:cs="仿宋"/>
                <w:bCs w:val="0"/>
                <w:sz w:val="18"/>
                <w:szCs w:val="18"/>
              </w:rPr>
              <w:t>[M]</w:t>
            </w:r>
            <w:r>
              <w:rPr>
                <w:rFonts w:hint="eastAsia" w:ascii="仿宋" w:hAnsi="仿宋" w:eastAsia="仿宋" w:cs="仿宋"/>
                <w:sz w:val="18"/>
                <w:szCs w:val="18"/>
              </w:rPr>
              <w:t>交易业务单状态章节中原“贴现报价单状态”的表述调整为“贴现对话报价单状态”；</w:t>
            </w:r>
          </w:p>
          <w:p w14:paraId="3CD0AD1F">
            <w:pPr>
              <w:keepNext w:val="0"/>
              <w:keepLines w:val="0"/>
              <w:widowControl/>
              <w:numPr>
                <w:ilvl w:val="0"/>
                <w:numId w:val="6"/>
              </w:numPr>
              <w:suppressLineNumbers w:val="0"/>
              <w:tabs>
                <w:tab w:val="clear" w:pos="312"/>
              </w:tabs>
              <w:spacing w:before="10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[A]附录5处理码编码规则章节中增加综服平台的系统类型编号。</w:t>
            </w:r>
          </w:p>
        </w:tc>
      </w:tr>
    </w:tbl>
    <w:p w14:paraId="23F1AD51">
      <w:pPr>
        <w:rPr>
          <w:rFonts w:hint="eastAsia" w:ascii="仿宋" w:hAnsi="仿宋" w:eastAsia="仿宋" w:cs="仿宋"/>
        </w:rPr>
      </w:pPr>
      <w:r>
        <w:rPr>
          <w:rFonts w:hint="eastAsia" w:ascii="仿宋" w:hAnsi="仿宋" w:eastAsia="仿宋" w:cs="仿宋"/>
          <w:b/>
        </w:rPr>
        <w:t>说明：</w:t>
      </w:r>
      <w:r>
        <w:rPr>
          <w:rFonts w:hint="eastAsia" w:ascii="仿宋" w:hAnsi="仿宋" w:eastAsia="仿宋" w:cs="仿宋"/>
        </w:rPr>
        <w:t>[C]-创建；[M]-修改；[A]-增加；[D]-删除；</w:t>
      </w:r>
    </w:p>
    <w:p w14:paraId="06F154C7">
      <w:pPr>
        <w:tabs>
          <w:tab w:val="left" w:pos="6673"/>
        </w:tabs>
        <w:jc w:val="left"/>
        <w:rPr>
          <w:rFonts w:hint="eastAsia" w:ascii="仿宋" w:hAnsi="仿宋" w:eastAsia="仿宋" w:cs="仿宋"/>
        </w:rPr>
        <w:sectPr>
          <w:pgSz w:w="11906" w:h="16838"/>
          <w:pgMar w:top="1440" w:right="1758" w:bottom="1440" w:left="1758" w:header="851" w:footer="992" w:gutter="0"/>
          <w:cols w:space="720" w:num="1"/>
          <w:docGrid w:type="linesAndChars" w:linePitch="312" w:charSpace="643"/>
        </w:sectPr>
      </w:pPr>
      <w:bookmarkStart w:id="17" w:name="_Toc18890"/>
      <w:bookmarkStart w:id="18" w:name="_Toc8735"/>
      <w:bookmarkStart w:id="19" w:name="_Toc13627"/>
      <w:bookmarkStart w:id="20" w:name="_Toc18987"/>
    </w:p>
    <w:p w14:paraId="0EF94F24">
      <w:pPr>
        <w:pStyle w:val="2"/>
        <w:numPr>
          <w:ilvl w:val="0"/>
          <w:numId w:val="1"/>
        </w:numPr>
        <w:spacing w:before="120" w:after="120" w:line="240" w:lineRule="auto"/>
        <w:rPr>
          <w:rFonts w:hint="eastAsia" w:ascii="仿宋" w:hAnsi="仿宋" w:eastAsia="仿宋" w:cs="仿宋"/>
          <w:b/>
          <w:sz w:val="21"/>
          <w:szCs w:val="21"/>
        </w:rPr>
      </w:pPr>
      <w:bookmarkStart w:id="21" w:name="_Toc5601"/>
      <w:bookmarkStart w:id="22" w:name="_Toc22620"/>
      <w:bookmarkStart w:id="23" w:name="_Toc21330"/>
      <w:bookmarkStart w:id="24" w:name="_Toc7548"/>
      <w:r>
        <w:rPr>
          <w:rFonts w:hint="eastAsia" w:ascii="仿宋" w:hAnsi="仿宋" w:eastAsia="仿宋" w:cs="仿宋"/>
          <w:b/>
          <w:sz w:val="21"/>
          <w:szCs w:val="21"/>
        </w:rPr>
        <w:t>报文交换标准概述</w:t>
      </w:r>
      <w:bookmarkEnd w:id="3"/>
      <w:bookmarkEnd w:id="4"/>
      <w:bookmarkEnd w:id="16"/>
      <w:bookmarkEnd w:id="17"/>
      <w:bookmarkEnd w:id="18"/>
      <w:bookmarkEnd w:id="19"/>
      <w:bookmarkEnd w:id="20"/>
      <w:bookmarkEnd w:id="21"/>
      <w:bookmarkEnd w:id="22"/>
      <w:bookmarkEnd w:id="23"/>
      <w:bookmarkEnd w:id="24"/>
    </w:p>
    <w:p w14:paraId="45A9BADA">
      <w:pPr>
        <w:pStyle w:val="3"/>
        <w:numPr>
          <w:ilvl w:val="1"/>
          <w:numId w:val="7"/>
        </w:numPr>
        <w:spacing w:before="120" w:after="120" w:line="240" w:lineRule="auto"/>
        <w:rPr>
          <w:rFonts w:hint="eastAsia" w:ascii="仿宋" w:hAnsi="仿宋" w:eastAsia="仿宋" w:cs="仿宋"/>
          <w:b/>
          <w:bCs/>
          <w:sz w:val="21"/>
          <w:szCs w:val="21"/>
        </w:rPr>
      </w:pPr>
      <w:bookmarkStart w:id="25" w:name="_Toc18456"/>
      <w:bookmarkStart w:id="26" w:name="_Toc20254"/>
      <w:bookmarkStart w:id="27" w:name="_Toc25373"/>
      <w:bookmarkStart w:id="28" w:name="_Toc8740"/>
      <w:bookmarkStart w:id="29" w:name="_Toc31441"/>
      <w:bookmarkStart w:id="30" w:name="_Toc259202584"/>
      <w:bookmarkStart w:id="31" w:name="_Toc15768"/>
      <w:bookmarkStart w:id="32" w:name="_Toc25604"/>
      <w:bookmarkStart w:id="33" w:name="_Toc32516"/>
      <w:bookmarkStart w:id="34" w:name="_Toc225828088"/>
      <w:r>
        <w:rPr>
          <w:rFonts w:hint="eastAsia" w:ascii="仿宋" w:hAnsi="仿宋" w:eastAsia="仿宋" w:cs="仿宋"/>
          <w:b/>
          <w:bCs/>
          <w:sz w:val="21"/>
          <w:szCs w:val="21"/>
        </w:rPr>
        <w:t>术语说明</w:t>
      </w:r>
      <w:bookmarkEnd w:id="25"/>
      <w:bookmarkEnd w:id="26"/>
      <w:bookmarkEnd w:id="27"/>
      <w:bookmarkEnd w:id="28"/>
      <w:bookmarkEnd w:id="29"/>
      <w:bookmarkEnd w:id="30"/>
      <w:bookmarkEnd w:id="31"/>
      <w:bookmarkEnd w:id="32"/>
      <w:bookmarkEnd w:id="33"/>
      <w:bookmarkEnd w:id="34"/>
    </w:p>
    <w:p w14:paraId="043A7010">
      <w:pPr>
        <w:numPr>
          <w:ilvl w:val="0"/>
          <w:numId w:val="8"/>
        </w:numPr>
        <w:tabs>
          <w:tab w:val="clear" w:pos="960"/>
        </w:tabs>
        <w:spacing w:line="360" w:lineRule="auto"/>
        <w:ind w:hanging="534"/>
        <w:rPr>
          <w:rFonts w:hint="eastAsia" w:ascii="仿宋" w:hAnsi="仿宋" w:eastAsia="仿宋" w:cs="仿宋"/>
        </w:rPr>
      </w:pPr>
      <w:r>
        <w:rPr>
          <w:rFonts w:hint="eastAsia" w:ascii="仿宋" w:hAnsi="仿宋" w:eastAsia="仿宋" w:cs="仿宋"/>
        </w:rPr>
        <w:t>业务要素</w:t>
      </w:r>
    </w:p>
    <w:p w14:paraId="1F6EF4DC">
      <w:pPr>
        <w:ind w:firstLine="420"/>
        <w:rPr>
          <w:rFonts w:hint="eastAsia" w:ascii="仿宋" w:hAnsi="仿宋" w:eastAsia="仿宋" w:cs="仿宋"/>
        </w:rPr>
      </w:pPr>
      <w:r>
        <w:rPr>
          <w:rFonts w:hint="eastAsia" w:ascii="仿宋" w:hAnsi="仿宋" w:eastAsia="仿宋" w:cs="仿宋"/>
        </w:rPr>
        <w:t>业务要素是业务数据项的抽象名称，是业务的基本组成单位，如银行结算账户的账号。</w:t>
      </w:r>
    </w:p>
    <w:p w14:paraId="4B60943B">
      <w:pPr>
        <w:numPr>
          <w:ilvl w:val="0"/>
          <w:numId w:val="8"/>
        </w:numPr>
        <w:tabs>
          <w:tab w:val="clear" w:pos="960"/>
        </w:tabs>
        <w:spacing w:line="360" w:lineRule="auto"/>
        <w:ind w:hanging="534"/>
        <w:rPr>
          <w:rFonts w:hint="eastAsia" w:ascii="仿宋" w:hAnsi="仿宋" w:eastAsia="仿宋" w:cs="仿宋"/>
        </w:rPr>
      </w:pPr>
      <w:r>
        <w:rPr>
          <w:rFonts w:hint="eastAsia" w:ascii="仿宋" w:hAnsi="仿宋" w:eastAsia="仿宋" w:cs="仿宋"/>
        </w:rPr>
        <w:t>报文</w:t>
      </w:r>
    </w:p>
    <w:p w14:paraId="159D139E">
      <w:pPr>
        <w:ind w:firstLine="420"/>
        <w:rPr>
          <w:rFonts w:hint="eastAsia" w:ascii="仿宋" w:hAnsi="仿宋" w:eastAsia="仿宋" w:cs="仿宋"/>
        </w:rPr>
      </w:pPr>
      <w:r>
        <w:rPr>
          <w:rFonts w:hint="eastAsia" w:ascii="仿宋" w:hAnsi="仿宋" w:eastAsia="仿宋" w:cs="仿宋"/>
        </w:rPr>
        <w:t>报文是系统节点间交换业务数据的基本单位，由报文头和报文体组成，其中报文体由多个报文块组成。</w:t>
      </w:r>
    </w:p>
    <w:p w14:paraId="0E816792">
      <w:pPr>
        <w:numPr>
          <w:ilvl w:val="0"/>
          <w:numId w:val="8"/>
        </w:numPr>
        <w:tabs>
          <w:tab w:val="clear" w:pos="960"/>
        </w:tabs>
        <w:spacing w:line="360" w:lineRule="auto"/>
        <w:ind w:hanging="534"/>
        <w:rPr>
          <w:rFonts w:hint="eastAsia" w:ascii="仿宋" w:hAnsi="仿宋" w:eastAsia="仿宋" w:cs="仿宋"/>
        </w:rPr>
      </w:pPr>
      <w:r>
        <w:rPr>
          <w:rFonts w:hint="eastAsia" w:ascii="仿宋" w:hAnsi="仿宋" w:eastAsia="仿宋" w:cs="仿宋"/>
        </w:rPr>
        <w:t>报文块</w:t>
      </w:r>
    </w:p>
    <w:p w14:paraId="6AFC4412">
      <w:pPr>
        <w:ind w:firstLine="420"/>
        <w:rPr>
          <w:rFonts w:hint="eastAsia" w:ascii="仿宋" w:hAnsi="仿宋" w:eastAsia="仿宋" w:cs="仿宋"/>
        </w:rPr>
      </w:pPr>
      <w:r>
        <w:rPr>
          <w:rFonts w:hint="eastAsia" w:ascii="仿宋" w:hAnsi="仿宋" w:eastAsia="仿宋" w:cs="仿宋"/>
        </w:rPr>
        <w:t>报文块是报文的基本组成单位，使用XML标签界定，由多个报文域组成。</w:t>
      </w:r>
    </w:p>
    <w:p w14:paraId="10AC84E0">
      <w:pPr>
        <w:numPr>
          <w:ilvl w:val="0"/>
          <w:numId w:val="8"/>
        </w:numPr>
        <w:tabs>
          <w:tab w:val="clear" w:pos="960"/>
        </w:tabs>
        <w:spacing w:line="360" w:lineRule="auto"/>
        <w:ind w:hanging="534"/>
        <w:rPr>
          <w:rFonts w:hint="eastAsia" w:ascii="仿宋" w:hAnsi="仿宋" w:eastAsia="仿宋" w:cs="仿宋"/>
        </w:rPr>
      </w:pPr>
      <w:r>
        <w:rPr>
          <w:rFonts w:hint="eastAsia" w:ascii="仿宋" w:hAnsi="仿宋" w:eastAsia="仿宋" w:cs="仿宋"/>
        </w:rPr>
        <w:t>报文域</w:t>
      </w:r>
    </w:p>
    <w:p w14:paraId="750CBC64">
      <w:pPr>
        <w:ind w:firstLine="420"/>
        <w:rPr>
          <w:rFonts w:hint="eastAsia" w:ascii="仿宋" w:hAnsi="仿宋" w:eastAsia="仿宋" w:cs="仿宋"/>
        </w:rPr>
      </w:pPr>
      <w:r>
        <w:rPr>
          <w:rFonts w:hint="eastAsia" w:ascii="仿宋" w:hAnsi="仿宋" w:eastAsia="仿宋" w:cs="仿宋"/>
        </w:rPr>
        <w:t>报文域是报文块的基本组成单位，使用XML标签界定。每个报文域封装一个或多个业务要素，多个报文域组成报文块。对复杂的业务要素，报文域可能包含多个报文子域。</w:t>
      </w:r>
    </w:p>
    <w:p w14:paraId="4491461B">
      <w:pPr>
        <w:numPr>
          <w:ilvl w:val="0"/>
          <w:numId w:val="8"/>
        </w:numPr>
        <w:tabs>
          <w:tab w:val="clear" w:pos="960"/>
        </w:tabs>
        <w:spacing w:line="360" w:lineRule="auto"/>
        <w:ind w:hanging="534"/>
        <w:rPr>
          <w:rFonts w:hint="eastAsia" w:ascii="仿宋" w:hAnsi="仿宋" w:eastAsia="仿宋" w:cs="仿宋"/>
        </w:rPr>
      </w:pPr>
      <w:r>
        <w:rPr>
          <w:rFonts w:hint="eastAsia" w:ascii="仿宋" w:hAnsi="仿宋" w:eastAsia="仿宋" w:cs="仿宋"/>
        </w:rPr>
        <w:t>根报文域</w:t>
      </w:r>
    </w:p>
    <w:p w14:paraId="6011BD4F">
      <w:pPr>
        <w:ind w:firstLine="420"/>
        <w:rPr>
          <w:rFonts w:hint="eastAsia" w:ascii="仿宋" w:hAnsi="仿宋" w:eastAsia="仿宋" w:cs="仿宋"/>
        </w:rPr>
      </w:pPr>
      <w:r>
        <w:rPr>
          <w:rFonts w:hint="eastAsia" w:ascii="仿宋" w:hAnsi="仿宋" w:eastAsia="仿宋" w:cs="仿宋"/>
        </w:rPr>
        <w:t>报文使用XML文档标准，该文档的根节点称为根报文域，标签固定为&lt;Document/&gt;。</w:t>
      </w:r>
    </w:p>
    <w:p w14:paraId="3123BE87">
      <w:pPr>
        <w:numPr>
          <w:ilvl w:val="0"/>
          <w:numId w:val="8"/>
        </w:numPr>
        <w:tabs>
          <w:tab w:val="clear" w:pos="960"/>
        </w:tabs>
        <w:spacing w:line="360" w:lineRule="auto"/>
        <w:ind w:hanging="534"/>
        <w:rPr>
          <w:rFonts w:hint="eastAsia" w:ascii="仿宋" w:hAnsi="仿宋" w:eastAsia="仿宋" w:cs="仿宋"/>
        </w:rPr>
      </w:pPr>
      <w:r>
        <w:rPr>
          <w:rFonts w:hint="eastAsia" w:ascii="仿宋" w:hAnsi="仿宋" w:eastAsia="仿宋" w:cs="仿宋"/>
        </w:rPr>
        <w:t>报文子域</w:t>
      </w:r>
    </w:p>
    <w:p w14:paraId="70B2DAE8">
      <w:pPr>
        <w:ind w:firstLine="420"/>
        <w:rPr>
          <w:rFonts w:hint="eastAsia" w:ascii="仿宋" w:hAnsi="仿宋" w:eastAsia="仿宋" w:cs="仿宋"/>
        </w:rPr>
      </w:pPr>
      <w:r>
        <w:rPr>
          <w:rFonts w:hint="eastAsia" w:ascii="仿宋" w:hAnsi="仿宋" w:eastAsia="仿宋" w:cs="仿宋"/>
        </w:rPr>
        <w:t>对于分级的报文域，较低级的域称作报文子域，使用XML标签界定，位于较高级报文域的XML标签内部。</w:t>
      </w:r>
    </w:p>
    <w:p w14:paraId="19363884">
      <w:pPr>
        <w:pStyle w:val="3"/>
        <w:numPr>
          <w:ilvl w:val="1"/>
          <w:numId w:val="7"/>
        </w:numPr>
        <w:spacing w:before="120" w:after="120" w:line="240" w:lineRule="auto"/>
        <w:rPr>
          <w:rFonts w:hint="eastAsia" w:ascii="仿宋" w:hAnsi="仿宋" w:eastAsia="仿宋" w:cs="仿宋"/>
          <w:b/>
          <w:bCs/>
          <w:sz w:val="21"/>
          <w:szCs w:val="21"/>
        </w:rPr>
      </w:pPr>
      <w:bookmarkStart w:id="35" w:name="_Toc17970"/>
      <w:bookmarkStart w:id="36" w:name="_Toc20572"/>
      <w:bookmarkStart w:id="37" w:name="_Toc14617"/>
      <w:bookmarkStart w:id="38" w:name="_Toc14979"/>
      <w:bookmarkStart w:id="39" w:name="_Toc24054"/>
      <w:bookmarkStart w:id="40" w:name="_Toc2973"/>
      <w:bookmarkStart w:id="41" w:name="_Toc4174"/>
      <w:bookmarkStart w:id="42" w:name="_Toc5122"/>
      <w:bookmarkStart w:id="43" w:name="_Toc259202585"/>
      <w:r>
        <w:rPr>
          <w:rFonts w:hint="eastAsia" w:ascii="仿宋" w:hAnsi="仿宋" w:eastAsia="仿宋" w:cs="仿宋"/>
          <w:b/>
          <w:bCs/>
          <w:sz w:val="21"/>
          <w:szCs w:val="21"/>
        </w:rPr>
        <w:t>业务标准</w:t>
      </w:r>
      <w:bookmarkEnd w:id="35"/>
      <w:bookmarkEnd w:id="36"/>
      <w:bookmarkEnd w:id="37"/>
      <w:bookmarkEnd w:id="38"/>
      <w:bookmarkEnd w:id="39"/>
      <w:bookmarkEnd w:id="40"/>
      <w:bookmarkEnd w:id="41"/>
      <w:bookmarkEnd w:id="42"/>
      <w:bookmarkEnd w:id="43"/>
    </w:p>
    <w:p w14:paraId="2B515265">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44" w:name="_Toc259202586"/>
      <w:r>
        <w:rPr>
          <w:rFonts w:hint="eastAsia" w:ascii="仿宋" w:hAnsi="仿宋" w:eastAsia="仿宋" w:cs="仿宋"/>
          <w:b/>
          <w:sz w:val="21"/>
          <w:szCs w:val="21"/>
        </w:rPr>
        <w:t>字符集和编码</w:t>
      </w:r>
      <w:bookmarkEnd w:id="44"/>
    </w:p>
    <w:p w14:paraId="0DD7D5A7">
      <w:pPr>
        <w:ind w:firstLine="420"/>
        <w:rPr>
          <w:rFonts w:hint="eastAsia" w:ascii="仿宋" w:hAnsi="仿宋" w:eastAsia="仿宋" w:cs="仿宋"/>
        </w:rPr>
      </w:pPr>
      <w:r>
        <w:rPr>
          <w:rFonts w:hint="eastAsia" w:ascii="仿宋" w:hAnsi="仿宋" w:eastAsia="仿宋" w:cs="仿宋"/>
        </w:rPr>
        <w:t>报文采用Unicode字符集，UTF-8编码方式。</w:t>
      </w:r>
    </w:p>
    <w:p w14:paraId="7A14911B">
      <w:pPr>
        <w:ind w:firstLine="420"/>
        <w:rPr>
          <w:rFonts w:hint="eastAsia" w:ascii="仿宋" w:hAnsi="仿宋" w:eastAsia="仿宋" w:cs="仿宋"/>
        </w:rPr>
      </w:pPr>
      <w:r>
        <w:rPr>
          <w:rFonts w:hint="eastAsia" w:ascii="仿宋" w:hAnsi="仿宋" w:eastAsia="仿宋" w:cs="仿宋"/>
        </w:rPr>
        <w:t>对于禁止中文的Text类型字段，只允许出现英文字母、数字及以下特殊字符，即所谓的X字符集：</w:t>
      </w:r>
    </w:p>
    <w:p w14:paraId="184DDF9C">
      <w:pPr>
        <w:ind w:firstLine="420"/>
        <w:rPr>
          <w:rFonts w:hint="eastAsia" w:ascii="仿宋" w:hAnsi="仿宋" w:eastAsia="仿宋" w:cs="仿宋"/>
        </w:rPr>
      </w:pPr>
      <w:r>
        <w:rPr>
          <w:rFonts w:hint="eastAsia" w:ascii="仿宋" w:hAnsi="仿宋" w:eastAsia="仿宋" w:cs="仿宋"/>
        </w:rPr>
        <w:t>. , - _ ( ) / = + ? ! &amp; * ; @ # : % [ ] \n \r \t  （空格）</w:t>
      </w:r>
    </w:p>
    <w:p w14:paraId="46FCA5FB">
      <w:pPr>
        <w:rPr>
          <w:rFonts w:hint="eastAsia" w:ascii="仿宋" w:hAnsi="仿宋" w:eastAsia="仿宋" w:cs="仿宋"/>
        </w:rPr>
      </w:pPr>
      <w:r>
        <w:rPr>
          <w:rFonts w:hint="eastAsia" w:ascii="仿宋" w:hAnsi="仿宋" w:eastAsia="仿宋" w:cs="仿宋"/>
        </w:rPr>
        <w:t>对于允许中文的Text类型字段，系统不做特殊检查，只要在Unicode字符集范围内的字符都能通过。</w:t>
      </w:r>
    </w:p>
    <w:p w14:paraId="3DC95BB3">
      <w:pPr>
        <w:ind w:firstLine="420"/>
        <w:rPr>
          <w:rFonts w:hint="eastAsia" w:ascii="仿宋" w:hAnsi="仿宋" w:eastAsia="仿宋" w:cs="仿宋"/>
        </w:rPr>
      </w:pPr>
      <w:bookmarkStart w:id="45" w:name="_Hlk17358609"/>
      <w:r>
        <w:rPr>
          <w:rFonts w:hint="eastAsia" w:ascii="仿宋" w:hAnsi="仿宋" w:eastAsia="仿宋" w:cs="仿宋"/>
        </w:rPr>
        <w:t>以下特殊字符需进行转义处理：</w:t>
      </w:r>
    </w:p>
    <w:p w14:paraId="64CB8C7C">
      <w:pPr>
        <w:ind w:firstLine="420"/>
        <w:rPr>
          <w:rFonts w:hint="eastAsia" w:ascii="仿宋" w:hAnsi="仿宋" w:eastAsia="仿宋" w:cs="仿宋"/>
        </w:rPr>
      </w:pPr>
      <w:r>
        <w:rPr>
          <w:rFonts w:hint="eastAsia" w:ascii="仿宋" w:hAnsi="仿宋" w:eastAsia="仿宋" w:cs="仿宋"/>
        </w:rPr>
        <w:t>&lt; &gt; &amp; ’”</w:t>
      </w:r>
    </w:p>
    <w:p w14:paraId="3ED9A7ED">
      <w:pPr>
        <w:ind w:firstLine="420"/>
        <w:rPr>
          <w:rFonts w:hint="eastAsia" w:ascii="仿宋" w:hAnsi="仿宋" w:eastAsia="仿宋" w:cs="仿宋"/>
        </w:rPr>
      </w:pPr>
      <w:r>
        <w:rPr>
          <w:rFonts w:hint="eastAsia" w:ascii="仿宋" w:hAnsi="仿宋" w:eastAsia="仿宋" w:cs="仿宋"/>
        </w:rPr>
        <w:t>相应的转为“&amp;lt;”、“&amp;gt;”、“&amp;amp;”、“&amp;apos;” 、“&amp;quot;”</w:t>
      </w:r>
      <w:bookmarkEnd w:id="45"/>
    </w:p>
    <w:p w14:paraId="6B23095C">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业务办理渠道代码</w:t>
      </w:r>
    </w:p>
    <w:p w14:paraId="70BBB99C">
      <w:pPr>
        <w:ind w:firstLine="360"/>
        <w:rPr>
          <w:rFonts w:hint="eastAsia" w:ascii="仿宋" w:hAnsi="仿宋" w:eastAsia="仿宋" w:cs="仿宋"/>
        </w:rPr>
      </w:pPr>
      <w:r>
        <w:rPr>
          <w:rFonts w:hint="eastAsia" w:ascii="仿宋" w:hAnsi="仿宋" w:eastAsia="仿宋" w:cs="仿宋"/>
        </w:rPr>
        <w:t xml:space="preserve"> 票交所系统为每个法人业务办理渠道分配一个业务办理渠道代码，该标识号由6位定长数字组成。</w:t>
      </w:r>
    </w:p>
    <w:p w14:paraId="16372AF2">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机构参与者代码</w:t>
      </w:r>
    </w:p>
    <w:p w14:paraId="7E401D42">
      <w:pPr>
        <w:pStyle w:val="39"/>
        <w:rPr>
          <w:rFonts w:hint="eastAsia" w:ascii="仿宋" w:hAnsi="仿宋" w:eastAsia="仿宋" w:cs="仿宋"/>
        </w:rPr>
      </w:pPr>
      <w:r>
        <w:rPr>
          <w:rFonts w:hint="eastAsia" w:ascii="仿宋" w:hAnsi="仿宋" w:eastAsia="仿宋" w:cs="仿宋"/>
        </w:rPr>
        <w:t xml:space="preserve">   票交所系统为每个银行、非银、资管、存托类业务办理渠道的业务参与者分配一个机构参与者代码，该标识号由9位定长数字组成。供应链平台作为业务办理渠道的，下辖无机构参与者。</w:t>
      </w:r>
    </w:p>
    <w:p w14:paraId="444A8ACA">
      <w:pPr>
        <w:pStyle w:val="39"/>
        <w:rPr>
          <w:rFonts w:hint="eastAsia" w:ascii="仿宋" w:hAnsi="仿宋" w:eastAsia="仿宋" w:cs="仿宋"/>
        </w:rPr>
      </w:pPr>
    </w:p>
    <w:p w14:paraId="77A9A576">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46" w:name="_Toc229555383"/>
      <w:bookmarkStart w:id="47" w:name="_Toc239575773"/>
      <w:bookmarkStart w:id="48" w:name="_Toc259202590"/>
      <w:r>
        <w:rPr>
          <w:rFonts w:hint="eastAsia" w:ascii="仿宋" w:hAnsi="仿宋" w:eastAsia="仿宋" w:cs="仿宋"/>
          <w:b/>
          <w:sz w:val="21"/>
          <w:szCs w:val="21"/>
        </w:rPr>
        <w:t>大额支付系统行号</w:t>
      </w:r>
      <w:bookmarkEnd w:id="46"/>
      <w:bookmarkEnd w:id="47"/>
      <w:bookmarkEnd w:id="48"/>
    </w:p>
    <w:p w14:paraId="2F6B4F85">
      <w:pPr>
        <w:ind w:firstLine="360"/>
        <w:rPr>
          <w:rFonts w:hint="eastAsia" w:ascii="仿宋" w:hAnsi="仿宋" w:eastAsia="仿宋" w:cs="仿宋"/>
        </w:rPr>
      </w:pPr>
      <w:r>
        <w:rPr>
          <w:rFonts w:hint="eastAsia" w:ascii="仿宋" w:hAnsi="仿宋" w:eastAsia="仿宋" w:cs="仿宋"/>
        </w:rPr>
        <w:t>根据大额支付系统的规则，支付系统为每个参与者（含直接参与者、间接参与者、特许直接参与者）分配一个标识号以标识该参与者。该标识号由十二位定长数字组成，其编码结构如下：</w:t>
      </w:r>
    </w:p>
    <w:p w14:paraId="7723FB26">
      <w:pPr>
        <w:ind w:firstLine="560"/>
        <w:rPr>
          <w:rFonts w:hint="eastAsia" w:ascii="仿宋" w:hAnsi="仿宋" w:eastAsia="仿宋" w:cs="仿宋"/>
          <w:u w:val="single"/>
        </w:rPr>
      </w:pPr>
      <w:r>
        <w:rPr>
          <w:rFonts w:hint="eastAsia" w:ascii="仿宋" w:hAnsi="仿宋" w:eastAsia="仿宋" w:cs="仿宋"/>
        </w:rPr>
        <w:t xml:space="preserve">  </w:t>
      </w:r>
      <w:r>
        <w:rPr>
          <w:rFonts w:hint="eastAsia" w:ascii="仿宋" w:hAnsi="仿宋" w:eastAsia="仿宋" w:cs="仿宋"/>
          <w:u w:val="single"/>
        </w:rPr>
        <w:t xml:space="preserve">   nnn  </w:t>
      </w:r>
      <w:r>
        <w:rPr>
          <w:rFonts w:hint="eastAsia" w:ascii="仿宋" w:hAnsi="仿宋" w:eastAsia="仿宋" w:cs="仿宋"/>
        </w:rPr>
        <w:t xml:space="preserve"> </w:t>
      </w:r>
      <w:r>
        <w:rPr>
          <w:rFonts w:hint="eastAsia" w:ascii="仿宋" w:hAnsi="仿宋" w:eastAsia="仿宋" w:cs="仿宋"/>
          <w:u w:val="single"/>
        </w:rPr>
        <w:t xml:space="preserve">  nnnn  </w:t>
      </w:r>
      <w:r>
        <w:rPr>
          <w:rFonts w:hint="eastAsia" w:ascii="仿宋" w:hAnsi="仿宋" w:eastAsia="仿宋" w:cs="仿宋"/>
        </w:rPr>
        <w:t xml:space="preserve"> </w:t>
      </w:r>
      <w:r>
        <w:rPr>
          <w:rFonts w:hint="eastAsia" w:ascii="仿宋" w:hAnsi="仿宋" w:eastAsia="仿宋" w:cs="仿宋"/>
          <w:u w:val="single"/>
        </w:rPr>
        <w:t xml:space="preserve">   nnnn    </w:t>
      </w:r>
      <w:r>
        <w:rPr>
          <w:rFonts w:hint="eastAsia" w:ascii="仿宋" w:hAnsi="仿宋" w:eastAsia="仿宋" w:cs="仿宋"/>
        </w:rPr>
        <w:t xml:space="preserve"> </w:t>
      </w:r>
      <w:r>
        <w:rPr>
          <w:rFonts w:hint="eastAsia" w:ascii="仿宋" w:hAnsi="仿宋" w:eastAsia="仿宋" w:cs="仿宋"/>
          <w:u w:val="single"/>
        </w:rPr>
        <w:t xml:space="preserve">  n   </w:t>
      </w:r>
    </w:p>
    <w:p w14:paraId="7338BC37">
      <w:pPr>
        <w:ind w:firstLine="560"/>
        <w:rPr>
          <w:rFonts w:hint="eastAsia" w:ascii="仿宋" w:hAnsi="仿宋" w:eastAsia="仿宋" w:cs="仿宋"/>
        </w:rPr>
      </w:pPr>
      <w:r>
        <w:rPr>
          <w:rFonts w:hint="eastAsia" w:ascii="仿宋" w:hAnsi="仿宋" w:eastAsia="仿宋" w:cs="仿宋"/>
        </w:rPr>
        <w:t xml:space="preserve">     (1)      (2)      (3)       (4)</w:t>
      </w:r>
    </w:p>
    <w:p w14:paraId="095A4142">
      <w:pPr>
        <w:ind w:firstLine="560"/>
        <w:rPr>
          <w:rFonts w:hint="eastAsia" w:ascii="仿宋" w:hAnsi="仿宋" w:eastAsia="仿宋" w:cs="仿宋"/>
        </w:rPr>
      </w:pPr>
      <w:r>
        <w:rPr>
          <w:rFonts w:hint="eastAsia" w:ascii="仿宋" w:hAnsi="仿宋" w:eastAsia="仿宋" w:cs="仿宋"/>
        </w:rPr>
        <w:t>说明：</w:t>
      </w:r>
    </w:p>
    <w:p w14:paraId="344E7DDE">
      <w:pPr>
        <w:ind w:left="560"/>
        <w:rPr>
          <w:rFonts w:hint="eastAsia" w:ascii="仿宋" w:hAnsi="仿宋" w:eastAsia="仿宋" w:cs="仿宋"/>
        </w:rPr>
      </w:pPr>
      <w:r>
        <w:rPr>
          <w:rFonts w:hint="eastAsia" w:ascii="仿宋" w:hAnsi="仿宋" w:eastAsia="仿宋" w:cs="仿宋"/>
        </w:rPr>
        <w:t>（1）</w:t>
      </w:r>
      <w:bookmarkStart w:id="49" w:name="_Toc142476633"/>
      <w:r>
        <w:rPr>
          <w:rFonts w:hint="eastAsia" w:ascii="仿宋" w:hAnsi="仿宋" w:eastAsia="仿宋" w:cs="仿宋"/>
        </w:rPr>
        <w:t>行别代码：3位数字</w:t>
      </w:r>
      <w:bookmarkEnd w:id="49"/>
      <w:r>
        <w:rPr>
          <w:rFonts w:hint="eastAsia" w:ascii="仿宋" w:hAnsi="仿宋" w:eastAsia="仿宋" w:cs="仿宋"/>
        </w:rPr>
        <w:t>；</w:t>
      </w:r>
    </w:p>
    <w:p w14:paraId="61E898B4">
      <w:pPr>
        <w:ind w:left="560"/>
        <w:rPr>
          <w:rFonts w:hint="eastAsia" w:ascii="仿宋" w:hAnsi="仿宋" w:eastAsia="仿宋" w:cs="仿宋"/>
        </w:rPr>
      </w:pPr>
      <w:r>
        <w:rPr>
          <w:rFonts w:hint="eastAsia" w:ascii="仿宋" w:hAnsi="仿宋" w:eastAsia="仿宋" w:cs="仿宋"/>
        </w:rPr>
        <w:t>（2）</w:t>
      </w:r>
      <w:bookmarkStart w:id="50" w:name="_Toc142476634"/>
      <w:r>
        <w:rPr>
          <w:rFonts w:hint="eastAsia" w:ascii="仿宋" w:hAnsi="仿宋" w:eastAsia="仿宋" w:cs="仿宋"/>
        </w:rPr>
        <w:t>地区代码：4位数字；</w:t>
      </w:r>
      <w:bookmarkEnd w:id="50"/>
    </w:p>
    <w:p w14:paraId="1D06D97C">
      <w:pPr>
        <w:ind w:left="560"/>
        <w:rPr>
          <w:rFonts w:hint="eastAsia" w:ascii="仿宋" w:hAnsi="仿宋" w:eastAsia="仿宋" w:cs="仿宋"/>
        </w:rPr>
      </w:pPr>
      <w:r>
        <w:rPr>
          <w:rFonts w:hint="eastAsia" w:ascii="仿宋" w:hAnsi="仿宋" w:eastAsia="仿宋" w:cs="仿宋"/>
        </w:rPr>
        <w:t>（3）</w:t>
      </w:r>
      <w:bookmarkStart w:id="51" w:name="_Toc142476635"/>
      <w:r>
        <w:rPr>
          <w:rFonts w:hint="eastAsia" w:ascii="仿宋" w:hAnsi="仿宋" w:eastAsia="仿宋" w:cs="仿宋"/>
        </w:rPr>
        <w:t>分支机构参与者序号：4位数字，按各行别各地区机构参与者顺序编排；</w:t>
      </w:r>
      <w:bookmarkEnd w:id="51"/>
    </w:p>
    <w:p w14:paraId="58CBC654">
      <w:pPr>
        <w:ind w:left="560"/>
        <w:rPr>
          <w:rFonts w:hint="eastAsia" w:ascii="仿宋" w:hAnsi="仿宋" w:eastAsia="仿宋" w:cs="仿宋"/>
        </w:rPr>
      </w:pPr>
      <w:r>
        <w:rPr>
          <w:rFonts w:hint="eastAsia" w:ascii="仿宋" w:hAnsi="仿宋" w:eastAsia="仿宋" w:cs="仿宋"/>
        </w:rPr>
        <w:t>（4）</w:t>
      </w:r>
      <w:bookmarkStart w:id="52" w:name="_Toc142476636"/>
      <w:r>
        <w:rPr>
          <w:rFonts w:hint="eastAsia" w:ascii="仿宋" w:hAnsi="仿宋" w:eastAsia="仿宋" w:cs="仿宋"/>
        </w:rPr>
        <w:t>校验码：1位数字，生成算法由中国人民银行确定；</w:t>
      </w:r>
      <w:bookmarkEnd w:id="52"/>
    </w:p>
    <w:p w14:paraId="03F1107A">
      <w:pPr>
        <w:ind w:left="560"/>
        <w:rPr>
          <w:rFonts w:hint="eastAsia" w:ascii="仿宋" w:hAnsi="仿宋" w:eastAsia="仿宋" w:cs="仿宋"/>
        </w:rPr>
      </w:pPr>
      <w:r>
        <w:rPr>
          <w:rFonts w:hint="eastAsia" w:ascii="仿宋" w:hAnsi="仿宋" w:eastAsia="仿宋" w:cs="仿宋"/>
        </w:rPr>
        <w:t>（5）</w:t>
      </w:r>
      <w:bookmarkStart w:id="53" w:name="_Toc142476637"/>
      <w:r>
        <w:rPr>
          <w:rFonts w:hint="eastAsia" w:ascii="仿宋" w:hAnsi="仿宋" w:eastAsia="仿宋" w:cs="仿宋"/>
        </w:rPr>
        <w:t>特许参与者也按此标准分配行号。</w:t>
      </w:r>
      <w:bookmarkEnd w:id="53"/>
    </w:p>
    <w:p w14:paraId="19AF5705">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54" w:name="_Toc259202593"/>
      <w:r>
        <w:rPr>
          <w:rFonts w:hint="eastAsia" w:ascii="仿宋" w:hAnsi="仿宋" w:eastAsia="仿宋" w:cs="仿宋"/>
          <w:b/>
          <w:sz w:val="21"/>
          <w:szCs w:val="21"/>
        </w:rPr>
        <w:t>客户账号</w:t>
      </w:r>
      <w:bookmarkEnd w:id="54"/>
    </w:p>
    <w:p w14:paraId="106A8359">
      <w:pPr>
        <w:ind w:firstLine="420"/>
        <w:rPr>
          <w:rFonts w:hint="eastAsia" w:ascii="仿宋" w:hAnsi="仿宋" w:eastAsia="仿宋" w:cs="仿宋"/>
        </w:rPr>
      </w:pPr>
      <w:r>
        <w:rPr>
          <w:rFonts w:hint="eastAsia" w:ascii="仿宋" w:hAnsi="仿宋" w:eastAsia="仿宋" w:cs="仿宋"/>
        </w:rPr>
        <w:t>客户的银行结算账户账号或票据账户账号，由最长32位X字符集范围内的字符组成。</w:t>
      </w:r>
    </w:p>
    <w:p w14:paraId="4F8AA9E2">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55" w:name="_Toc259202595"/>
      <w:r>
        <w:rPr>
          <w:rFonts w:hint="eastAsia" w:ascii="仿宋" w:hAnsi="仿宋" w:eastAsia="仿宋" w:cs="仿宋"/>
          <w:b/>
          <w:sz w:val="21"/>
          <w:szCs w:val="21"/>
        </w:rPr>
        <w:t>报文标识号</w:t>
      </w:r>
      <w:bookmarkEnd w:id="55"/>
    </w:p>
    <w:p w14:paraId="566C105D">
      <w:pPr>
        <w:pStyle w:val="42"/>
        <w:numPr>
          <w:ilvl w:val="3"/>
          <w:numId w:val="7"/>
        </w:numPr>
        <w:tabs>
          <w:tab w:val="left" w:pos="1440"/>
        </w:tabs>
        <w:ind w:left="1260" w:hanging="720"/>
        <w:rPr>
          <w:rFonts w:hint="eastAsia" w:ascii="仿宋" w:hAnsi="仿宋" w:eastAsia="仿宋" w:cs="仿宋"/>
          <w:szCs w:val="21"/>
        </w:rPr>
      </w:pPr>
      <w:bookmarkStart w:id="56" w:name="_Toc259719243"/>
      <w:bookmarkStart w:id="57" w:name="_Toc225828107"/>
      <w:r>
        <w:rPr>
          <w:rFonts w:hint="eastAsia" w:ascii="仿宋" w:hAnsi="仿宋" w:eastAsia="仿宋" w:cs="仿宋"/>
          <w:szCs w:val="21"/>
        </w:rPr>
        <w:t>报文标识号组成规则</w:t>
      </w:r>
      <w:bookmarkEnd w:id="56"/>
      <w:bookmarkEnd w:id="57"/>
    </w:p>
    <w:p w14:paraId="39A2BDEE">
      <w:pPr>
        <w:ind w:firstLine="480"/>
        <w:rPr>
          <w:rFonts w:hint="eastAsia" w:ascii="仿宋" w:hAnsi="仿宋" w:eastAsia="仿宋" w:cs="仿宋"/>
        </w:rPr>
      </w:pPr>
      <w:r>
        <w:rPr>
          <w:rFonts w:hint="eastAsia" w:ascii="仿宋" w:hAnsi="仿宋" w:eastAsia="仿宋" w:cs="仿宋"/>
        </w:rPr>
        <w:t>报文标识号指报文格式定义中“报文标识&lt;MsgId/&gt;”标签下的“报文标识号&lt;Id/&gt;”，由报文的发起方填写，填写规则为：业务办理渠道代码（6位）+机构参与者代码（9位）+日期（8位，如20070101）+当日序号（10位，如0000000001）。</w:t>
      </w:r>
    </w:p>
    <w:p w14:paraId="1D923841">
      <w:pPr>
        <w:ind w:firstLine="480"/>
        <w:rPr>
          <w:rFonts w:hint="eastAsia" w:ascii="仿宋" w:hAnsi="仿宋" w:eastAsia="仿宋" w:cs="仿宋"/>
        </w:rPr>
      </w:pPr>
      <w:r>
        <w:rPr>
          <w:rFonts w:hint="eastAsia" w:ascii="仿宋" w:hAnsi="仿宋" w:eastAsia="仿宋" w:cs="仿宋"/>
        </w:rPr>
        <w:t>其中业务办理渠道代码为业务发起方的业务办理渠道代码，机构参与者代码为业务发起方的机构参与者代码。</w:t>
      </w:r>
    </w:p>
    <w:p w14:paraId="4F888168">
      <w:pPr>
        <w:ind w:firstLine="480"/>
        <w:rPr>
          <w:rFonts w:hint="eastAsia" w:ascii="仿宋" w:hAnsi="仿宋" w:eastAsia="仿宋" w:cs="仿宋"/>
        </w:rPr>
      </w:pPr>
      <w:r>
        <w:rPr>
          <w:rFonts w:hint="eastAsia" w:ascii="仿宋" w:hAnsi="仿宋" w:eastAsia="仿宋" w:cs="仿宋"/>
        </w:rPr>
        <w:t>如果为业务办理渠道发起的报文，则机构参与者代码为“000000000”；如果为票交所发起的报文，则业务办理渠道代码+机构参与者代码为“000000000000000”；日期指报文填写时的系统工作日期,当日序号为一流水号，由发起方自行确定，但要求保证填写得到的报文标识号在当天唯一。虽然报文格式标准中的报文标识号的数据类型是Max35NumericText，但要求各个系统参与者的报文标识号填写固定的33位。</w:t>
      </w:r>
    </w:p>
    <w:p w14:paraId="7E1F5C18">
      <w:pPr>
        <w:ind w:firstLine="480"/>
        <w:rPr>
          <w:rFonts w:hint="eastAsia" w:ascii="仿宋" w:hAnsi="仿宋" w:eastAsia="仿宋" w:cs="仿宋"/>
        </w:rPr>
      </w:pPr>
      <w:r>
        <w:rPr>
          <w:rFonts w:hint="eastAsia" w:ascii="仿宋" w:hAnsi="仿宋" w:eastAsia="仿宋" w:cs="仿宋"/>
        </w:rPr>
        <w:t>票交所会在日切后，向各业务办理渠道发送系统状态变更通知报文，告知系统日期更新及最新的系统时间参数。</w:t>
      </w:r>
    </w:p>
    <w:p w14:paraId="0256B204">
      <w:pPr>
        <w:pStyle w:val="42"/>
        <w:numPr>
          <w:ilvl w:val="3"/>
          <w:numId w:val="7"/>
        </w:numPr>
        <w:tabs>
          <w:tab w:val="left" w:pos="1440"/>
        </w:tabs>
        <w:ind w:left="1260" w:hanging="720"/>
        <w:rPr>
          <w:rFonts w:hint="eastAsia" w:ascii="仿宋" w:hAnsi="仿宋" w:eastAsia="仿宋" w:cs="仿宋"/>
          <w:szCs w:val="21"/>
        </w:rPr>
      </w:pPr>
      <w:bookmarkStart w:id="58" w:name="_Toc259719244"/>
      <w:bookmarkStart w:id="59" w:name="_Toc225828108"/>
      <w:r>
        <w:rPr>
          <w:rFonts w:hint="eastAsia" w:ascii="仿宋" w:hAnsi="仿宋" w:eastAsia="仿宋" w:cs="仿宋"/>
          <w:szCs w:val="21"/>
        </w:rPr>
        <w:t>转发报文的报文标识号</w:t>
      </w:r>
      <w:bookmarkEnd w:id="58"/>
      <w:bookmarkEnd w:id="59"/>
    </w:p>
    <w:p w14:paraId="14E9BE43">
      <w:pPr>
        <w:ind w:firstLine="426" w:firstLineChars="200"/>
        <w:rPr>
          <w:rFonts w:hint="eastAsia" w:ascii="仿宋" w:hAnsi="仿宋" w:eastAsia="仿宋" w:cs="仿宋"/>
        </w:rPr>
      </w:pPr>
      <w:r>
        <w:rPr>
          <w:rFonts w:hint="eastAsia" w:ascii="仿宋" w:hAnsi="仿宋" w:eastAsia="仿宋" w:cs="仿宋"/>
        </w:rPr>
        <w:tab/>
      </w:r>
      <w:r>
        <w:rPr>
          <w:rFonts w:hint="eastAsia" w:ascii="仿宋" w:hAnsi="仿宋" w:eastAsia="仿宋" w:cs="仿宋"/>
        </w:rPr>
        <w:t>存托信息转发报文、线上贴现专用转发报文、通用业务转发报文的原业务申请报文部分会带有原申请报文的报文标识号。通用业务转发报文还会带有该报文本身的报文标识号，该报文本身的报文标识号是和其内的原申请报文的报文标识号一样的。</w:t>
      </w:r>
    </w:p>
    <w:p w14:paraId="674A3341">
      <w:pPr>
        <w:ind w:firstLine="426" w:firstLineChars="200"/>
        <w:rPr>
          <w:rFonts w:hint="eastAsia" w:ascii="仿宋" w:hAnsi="仿宋" w:eastAsia="仿宋" w:cs="仿宋"/>
        </w:rPr>
      </w:pPr>
      <w:r>
        <w:rPr>
          <w:rFonts w:hint="eastAsia" w:ascii="仿宋" w:hAnsi="仿宋" w:eastAsia="仿宋" w:cs="仿宋"/>
        </w:rPr>
        <w:t>贴现对话报价转发报文、贴现意向询价转发报文、转贴现对话报价转发报文、质押式回购对话报价转发报文、买断式回购对话报价转发报文、转贴现意向询价转发报文、质押式回购意向询价转发报文、买断式回购意向询价转发报文部分会带有原申请报文的报文标识号。此类报文还会带有该报文本身的报文标识号，该报文本身的报文标识号是和其内的原申请报文的报文标识号一样的。</w:t>
      </w:r>
    </w:p>
    <w:p w14:paraId="1CC823A9">
      <w:pPr>
        <w:pStyle w:val="42"/>
        <w:numPr>
          <w:ilvl w:val="3"/>
          <w:numId w:val="7"/>
        </w:numPr>
        <w:tabs>
          <w:tab w:val="left" w:pos="1440"/>
        </w:tabs>
        <w:ind w:left="1260" w:hanging="720"/>
        <w:rPr>
          <w:rFonts w:hint="eastAsia" w:ascii="仿宋" w:hAnsi="仿宋" w:eastAsia="仿宋" w:cs="仿宋"/>
          <w:szCs w:val="21"/>
        </w:rPr>
      </w:pPr>
      <w:bookmarkStart w:id="60" w:name="_Toc259719245"/>
      <w:bookmarkStart w:id="61" w:name="_Toc225828109"/>
      <w:r>
        <w:rPr>
          <w:rFonts w:hint="eastAsia" w:ascii="仿宋" w:hAnsi="仿宋" w:eastAsia="仿宋" w:cs="仿宋"/>
          <w:szCs w:val="21"/>
        </w:rPr>
        <w:t>报文域原申请报文标识&lt;OrgnlMsgId&gt;&lt;Id/&gt;&lt;/OrgnlMsgId&gt;填写规则</w:t>
      </w:r>
      <w:bookmarkEnd w:id="60"/>
      <w:bookmarkEnd w:id="61"/>
    </w:p>
    <w:p w14:paraId="71CB66A4">
      <w:pPr>
        <w:ind w:firstLine="420"/>
        <w:rPr>
          <w:rFonts w:hint="eastAsia" w:ascii="仿宋" w:hAnsi="仿宋" w:eastAsia="仿宋" w:cs="仿宋"/>
        </w:rPr>
      </w:pPr>
      <w:r>
        <w:rPr>
          <w:rFonts w:hint="eastAsia" w:ascii="仿宋" w:hAnsi="仿宋" w:eastAsia="仿宋" w:cs="仿宋"/>
        </w:rPr>
        <w:t>以下报文中含有原申请报文标识报文域，每个报文中，该域的填写规则如下：</w:t>
      </w:r>
    </w:p>
    <w:p w14:paraId="3CEB72D2">
      <w:pPr>
        <w:ind w:firstLine="420"/>
        <w:rPr>
          <w:rFonts w:hint="eastAsia" w:ascii="仿宋" w:hAnsi="仿宋" w:eastAsia="仿宋" w:cs="仿宋"/>
        </w:rPr>
      </w:pPr>
      <w:r>
        <w:rPr>
          <w:rFonts w:hint="eastAsia" w:ascii="仿宋" w:hAnsi="仿宋" w:eastAsia="仿宋" w:cs="仿宋"/>
        </w:rPr>
        <w:t>1.通用业务应答报文：填写原业务申请报文中的报文标识号（不是通用转发报文的报文标识号）。</w:t>
      </w:r>
    </w:p>
    <w:p w14:paraId="52841935">
      <w:pPr>
        <w:ind w:firstLine="420"/>
        <w:rPr>
          <w:rFonts w:hint="eastAsia" w:ascii="仿宋" w:hAnsi="仿宋" w:eastAsia="仿宋" w:cs="仿宋"/>
        </w:rPr>
      </w:pPr>
      <w:r>
        <w:rPr>
          <w:rFonts w:hint="eastAsia" w:ascii="仿宋" w:hAnsi="仿宋" w:eastAsia="仿宋" w:cs="仿宋"/>
        </w:rPr>
        <w:t>2.通用业务撤销报文：填写原业务申请报文中的报文标识号。</w:t>
      </w:r>
    </w:p>
    <w:p w14:paraId="03B36EDC">
      <w:pPr>
        <w:ind w:firstLine="420"/>
        <w:rPr>
          <w:rFonts w:hint="eastAsia" w:ascii="仿宋" w:hAnsi="仿宋" w:eastAsia="仿宋" w:cs="仿宋"/>
        </w:rPr>
      </w:pPr>
      <w:r>
        <w:rPr>
          <w:rFonts w:hint="eastAsia" w:ascii="仿宋" w:hAnsi="仿宋" w:eastAsia="仿宋" w:cs="仿宋"/>
        </w:rPr>
        <w:t>3.通用业务确认报文：此报文是票交所系统对参与者发来的报文的回执报文，所以该报文的原申请报文标识表示票交所系统处理的是哪个报文。</w:t>
      </w:r>
    </w:p>
    <w:p w14:paraId="4F8BFAD8">
      <w:pPr>
        <w:ind w:firstLine="420"/>
        <w:rPr>
          <w:rFonts w:hint="eastAsia" w:ascii="仿宋" w:hAnsi="仿宋" w:eastAsia="仿宋" w:cs="仿宋"/>
        </w:rPr>
      </w:pPr>
      <w:r>
        <w:rPr>
          <w:rFonts w:hint="eastAsia" w:ascii="仿宋" w:hAnsi="仿宋" w:eastAsia="仿宋" w:cs="仿宋"/>
          <w:bCs w:val="0"/>
        </w:rPr>
        <w:t>4.转贴现对话报价发送申请报文、质押式回购对话报价发送申请报文、买断式回购对话报价发送申请报文：如首次发送，不填写；如修改发送，填写</w:t>
      </w:r>
      <w:r>
        <w:rPr>
          <w:rFonts w:hint="eastAsia" w:ascii="仿宋" w:hAnsi="仿宋" w:eastAsia="仿宋" w:cs="仿宋"/>
        </w:rPr>
        <w:t>交易对手最新发送的</w:t>
      </w:r>
      <w:r>
        <w:rPr>
          <w:rFonts w:hint="eastAsia" w:ascii="仿宋" w:hAnsi="仿宋" w:eastAsia="仿宋" w:cs="仿宋"/>
          <w:bCs w:val="0"/>
        </w:rPr>
        <w:t>转贴现对话报价发送申请报文、质押式回购对话报价发送申请报文、买断式回购对话报价发送申请报文</w:t>
      </w:r>
      <w:r>
        <w:rPr>
          <w:rFonts w:hint="eastAsia" w:ascii="仿宋" w:hAnsi="仿宋" w:eastAsia="仿宋" w:cs="仿宋"/>
        </w:rPr>
        <w:t>中的报文标识号。</w:t>
      </w:r>
    </w:p>
    <w:p w14:paraId="07122BF1">
      <w:pPr>
        <w:ind w:firstLine="420"/>
        <w:rPr>
          <w:rFonts w:hint="eastAsia" w:ascii="仿宋" w:hAnsi="仿宋" w:eastAsia="仿宋" w:cs="仿宋"/>
        </w:rPr>
      </w:pPr>
      <w:r>
        <w:rPr>
          <w:rFonts w:hint="eastAsia" w:ascii="仿宋" w:hAnsi="仿宋" w:eastAsia="仿宋" w:cs="仿宋"/>
        </w:rPr>
        <w:t>5.交易业务确认报文：此报文是票交所系统对参与者发来的对话报价报文的回执报文，所以该报文的原申请报文标识表示票交所系统处理的是哪个报文。</w:t>
      </w:r>
    </w:p>
    <w:p w14:paraId="0DB078C3">
      <w:pPr>
        <w:ind w:firstLine="420"/>
        <w:rPr>
          <w:rFonts w:hint="eastAsia" w:ascii="仿宋" w:hAnsi="仿宋" w:eastAsia="仿宋" w:cs="仿宋"/>
        </w:rPr>
      </w:pPr>
      <w:r>
        <w:rPr>
          <w:rFonts w:hint="eastAsia" w:ascii="仿宋" w:hAnsi="仿宋" w:eastAsia="仿宋" w:cs="仿宋"/>
        </w:rPr>
        <w:t>6.对话报价成交/终止应答报文：填写交易对手最新发送的</w:t>
      </w:r>
      <w:r>
        <w:rPr>
          <w:rFonts w:hint="eastAsia" w:ascii="仿宋" w:hAnsi="仿宋" w:eastAsia="仿宋" w:cs="仿宋"/>
          <w:bCs w:val="0"/>
        </w:rPr>
        <w:t>转贴现对话报价发送申请报文、质押式回购对话报价发送申请报文、买断式回购对话报价发送申请报文</w:t>
      </w:r>
      <w:r>
        <w:rPr>
          <w:rFonts w:hint="eastAsia" w:ascii="仿宋" w:hAnsi="仿宋" w:eastAsia="仿宋" w:cs="仿宋"/>
        </w:rPr>
        <w:t>中的报文标识号（不是相关转发报文的报文标识号）。</w:t>
      </w:r>
    </w:p>
    <w:p w14:paraId="4C7B450B">
      <w:pPr>
        <w:ind w:firstLine="426" w:firstLineChars="200"/>
        <w:rPr>
          <w:rFonts w:hint="eastAsia" w:ascii="仿宋" w:hAnsi="仿宋" w:eastAsia="仿宋" w:cs="仿宋"/>
        </w:rPr>
      </w:pPr>
      <w:r>
        <w:rPr>
          <w:rFonts w:hint="eastAsia" w:ascii="仿宋" w:hAnsi="仿宋" w:eastAsia="仿宋" w:cs="仿宋"/>
        </w:rPr>
        <w:t>7.登录/退出应答报文：原登录/退出申请报文的报文标识号。</w:t>
      </w:r>
    </w:p>
    <w:p w14:paraId="53B31CFF">
      <w:pPr>
        <w:ind w:firstLine="426" w:firstLineChars="200"/>
        <w:rPr>
          <w:rFonts w:hint="eastAsia" w:ascii="仿宋" w:hAnsi="仿宋" w:eastAsia="仿宋" w:cs="仿宋"/>
        </w:rPr>
      </w:pPr>
      <w:r>
        <w:rPr>
          <w:rFonts w:hint="eastAsia" w:ascii="仿宋" w:hAnsi="仿宋" w:eastAsia="仿宋" w:cs="仿宋"/>
        </w:rPr>
        <w:t>8.通用业务通知报文：填写原业务申请报文中的报文标识号。对于由票交所系统自动发起申请的业务，原报文标识号记载票交所系统后台生成的业务申请报文标识号，通知接收方（即申请发起方）可根据原报文标识号匹配后续的应答或通知报文，规则见如下（1）；对于票交所系统自动发起应答的业务，原报文标识号记载原通用业务转发报文的报文标识号，规则见如下（2）：</w:t>
      </w:r>
    </w:p>
    <w:p w14:paraId="57E1D6AF">
      <w:pPr>
        <w:ind w:firstLine="426" w:firstLineChars="200"/>
        <w:rPr>
          <w:rFonts w:hint="eastAsia" w:ascii="仿宋" w:hAnsi="仿宋" w:eastAsia="仿宋" w:cs="仿宋"/>
        </w:rPr>
      </w:pPr>
      <w:r>
        <w:rPr>
          <w:rFonts w:hint="eastAsia" w:ascii="仿宋" w:hAnsi="仿宋" w:eastAsia="仿宋" w:cs="仿宋"/>
        </w:rPr>
        <w:t>（1）自动发起提示付款申请、影像付款确认申请、库存退票（含库存变更和保证增信）的，票交所系统发起的业务自动发起通知报文中的原报文标识号，与触发的通用业务转发报文中的原申请报文标识号一致；</w:t>
      </w:r>
    </w:p>
    <w:p w14:paraId="19C7D3B3">
      <w:pPr>
        <w:ind w:firstLine="426" w:firstLineChars="200"/>
        <w:rPr>
          <w:rFonts w:hint="eastAsia" w:ascii="仿宋" w:hAnsi="仿宋" w:eastAsia="仿宋" w:cs="仿宋"/>
          <w:strike/>
        </w:rPr>
      </w:pPr>
      <w:r>
        <w:rPr>
          <w:rFonts w:hint="eastAsia" w:ascii="仿宋" w:hAnsi="仿宋" w:eastAsia="仿宋" w:cs="仿宋"/>
        </w:rPr>
        <w:t>（2）自动发起付款确认应答、提示付款应答的，票交所系统发起的业务自动发起通知报文中的原报文标识号，与应答方收到的原通用业务转发报文的报文标识号一致。</w:t>
      </w:r>
    </w:p>
    <w:p w14:paraId="61CA2AD4">
      <w:pPr>
        <w:ind w:firstLine="426" w:firstLineChars="200"/>
        <w:rPr>
          <w:rFonts w:hint="eastAsia" w:ascii="仿宋" w:hAnsi="仿宋" w:eastAsia="仿宋" w:cs="仿宋"/>
        </w:rPr>
      </w:pPr>
      <w:r>
        <w:rPr>
          <w:rFonts w:hint="eastAsia" w:ascii="仿宋" w:hAnsi="仿宋" w:eastAsia="仿宋" w:cs="仿宋"/>
        </w:rPr>
        <w:t>9.所有的查询应答报文：填写原查询申请报文中的报文标识号。</w:t>
      </w:r>
    </w:p>
    <w:p w14:paraId="50971E7E">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业务层面报文重账检查规则</w:t>
      </w:r>
    </w:p>
    <w:p w14:paraId="55662D0C">
      <w:pPr>
        <w:ind w:firstLine="420"/>
        <w:rPr>
          <w:rFonts w:hint="eastAsia" w:ascii="仿宋" w:hAnsi="仿宋" w:eastAsia="仿宋" w:cs="仿宋"/>
        </w:rPr>
      </w:pPr>
      <w:r>
        <w:rPr>
          <w:rFonts w:hint="eastAsia" w:ascii="仿宋" w:hAnsi="仿宋" w:eastAsia="仿宋" w:cs="仿宋"/>
        </w:rPr>
        <w:t>票交所系统使用报文标识号作为业务层面报文重账的检查标准。</w:t>
      </w:r>
    </w:p>
    <w:p w14:paraId="6D0F6F2E">
      <w:pPr>
        <w:ind w:firstLine="420"/>
        <w:rPr>
          <w:rFonts w:hint="eastAsia" w:ascii="仿宋" w:hAnsi="仿宋" w:eastAsia="仿宋" w:cs="仿宋"/>
        </w:rPr>
      </w:pPr>
      <w:r>
        <w:rPr>
          <w:rFonts w:hint="eastAsia" w:ascii="仿宋" w:hAnsi="仿宋" w:eastAsia="仿宋" w:cs="仿宋"/>
        </w:rPr>
        <w:t>如发现重账，返回通用业务确认报文及其他相应确认、应答报文，反馈原申请已收到，状态为成功、失败、待处理,不限于通过通用业务确认报文反馈。</w:t>
      </w:r>
    </w:p>
    <w:p w14:paraId="67E409BF">
      <w:pPr>
        <w:ind w:firstLine="420"/>
        <w:rPr>
          <w:rFonts w:hint="eastAsia" w:ascii="仿宋" w:hAnsi="仿宋" w:eastAsia="仿宋" w:cs="仿宋"/>
        </w:rPr>
      </w:pPr>
      <w:r>
        <w:rPr>
          <w:rFonts w:hint="eastAsia" w:ascii="仿宋" w:hAnsi="仿宋" w:eastAsia="仿宋" w:cs="仿宋"/>
        </w:rPr>
        <w:t>注：如发现报文头中的“通信级标识号”重复，则直接丢弃。</w:t>
      </w:r>
    </w:p>
    <w:p w14:paraId="1EB008CA">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系统工作日期</w:t>
      </w:r>
    </w:p>
    <w:p w14:paraId="4B743F78">
      <w:pPr>
        <w:ind w:firstLine="420"/>
        <w:rPr>
          <w:rFonts w:hint="eastAsia" w:ascii="仿宋" w:hAnsi="仿宋" w:eastAsia="仿宋" w:cs="仿宋"/>
        </w:rPr>
      </w:pPr>
      <w:r>
        <w:rPr>
          <w:rFonts w:hint="eastAsia" w:ascii="仿宋" w:hAnsi="仿宋" w:eastAsia="仿宋" w:cs="仿宋"/>
        </w:rPr>
        <w:t>票交所系统维护系统工作日期，通过系统状态变更通知报文下发给参与者。</w:t>
      </w:r>
    </w:p>
    <w:p w14:paraId="2B719FE5">
      <w:pPr>
        <w:ind w:firstLine="420"/>
        <w:rPr>
          <w:rFonts w:hint="eastAsia" w:ascii="仿宋" w:hAnsi="仿宋" w:eastAsia="仿宋" w:cs="仿宋"/>
        </w:rPr>
      </w:pPr>
      <w:r>
        <w:rPr>
          <w:rFonts w:hint="eastAsia" w:ascii="仿宋" w:hAnsi="仿宋" w:eastAsia="仿宋" w:cs="仿宋"/>
        </w:rPr>
        <w:t>对于上行报文，票交所系统会判断报文标识号中的日期是否为当前系统工作日期，如不符则拒绝。对于下行报文，票交所系统生成的报文标识号中的日期为当前系统工作日期。票交所系统以系统工作日期为范围生成该日期的对账文件（报文明细文件DRAFTLIST-业务办理渠道代码-YYYYMMDD-10位序号.dat，详见附录10-1）。</w:t>
      </w:r>
    </w:p>
    <w:p w14:paraId="3F54D63C">
      <w:pPr>
        <w:ind w:firstLine="420"/>
        <w:rPr>
          <w:rFonts w:hint="eastAsia" w:ascii="仿宋" w:hAnsi="仿宋" w:eastAsia="仿宋" w:cs="仿宋"/>
        </w:rPr>
      </w:pPr>
      <w:r>
        <w:rPr>
          <w:rFonts w:hint="eastAsia" w:ascii="仿宋" w:hAnsi="仿宋" w:eastAsia="仿宋" w:cs="仿宋"/>
        </w:rPr>
        <w:t>报文头中的报文发起日期、报文发起时间以及报文体中的报文时间，票交所系统的下行报文使用北京日期与北京时间，不校验上行报文的相关日期与时间。</w:t>
      </w:r>
    </w:p>
    <w:p w14:paraId="0A0CD224">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一致性校验</w:t>
      </w:r>
    </w:p>
    <w:p w14:paraId="75AD1B5D">
      <w:pPr>
        <w:ind w:firstLine="426" w:firstLineChars="200"/>
        <w:rPr>
          <w:rFonts w:hint="eastAsia" w:ascii="仿宋" w:hAnsi="仿宋" w:eastAsia="仿宋" w:cs="仿宋"/>
          <w:kern w:val="2"/>
          <w:lang w:val="zh-CN"/>
        </w:rPr>
      </w:pPr>
      <w:r>
        <w:rPr>
          <w:rFonts w:hint="eastAsia" w:ascii="仿宋" w:hAnsi="仿宋" w:eastAsia="仿宋" w:cs="仿宋"/>
          <w:kern w:val="2"/>
        </w:rPr>
        <w:t>1.校验上行（申请\应答）报文中的</w:t>
      </w:r>
      <w:r>
        <w:rPr>
          <w:rFonts w:hint="eastAsia" w:ascii="仿宋" w:hAnsi="仿宋" w:eastAsia="仿宋" w:cs="仿宋"/>
          <w:kern w:val="2"/>
          <w:lang w:val="zh-CN"/>
        </w:rPr>
        <w:t>业务发起方（</w:t>
      </w:r>
      <w:r>
        <w:rPr>
          <w:rFonts w:hint="eastAsia" w:ascii="仿宋" w:hAnsi="仿宋" w:eastAsia="仿宋" w:cs="仿宋"/>
          <w:kern w:val="2"/>
        </w:rPr>
        <w:t>企业</w:t>
      </w:r>
      <w:r>
        <w:rPr>
          <w:rFonts w:hint="eastAsia" w:ascii="仿宋" w:hAnsi="仿宋" w:eastAsia="仿宋" w:cs="仿宋"/>
          <w:kern w:val="2"/>
          <w:lang w:val="zh-CN"/>
        </w:rPr>
        <w:t>）信息跟企业报备一致</w:t>
      </w:r>
    </w:p>
    <w:p w14:paraId="1BB8A9FE">
      <w:pPr>
        <w:ind w:firstLine="426" w:firstLineChars="200"/>
        <w:rPr>
          <w:rFonts w:hint="eastAsia" w:ascii="仿宋" w:hAnsi="仿宋" w:eastAsia="仿宋" w:cs="仿宋"/>
          <w:kern w:val="2"/>
          <w:lang w:val="zh-CN"/>
        </w:rPr>
      </w:pPr>
      <w:r>
        <w:rPr>
          <w:rFonts w:hint="eastAsia" w:ascii="仿宋" w:hAnsi="仿宋" w:eastAsia="仿宋" w:cs="仿宋"/>
          <w:kern w:val="2"/>
        </w:rPr>
        <w:t>（1）识别类型选择银行结算账户时</w:t>
      </w:r>
      <w:r>
        <w:rPr>
          <w:rFonts w:hint="eastAsia" w:ascii="仿宋" w:hAnsi="仿宋" w:eastAsia="仿宋" w:cs="仿宋"/>
          <w:kern w:val="2"/>
          <w:lang w:val="zh-CN"/>
        </w:rPr>
        <w:t>：校验业务办理渠道代码、名称、统一识别代码、</w:t>
      </w:r>
      <w:r>
        <w:rPr>
          <w:rFonts w:hint="eastAsia" w:ascii="仿宋" w:hAnsi="仿宋" w:eastAsia="仿宋" w:cs="仿宋"/>
          <w:kern w:val="2"/>
        </w:rPr>
        <w:t>银行结算账户</w:t>
      </w:r>
      <w:r>
        <w:rPr>
          <w:rFonts w:hint="eastAsia" w:ascii="仿宋" w:hAnsi="仿宋" w:eastAsia="仿宋" w:cs="仿宋"/>
          <w:kern w:val="2"/>
          <w:lang w:val="zh-CN"/>
        </w:rPr>
        <w:t>账号、</w:t>
      </w:r>
      <w:r>
        <w:rPr>
          <w:rFonts w:hint="eastAsia" w:ascii="仿宋" w:hAnsi="仿宋" w:eastAsia="仿宋" w:cs="仿宋"/>
          <w:kern w:val="2"/>
        </w:rPr>
        <w:t>银行结算账户</w:t>
      </w:r>
      <w:r>
        <w:rPr>
          <w:rFonts w:hint="eastAsia" w:ascii="仿宋" w:hAnsi="仿宋" w:eastAsia="仿宋" w:cs="仿宋"/>
          <w:kern w:val="2"/>
          <w:lang w:val="zh-CN"/>
        </w:rPr>
        <w:t>名称、</w:t>
      </w:r>
      <w:r>
        <w:rPr>
          <w:rFonts w:hint="eastAsia" w:ascii="仿宋" w:hAnsi="仿宋" w:eastAsia="仿宋" w:cs="仿宋"/>
          <w:kern w:val="2"/>
        </w:rPr>
        <w:t>银行结算账户</w:t>
      </w:r>
      <w:r>
        <w:rPr>
          <w:rFonts w:hint="eastAsia" w:ascii="仿宋" w:hAnsi="仿宋" w:eastAsia="仿宋" w:cs="仿宋"/>
          <w:kern w:val="2"/>
          <w:lang w:val="zh-CN"/>
        </w:rPr>
        <w:t>开户行机构代码跟</w:t>
      </w:r>
      <w:r>
        <w:rPr>
          <w:rFonts w:hint="eastAsia" w:ascii="仿宋" w:hAnsi="仿宋" w:eastAsia="仿宋" w:cs="仿宋"/>
          <w:kern w:val="2"/>
        </w:rPr>
        <w:t>相同</w:t>
      </w:r>
      <w:r>
        <w:rPr>
          <w:rFonts w:hint="eastAsia" w:ascii="仿宋" w:hAnsi="仿宋" w:eastAsia="仿宋" w:cs="仿宋"/>
          <w:kern w:val="2"/>
          <w:lang w:val="zh-CN"/>
        </w:rPr>
        <w:t>企业信息报备是否一致；</w:t>
      </w:r>
    </w:p>
    <w:p w14:paraId="5B45F646">
      <w:pPr>
        <w:ind w:firstLine="426" w:firstLineChars="200"/>
        <w:rPr>
          <w:rFonts w:hint="eastAsia" w:ascii="仿宋" w:hAnsi="仿宋" w:eastAsia="仿宋" w:cs="仿宋"/>
          <w:kern w:val="2"/>
          <w:lang w:val="zh-CN"/>
        </w:rPr>
      </w:pPr>
      <w:r>
        <w:rPr>
          <w:rFonts w:hint="eastAsia" w:ascii="仿宋" w:hAnsi="仿宋" w:eastAsia="仿宋" w:cs="仿宋"/>
          <w:kern w:val="2"/>
        </w:rPr>
        <w:t>（2）识别类型选择客户票据账户号时</w:t>
      </w:r>
      <w:r>
        <w:rPr>
          <w:rFonts w:hint="eastAsia" w:ascii="仿宋" w:hAnsi="仿宋" w:eastAsia="仿宋" w:cs="仿宋"/>
          <w:kern w:val="2"/>
          <w:lang w:val="zh-CN"/>
        </w:rPr>
        <w:t>：校验业务办理渠道代码、名称、客户票据账户号跟企业信息报备是否一致。</w:t>
      </w:r>
    </w:p>
    <w:p w14:paraId="20F51F7A">
      <w:pPr>
        <w:ind w:firstLine="426" w:firstLineChars="200"/>
        <w:rPr>
          <w:rFonts w:hint="eastAsia" w:ascii="仿宋" w:hAnsi="仿宋" w:eastAsia="仿宋" w:cs="仿宋"/>
          <w:kern w:val="2"/>
          <w:lang w:val="zh-CN"/>
        </w:rPr>
      </w:pPr>
      <w:r>
        <w:rPr>
          <w:rFonts w:hint="eastAsia" w:ascii="仿宋" w:hAnsi="仿宋" w:eastAsia="仿宋" w:cs="仿宋"/>
          <w:kern w:val="2"/>
        </w:rPr>
        <w:t>2.校验上行申请报文中的</w:t>
      </w:r>
      <w:r>
        <w:rPr>
          <w:rFonts w:hint="eastAsia" w:ascii="仿宋" w:hAnsi="仿宋" w:eastAsia="仿宋" w:cs="仿宋"/>
          <w:kern w:val="2"/>
          <w:lang w:val="zh-CN"/>
        </w:rPr>
        <w:t>业务</w:t>
      </w:r>
      <w:r>
        <w:rPr>
          <w:rFonts w:hint="eastAsia" w:ascii="仿宋" w:hAnsi="仿宋" w:eastAsia="仿宋" w:cs="仿宋"/>
          <w:kern w:val="2"/>
        </w:rPr>
        <w:t>接收</w:t>
      </w:r>
      <w:r>
        <w:rPr>
          <w:rFonts w:hint="eastAsia" w:ascii="仿宋" w:hAnsi="仿宋" w:eastAsia="仿宋" w:cs="仿宋"/>
          <w:kern w:val="2"/>
          <w:lang w:val="zh-CN"/>
        </w:rPr>
        <w:t>方（</w:t>
      </w:r>
      <w:r>
        <w:rPr>
          <w:rFonts w:hint="eastAsia" w:ascii="仿宋" w:hAnsi="仿宋" w:eastAsia="仿宋" w:cs="仿宋"/>
          <w:kern w:val="2"/>
        </w:rPr>
        <w:t>企业</w:t>
      </w:r>
      <w:r>
        <w:rPr>
          <w:rFonts w:hint="eastAsia" w:ascii="仿宋" w:hAnsi="仿宋" w:eastAsia="仿宋" w:cs="仿宋"/>
          <w:kern w:val="2"/>
          <w:lang w:val="zh-CN"/>
        </w:rPr>
        <w:t>）信息跟企业信息报备一致</w:t>
      </w:r>
    </w:p>
    <w:p w14:paraId="6176D228">
      <w:pPr>
        <w:ind w:firstLine="426" w:firstLineChars="200"/>
        <w:rPr>
          <w:rFonts w:hint="eastAsia" w:ascii="仿宋" w:hAnsi="仿宋" w:eastAsia="仿宋" w:cs="仿宋"/>
          <w:kern w:val="2"/>
          <w:lang w:val="zh-CN"/>
        </w:rPr>
      </w:pPr>
      <w:r>
        <w:rPr>
          <w:rFonts w:hint="eastAsia" w:ascii="仿宋" w:hAnsi="仿宋" w:eastAsia="仿宋" w:cs="仿宋"/>
          <w:kern w:val="2"/>
        </w:rPr>
        <w:t>（1）识别类型选择银行结算账户时：</w:t>
      </w:r>
      <w:r>
        <w:rPr>
          <w:rFonts w:hint="eastAsia" w:ascii="仿宋" w:hAnsi="仿宋" w:eastAsia="仿宋" w:cs="仿宋"/>
          <w:kern w:val="2"/>
          <w:lang w:val="zh-CN"/>
        </w:rPr>
        <w:t>校验业务办理渠道代码、</w:t>
      </w:r>
      <w:r>
        <w:rPr>
          <w:rFonts w:hint="eastAsia" w:ascii="仿宋" w:hAnsi="仿宋" w:eastAsia="仿宋" w:cs="仿宋"/>
          <w:kern w:val="2"/>
        </w:rPr>
        <w:t>银行结算账户</w:t>
      </w:r>
      <w:r>
        <w:rPr>
          <w:rFonts w:hint="eastAsia" w:ascii="仿宋" w:hAnsi="仿宋" w:eastAsia="仿宋" w:cs="仿宋"/>
          <w:kern w:val="2"/>
          <w:lang w:val="zh-CN"/>
        </w:rPr>
        <w:t>账号、</w:t>
      </w:r>
      <w:r>
        <w:rPr>
          <w:rFonts w:hint="eastAsia" w:ascii="仿宋" w:hAnsi="仿宋" w:eastAsia="仿宋" w:cs="仿宋"/>
          <w:kern w:val="2"/>
        </w:rPr>
        <w:t>银行结算账户</w:t>
      </w:r>
      <w:r>
        <w:rPr>
          <w:rFonts w:hint="eastAsia" w:ascii="仿宋" w:hAnsi="仿宋" w:eastAsia="仿宋" w:cs="仿宋"/>
          <w:kern w:val="2"/>
          <w:lang w:val="zh-CN"/>
        </w:rPr>
        <w:t>名称、</w:t>
      </w:r>
      <w:r>
        <w:rPr>
          <w:rFonts w:hint="eastAsia" w:ascii="仿宋" w:hAnsi="仿宋" w:eastAsia="仿宋" w:cs="仿宋"/>
          <w:kern w:val="2"/>
        </w:rPr>
        <w:t>银行结算账户</w:t>
      </w:r>
      <w:r>
        <w:rPr>
          <w:rFonts w:hint="eastAsia" w:ascii="仿宋" w:hAnsi="仿宋" w:eastAsia="仿宋" w:cs="仿宋"/>
          <w:kern w:val="2"/>
          <w:lang w:val="zh-CN"/>
        </w:rPr>
        <w:t>开户行机构代码跟</w:t>
      </w:r>
      <w:r>
        <w:rPr>
          <w:rFonts w:hint="eastAsia" w:ascii="仿宋" w:hAnsi="仿宋" w:eastAsia="仿宋" w:cs="仿宋"/>
          <w:kern w:val="2"/>
        </w:rPr>
        <w:t>相同</w:t>
      </w:r>
      <w:r>
        <w:rPr>
          <w:rFonts w:hint="eastAsia" w:ascii="仿宋" w:hAnsi="仿宋" w:eastAsia="仿宋" w:cs="仿宋"/>
          <w:kern w:val="2"/>
          <w:lang w:val="zh-CN"/>
        </w:rPr>
        <w:t>企业信息报备是否一致；</w:t>
      </w:r>
    </w:p>
    <w:p w14:paraId="095C4A35">
      <w:pPr>
        <w:ind w:firstLine="426" w:firstLineChars="200"/>
        <w:rPr>
          <w:rFonts w:hint="eastAsia" w:ascii="仿宋" w:hAnsi="仿宋" w:eastAsia="仿宋" w:cs="仿宋"/>
          <w:kern w:val="2"/>
          <w:lang w:val="zh-CN"/>
        </w:rPr>
      </w:pPr>
      <w:r>
        <w:rPr>
          <w:rFonts w:hint="eastAsia" w:ascii="仿宋" w:hAnsi="仿宋" w:eastAsia="仿宋" w:cs="仿宋"/>
          <w:kern w:val="2"/>
        </w:rPr>
        <w:t>（2）识别类型选择客户票据账户号时：</w:t>
      </w:r>
      <w:r>
        <w:rPr>
          <w:rFonts w:hint="eastAsia" w:ascii="仿宋" w:hAnsi="仿宋" w:eastAsia="仿宋" w:cs="仿宋"/>
          <w:kern w:val="2"/>
          <w:lang w:val="zh-CN"/>
        </w:rPr>
        <w:t>校验业务办理渠道代码、</w:t>
      </w:r>
      <w:r>
        <w:rPr>
          <w:rFonts w:hint="eastAsia" w:ascii="仿宋" w:hAnsi="仿宋" w:eastAsia="仿宋" w:cs="仿宋"/>
          <w:kern w:val="2"/>
        </w:rPr>
        <w:t>名称</w:t>
      </w:r>
      <w:r>
        <w:rPr>
          <w:rFonts w:hint="eastAsia" w:ascii="仿宋" w:hAnsi="仿宋" w:eastAsia="仿宋" w:cs="仿宋"/>
          <w:kern w:val="2"/>
          <w:lang w:val="zh-CN"/>
        </w:rPr>
        <w:t>、客户票据账户号跟企业信息报备是否一致。</w:t>
      </w:r>
    </w:p>
    <w:p w14:paraId="5D57BB93">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连续性校验</w:t>
      </w:r>
    </w:p>
    <w:p w14:paraId="06B2FD07">
      <w:pPr>
        <w:pStyle w:val="42"/>
        <w:numPr>
          <w:ilvl w:val="3"/>
          <w:numId w:val="7"/>
        </w:numPr>
        <w:tabs>
          <w:tab w:val="left" w:pos="1440"/>
        </w:tabs>
        <w:ind w:left="1260" w:hanging="720"/>
        <w:rPr>
          <w:rFonts w:hint="eastAsia" w:ascii="仿宋" w:hAnsi="仿宋" w:eastAsia="仿宋" w:cs="仿宋"/>
          <w:szCs w:val="21"/>
        </w:rPr>
      </w:pPr>
      <w:r>
        <w:rPr>
          <w:rFonts w:hint="eastAsia" w:ascii="仿宋" w:hAnsi="仿宋" w:eastAsia="仿宋" w:cs="仿宋"/>
          <w:szCs w:val="21"/>
          <w:lang w:val="zh-CN"/>
        </w:rPr>
        <w:t>校验</w:t>
      </w:r>
      <w:r>
        <w:rPr>
          <w:rFonts w:hint="eastAsia" w:ascii="仿宋" w:hAnsi="仿宋" w:eastAsia="仿宋" w:cs="仿宋"/>
          <w:szCs w:val="21"/>
        </w:rPr>
        <w:t>申请报文中的</w:t>
      </w:r>
      <w:r>
        <w:rPr>
          <w:rFonts w:hint="eastAsia" w:ascii="仿宋" w:hAnsi="仿宋" w:eastAsia="仿宋" w:cs="仿宋"/>
          <w:szCs w:val="21"/>
          <w:lang w:val="zh-CN"/>
        </w:rPr>
        <w:t>业务转出方跟前手业务转入方（</w:t>
      </w:r>
      <w:r>
        <w:rPr>
          <w:rFonts w:hint="eastAsia" w:ascii="仿宋" w:hAnsi="仿宋" w:eastAsia="仿宋" w:cs="仿宋"/>
          <w:szCs w:val="21"/>
        </w:rPr>
        <w:t>持票人\质权人</w:t>
      </w:r>
      <w:r>
        <w:rPr>
          <w:rFonts w:hint="eastAsia" w:ascii="仿宋" w:hAnsi="仿宋" w:eastAsia="仿宋" w:cs="仿宋"/>
          <w:szCs w:val="21"/>
          <w:lang w:val="zh-CN"/>
        </w:rPr>
        <w:t>）</w:t>
      </w:r>
      <w:r>
        <w:rPr>
          <w:rFonts w:hint="eastAsia" w:ascii="仿宋" w:hAnsi="仿宋" w:eastAsia="仿宋" w:cs="仿宋"/>
          <w:szCs w:val="21"/>
        </w:rPr>
        <w:t>一致</w:t>
      </w:r>
    </w:p>
    <w:p w14:paraId="71712FCB">
      <w:pPr>
        <w:ind w:firstLine="426" w:firstLineChars="200"/>
        <w:rPr>
          <w:rFonts w:hint="eastAsia" w:ascii="仿宋" w:hAnsi="仿宋" w:eastAsia="仿宋" w:cs="仿宋"/>
          <w:kern w:val="2"/>
        </w:rPr>
      </w:pPr>
      <w:r>
        <w:rPr>
          <w:rFonts w:hint="eastAsia" w:ascii="仿宋" w:hAnsi="仿宋" w:eastAsia="仿宋" w:cs="仿宋"/>
          <w:kern w:val="2"/>
        </w:rPr>
        <w:t>1.申请人填写直接业务主体时，校验业务办理渠道代码、业务主体识别代码必须跟票据权利人信息一致。</w:t>
      </w:r>
    </w:p>
    <w:p w14:paraId="6F6745BF">
      <w:pPr>
        <w:ind w:firstLine="426" w:firstLineChars="200"/>
        <w:rPr>
          <w:rFonts w:hint="eastAsia" w:ascii="仿宋" w:hAnsi="仿宋" w:eastAsia="仿宋" w:cs="仿宋"/>
          <w:kern w:val="2"/>
        </w:rPr>
      </w:pPr>
      <w:r>
        <w:rPr>
          <w:rFonts w:hint="eastAsia" w:ascii="仿宋" w:hAnsi="仿宋" w:eastAsia="仿宋" w:cs="仿宋"/>
          <w:kern w:val="2"/>
        </w:rPr>
        <w:t>2.申请人填写非直接业务主体</w:t>
      </w:r>
    </w:p>
    <w:p w14:paraId="63054FC1">
      <w:pPr>
        <w:tabs>
          <w:tab w:val="left" w:pos="840"/>
        </w:tabs>
        <w:ind w:firstLine="426" w:firstLineChars="200"/>
        <w:rPr>
          <w:rFonts w:hint="eastAsia" w:ascii="仿宋" w:hAnsi="仿宋" w:eastAsia="仿宋" w:cs="仿宋"/>
          <w:kern w:val="2"/>
        </w:rPr>
      </w:pPr>
      <w:r>
        <w:rPr>
          <w:rFonts w:hint="eastAsia" w:ascii="仿宋" w:hAnsi="仿宋" w:eastAsia="仿宋" w:cs="仿宋"/>
          <w:kern w:val="2"/>
        </w:rPr>
        <w:t>（1）企业通过供应链平台办理业务</w:t>
      </w:r>
    </w:p>
    <w:p w14:paraId="46C898D6">
      <w:pPr>
        <w:tabs>
          <w:tab w:val="left" w:pos="1260"/>
        </w:tabs>
        <w:ind w:firstLine="426" w:firstLineChars="200"/>
        <w:rPr>
          <w:rFonts w:hint="eastAsia" w:ascii="仿宋" w:hAnsi="仿宋" w:eastAsia="仿宋" w:cs="仿宋"/>
          <w:kern w:val="2"/>
        </w:rPr>
      </w:pPr>
      <w:r>
        <w:rPr>
          <w:rFonts w:hint="eastAsia" w:ascii="仿宋" w:hAnsi="仿宋" w:eastAsia="仿宋" w:cs="仿宋"/>
          <w:kern w:val="2"/>
        </w:rPr>
        <w:t>识别类型选择银行结算账户时：校验业务办理渠道代码、统一识别代码、银行结算账户账号、银行结算账户开户行机构代码对应的客户票据账户号跟票据权利人的客户票据账户号是否一致；</w:t>
      </w:r>
    </w:p>
    <w:p w14:paraId="1B2EF087">
      <w:pPr>
        <w:tabs>
          <w:tab w:val="left" w:pos="1260"/>
        </w:tabs>
        <w:ind w:firstLine="426" w:firstLineChars="200"/>
        <w:rPr>
          <w:rFonts w:hint="eastAsia" w:ascii="仿宋" w:hAnsi="仿宋" w:eastAsia="仿宋" w:cs="仿宋"/>
          <w:kern w:val="2"/>
        </w:rPr>
      </w:pPr>
      <w:r>
        <w:rPr>
          <w:rFonts w:hint="eastAsia" w:ascii="仿宋" w:hAnsi="仿宋" w:eastAsia="仿宋" w:cs="仿宋"/>
          <w:kern w:val="2"/>
        </w:rPr>
        <w:t>识别类型选择客户票据账户号时：校验客户票据账户号跟票据权利人客户票据账户号是否一致。</w:t>
      </w:r>
    </w:p>
    <w:p w14:paraId="231725EC">
      <w:pPr>
        <w:tabs>
          <w:tab w:val="left" w:pos="840"/>
        </w:tabs>
        <w:ind w:firstLine="426" w:firstLineChars="200"/>
        <w:rPr>
          <w:rFonts w:hint="eastAsia" w:ascii="仿宋" w:hAnsi="仿宋" w:eastAsia="仿宋" w:cs="仿宋"/>
          <w:kern w:val="2"/>
        </w:rPr>
      </w:pPr>
      <w:r>
        <w:rPr>
          <w:rFonts w:hint="eastAsia" w:ascii="仿宋" w:hAnsi="仿宋" w:eastAsia="仿宋" w:cs="仿宋"/>
          <w:kern w:val="2"/>
        </w:rPr>
        <w:t>（2）企业通过金融机构办理业务时</w:t>
      </w:r>
    </w:p>
    <w:p w14:paraId="4CCADCFD">
      <w:pPr>
        <w:tabs>
          <w:tab w:val="left" w:pos="1260"/>
        </w:tabs>
        <w:ind w:firstLine="426" w:firstLineChars="200"/>
        <w:rPr>
          <w:rFonts w:hint="eastAsia" w:ascii="仿宋" w:hAnsi="仿宋" w:eastAsia="仿宋" w:cs="仿宋"/>
          <w:kern w:val="2"/>
        </w:rPr>
      </w:pPr>
      <w:r>
        <w:rPr>
          <w:rFonts w:hint="eastAsia" w:ascii="仿宋" w:hAnsi="仿宋" w:eastAsia="仿宋" w:cs="仿宋"/>
          <w:kern w:val="2"/>
        </w:rPr>
        <w:t>校验业务办理渠道代码、统一识别代码、银行结算账户账号、银行结算账户开户行机构代码必须跟票据权利人信息一致。</w:t>
      </w:r>
    </w:p>
    <w:p w14:paraId="03FADFD3">
      <w:pPr>
        <w:pStyle w:val="42"/>
        <w:numPr>
          <w:ilvl w:val="3"/>
          <w:numId w:val="7"/>
        </w:numPr>
        <w:tabs>
          <w:tab w:val="left" w:pos="1440"/>
        </w:tabs>
        <w:ind w:left="1260" w:hanging="720"/>
        <w:rPr>
          <w:rFonts w:hint="eastAsia" w:ascii="仿宋" w:hAnsi="仿宋" w:eastAsia="仿宋" w:cs="仿宋"/>
          <w:szCs w:val="21"/>
        </w:rPr>
      </w:pPr>
      <w:r>
        <w:rPr>
          <w:rFonts w:hint="eastAsia" w:ascii="仿宋" w:hAnsi="仿宋" w:eastAsia="仿宋" w:cs="仿宋"/>
          <w:szCs w:val="21"/>
        </w:rPr>
        <w:t>校验应答报文中的应答人跟原申请报文的接收方信息是否一致</w:t>
      </w:r>
    </w:p>
    <w:p w14:paraId="31C6009E">
      <w:pPr>
        <w:ind w:firstLine="426" w:firstLineChars="200"/>
        <w:rPr>
          <w:rFonts w:hint="eastAsia" w:ascii="仿宋" w:hAnsi="仿宋" w:eastAsia="仿宋" w:cs="仿宋"/>
          <w:kern w:val="2"/>
          <w:lang w:val="zh-CN"/>
        </w:rPr>
      </w:pPr>
      <w:r>
        <w:rPr>
          <w:rFonts w:hint="eastAsia" w:ascii="仿宋" w:hAnsi="仿宋" w:eastAsia="仿宋" w:cs="仿宋"/>
          <w:kern w:val="2"/>
        </w:rPr>
        <w:t>1.应答人填写直接业务主体时，</w:t>
      </w:r>
      <w:r>
        <w:rPr>
          <w:rFonts w:hint="eastAsia" w:ascii="仿宋" w:hAnsi="仿宋" w:eastAsia="仿宋" w:cs="仿宋"/>
          <w:kern w:val="2"/>
          <w:lang w:val="zh-CN"/>
        </w:rPr>
        <w:t>校验业务办理渠道代码、业务主体识别</w:t>
      </w:r>
      <w:r>
        <w:rPr>
          <w:rFonts w:hint="eastAsia" w:ascii="仿宋" w:hAnsi="仿宋" w:eastAsia="仿宋" w:cs="仿宋"/>
          <w:kern w:val="2"/>
        </w:rPr>
        <w:t>代</w:t>
      </w:r>
      <w:r>
        <w:rPr>
          <w:rFonts w:hint="eastAsia" w:ascii="仿宋" w:hAnsi="仿宋" w:eastAsia="仿宋" w:cs="仿宋"/>
          <w:kern w:val="2"/>
          <w:lang w:val="zh-CN"/>
        </w:rPr>
        <w:t>码必须跟</w:t>
      </w:r>
      <w:r>
        <w:rPr>
          <w:rFonts w:hint="eastAsia" w:ascii="仿宋" w:hAnsi="仿宋" w:eastAsia="仿宋" w:cs="仿宋"/>
          <w:kern w:val="2"/>
        </w:rPr>
        <w:t>原申请报文的接收方</w:t>
      </w:r>
      <w:r>
        <w:rPr>
          <w:rFonts w:hint="eastAsia" w:ascii="仿宋" w:hAnsi="仿宋" w:eastAsia="仿宋" w:cs="仿宋"/>
          <w:kern w:val="2"/>
          <w:lang w:val="zh-CN"/>
        </w:rPr>
        <w:t>信息一致。</w:t>
      </w:r>
    </w:p>
    <w:p w14:paraId="19CC3AA7">
      <w:pPr>
        <w:ind w:firstLine="426" w:firstLineChars="200"/>
        <w:rPr>
          <w:rFonts w:hint="eastAsia" w:ascii="仿宋" w:hAnsi="仿宋" w:eastAsia="仿宋" w:cs="仿宋"/>
          <w:kern w:val="2"/>
        </w:rPr>
      </w:pPr>
      <w:r>
        <w:rPr>
          <w:rFonts w:hint="eastAsia" w:ascii="仿宋" w:hAnsi="仿宋" w:eastAsia="仿宋" w:cs="仿宋"/>
          <w:kern w:val="2"/>
        </w:rPr>
        <w:t>2.应答人填写非直接业务主体</w:t>
      </w:r>
    </w:p>
    <w:p w14:paraId="70236756">
      <w:pPr>
        <w:tabs>
          <w:tab w:val="left" w:pos="840"/>
        </w:tabs>
        <w:ind w:firstLine="426" w:firstLineChars="200"/>
        <w:rPr>
          <w:rFonts w:hint="eastAsia" w:ascii="仿宋" w:hAnsi="仿宋" w:eastAsia="仿宋" w:cs="仿宋"/>
          <w:kern w:val="2"/>
        </w:rPr>
      </w:pPr>
      <w:r>
        <w:rPr>
          <w:rFonts w:hint="eastAsia" w:ascii="仿宋" w:hAnsi="仿宋" w:eastAsia="仿宋" w:cs="仿宋"/>
          <w:kern w:val="2"/>
        </w:rPr>
        <w:t>（1）企业通过供应链平台办理业务</w:t>
      </w:r>
    </w:p>
    <w:p w14:paraId="4DF61A39">
      <w:pPr>
        <w:tabs>
          <w:tab w:val="left" w:pos="1260"/>
        </w:tabs>
        <w:ind w:firstLine="426" w:firstLineChars="200"/>
        <w:rPr>
          <w:rFonts w:hint="eastAsia" w:ascii="仿宋" w:hAnsi="仿宋" w:eastAsia="仿宋" w:cs="仿宋"/>
          <w:kern w:val="2"/>
        </w:rPr>
      </w:pPr>
      <w:r>
        <w:rPr>
          <w:rFonts w:hint="eastAsia" w:ascii="仿宋" w:hAnsi="仿宋" w:eastAsia="仿宋" w:cs="仿宋"/>
          <w:kern w:val="2"/>
        </w:rPr>
        <w:t>识别类型选择银行结算账户时：</w:t>
      </w:r>
      <w:r>
        <w:rPr>
          <w:rFonts w:hint="eastAsia" w:ascii="仿宋" w:hAnsi="仿宋" w:eastAsia="仿宋" w:cs="仿宋"/>
          <w:kern w:val="2"/>
          <w:lang w:val="zh-CN"/>
        </w:rPr>
        <w:t>校验业务办理渠道代码、</w:t>
      </w:r>
      <w:r>
        <w:rPr>
          <w:rFonts w:hint="eastAsia" w:ascii="仿宋" w:hAnsi="仿宋" w:eastAsia="仿宋" w:cs="仿宋"/>
          <w:kern w:val="2"/>
        </w:rPr>
        <w:t>统一识别代码</w:t>
      </w:r>
      <w:r>
        <w:rPr>
          <w:rFonts w:hint="eastAsia" w:ascii="仿宋" w:hAnsi="仿宋" w:eastAsia="仿宋" w:cs="仿宋"/>
          <w:kern w:val="2"/>
          <w:lang w:val="zh-CN"/>
        </w:rPr>
        <w:t>、</w:t>
      </w:r>
      <w:r>
        <w:rPr>
          <w:rFonts w:hint="eastAsia" w:ascii="仿宋" w:hAnsi="仿宋" w:eastAsia="仿宋" w:cs="仿宋"/>
          <w:kern w:val="2"/>
        </w:rPr>
        <w:t>银行结算账户</w:t>
      </w:r>
      <w:r>
        <w:rPr>
          <w:rFonts w:hint="eastAsia" w:ascii="仿宋" w:hAnsi="仿宋" w:eastAsia="仿宋" w:cs="仿宋"/>
          <w:kern w:val="2"/>
          <w:lang w:val="zh-CN"/>
        </w:rPr>
        <w:t>账号、</w:t>
      </w:r>
      <w:r>
        <w:rPr>
          <w:rFonts w:hint="eastAsia" w:ascii="仿宋" w:hAnsi="仿宋" w:eastAsia="仿宋" w:cs="仿宋"/>
          <w:kern w:val="2"/>
        </w:rPr>
        <w:t>银行结算账户</w:t>
      </w:r>
      <w:r>
        <w:rPr>
          <w:rFonts w:hint="eastAsia" w:ascii="仿宋" w:hAnsi="仿宋" w:eastAsia="仿宋" w:cs="仿宋"/>
          <w:kern w:val="2"/>
          <w:lang w:val="zh-CN"/>
        </w:rPr>
        <w:t>开户行机构代码</w:t>
      </w:r>
      <w:r>
        <w:rPr>
          <w:rFonts w:hint="eastAsia" w:ascii="仿宋" w:hAnsi="仿宋" w:eastAsia="仿宋" w:cs="仿宋"/>
          <w:kern w:val="2"/>
        </w:rPr>
        <w:t>对应的客户票据账户号</w:t>
      </w:r>
      <w:r>
        <w:rPr>
          <w:rFonts w:hint="eastAsia" w:ascii="仿宋" w:hAnsi="仿宋" w:eastAsia="仿宋" w:cs="仿宋"/>
          <w:kern w:val="2"/>
          <w:lang w:val="zh-CN"/>
        </w:rPr>
        <w:t>跟</w:t>
      </w:r>
      <w:r>
        <w:rPr>
          <w:rFonts w:hint="eastAsia" w:ascii="仿宋" w:hAnsi="仿宋" w:eastAsia="仿宋" w:cs="仿宋"/>
          <w:kern w:val="2"/>
        </w:rPr>
        <w:t>原申请报文的接收方的客户票据账户号</w:t>
      </w:r>
      <w:r>
        <w:rPr>
          <w:rFonts w:hint="eastAsia" w:ascii="仿宋" w:hAnsi="仿宋" w:eastAsia="仿宋" w:cs="仿宋"/>
          <w:kern w:val="2"/>
          <w:lang w:val="zh-CN"/>
        </w:rPr>
        <w:t>是否一致；</w:t>
      </w:r>
    </w:p>
    <w:p w14:paraId="32364994">
      <w:pPr>
        <w:tabs>
          <w:tab w:val="left" w:pos="1260"/>
        </w:tabs>
        <w:ind w:firstLine="426" w:firstLineChars="200"/>
        <w:rPr>
          <w:rFonts w:hint="eastAsia" w:ascii="仿宋" w:hAnsi="仿宋" w:eastAsia="仿宋" w:cs="仿宋"/>
          <w:kern w:val="2"/>
        </w:rPr>
      </w:pPr>
      <w:r>
        <w:rPr>
          <w:rFonts w:hint="eastAsia" w:ascii="仿宋" w:hAnsi="仿宋" w:eastAsia="仿宋" w:cs="仿宋"/>
          <w:kern w:val="2"/>
        </w:rPr>
        <w:t>识别类型选择客户票据账户号时：</w:t>
      </w:r>
      <w:r>
        <w:rPr>
          <w:rFonts w:hint="eastAsia" w:ascii="仿宋" w:hAnsi="仿宋" w:eastAsia="仿宋" w:cs="仿宋"/>
          <w:kern w:val="2"/>
          <w:lang w:val="zh-CN"/>
        </w:rPr>
        <w:t>校验客户票据账户号跟</w:t>
      </w:r>
      <w:r>
        <w:rPr>
          <w:rFonts w:hint="eastAsia" w:ascii="仿宋" w:hAnsi="仿宋" w:eastAsia="仿宋" w:cs="仿宋"/>
          <w:kern w:val="2"/>
        </w:rPr>
        <w:t>原申请报文的接收方</w:t>
      </w:r>
      <w:r>
        <w:rPr>
          <w:rFonts w:hint="eastAsia" w:ascii="仿宋" w:hAnsi="仿宋" w:eastAsia="仿宋" w:cs="仿宋"/>
          <w:kern w:val="2"/>
          <w:lang w:val="zh-CN"/>
        </w:rPr>
        <w:t>客户票据账户号是否一致。</w:t>
      </w:r>
    </w:p>
    <w:p w14:paraId="17C14BB4">
      <w:pPr>
        <w:numPr>
          <w:ilvl w:val="0"/>
          <w:numId w:val="9"/>
        </w:numPr>
        <w:tabs>
          <w:tab w:val="left" w:pos="840"/>
        </w:tabs>
        <w:ind w:firstLine="426" w:firstLineChars="200"/>
        <w:rPr>
          <w:rFonts w:hint="eastAsia" w:ascii="仿宋" w:hAnsi="仿宋" w:eastAsia="仿宋" w:cs="仿宋"/>
          <w:kern w:val="2"/>
        </w:rPr>
      </w:pPr>
      <w:r>
        <w:rPr>
          <w:rFonts w:hint="eastAsia" w:ascii="仿宋" w:hAnsi="仿宋" w:eastAsia="仿宋" w:cs="仿宋"/>
          <w:kern w:val="2"/>
        </w:rPr>
        <w:t>企业通过金融机构办理业务时：校验</w:t>
      </w:r>
      <w:r>
        <w:rPr>
          <w:rFonts w:hint="eastAsia" w:ascii="仿宋" w:hAnsi="仿宋" w:eastAsia="仿宋" w:cs="仿宋"/>
          <w:kern w:val="2"/>
          <w:lang w:val="zh-CN"/>
        </w:rPr>
        <w:t>业务办理渠道代码、</w:t>
      </w:r>
      <w:r>
        <w:rPr>
          <w:rFonts w:hint="eastAsia" w:ascii="仿宋" w:hAnsi="仿宋" w:eastAsia="仿宋" w:cs="仿宋"/>
          <w:kern w:val="2"/>
        </w:rPr>
        <w:t>统一识别代码</w:t>
      </w:r>
      <w:r>
        <w:rPr>
          <w:rFonts w:hint="eastAsia" w:ascii="仿宋" w:hAnsi="仿宋" w:eastAsia="仿宋" w:cs="仿宋"/>
          <w:kern w:val="2"/>
          <w:lang w:val="zh-CN"/>
        </w:rPr>
        <w:t>、</w:t>
      </w:r>
      <w:r>
        <w:rPr>
          <w:rFonts w:hint="eastAsia" w:ascii="仿宋" w:hAnsi="仿宋" w:eastAsia="仿宋" w:cs="仿宋"/>
          <w:kern w:val="2"/>
        </w:rPr>
        <w:t>银行结算账户</w:t>
      </w:r>
      <w:r>
        <w:rPr>
          <w:rFonts w:hint="eastAsia" w:ascii="仿宋" w:hAnsi="仿宋" w:eastAsia="仿宋" w:cs="仿宋"/>
          <w:kern w:val="2"/>
          <w:lang w:val="zh-CN"/>
        </w:rPr>
        <w:t>账号、</w:t>
      </w:r>
      <w:r>
        <w:rPr>
          <w:rFonts w:hint="eastAsia" w:ascii="仿宋" w:hAnsi="仿宋" w:eastAsia="仿宋" w:cs="仿宋"/>
          <w:kern w:val="2"/>
        </w:rPr>
        <w:t>银行结算账户</w:t>
      </w:r>
      <w:r>
        <w:rPr>
          <w:rFonts w:hint="eastAsia" w:ascii="仿宋" w:hAnsi="仿宋" w:eastAsia="仿宋" w:cs="仿宋"/>
          <w:kern w:val="2"/>
          <w:lang w:val="zh-CN"/>
        </w:rPr>
        <w:t>开户行机构代码必须跟</w:t>
      </w:r>
      <w:r>
        <w:rPr>
          <w:rFonts w:hint="eastAsia" w:ascii="仿宋" w:hAnsi="仿宋" w:eastAsia="仿宋" w:cs="仿宋"/>
          <w:kern w:val="2"/>
        </w:rPr>
        <w:t>原申请报文的接收方一致。</w:t>
      </w:r>
    </w:p>
    <w:p w14:paraId="55CE9981">
      <w:pPr>
        <w:pStyle w:val="15"/>
        <w:spacing w:after="0"/>
        <w:ind w:leftChars="0"/>
        <w:rPr>
          <w:rFonts w:hint="eastAsia" w:ascii="仿宋" w:hAnsi="仿宋" w:eastAsia="仿宋" w:cs="仿宋"/>
          <w:sz w:val="21"/>
          <w:szCs w:val="21"/>
        </w:rPr>
      </w:pPr>
    </w:p>
    <w:p w14:paraId="4CB42FFC">
      <w:pPr>
        <w:rPr>
          <w:rFonts w:hint="eastAsia" w:ascii="仿宋" w:hAnsi="仿宋" w:eastAsia="仿宋" w:cs="仿宋"/>
        </w:rPr>
        <w:sectPr>
          <w:footerReference r:id="rId7" w:type="default"/>
          <w:pgSz w:w="11906" w:h="16838"/>
          <w:pgMar w:top="1440" w:right="1758" w:bottom="1440" w:left="1758" w:header="851" w:footer="992" w:gutter="0"/>
          <w:cols w:space="720" w:num="1"/>
          <w:docGrid w:type="linesAndChars" w:linePitch="312" w:charSpace="643"/>
        </w:sectPr>
      </w:pPr>
    </w:p>
    <w:p w14:paraId="131E1985">
      <w:pPr>
        <w:pStyle w:val="2"/>
        <w:numPr>
          <w:ilvl w:val="0"/>
          <w:numId w:val="7"/>
        </w:numPr>
        <w:spacing w:before="120" w:after="120" w:line="240" w:lineRule="auto"/>
        <w:rPr>
          <w:rFonts w:hint="eastAsia" w:ascii="仿宋" w:hAnsi="仿宋" w:eastAsia="仿宋" w:cs="仿宋"/>
          <w:b/>
          <w:sz w:val="21"/>
          <w:szCs w:val="21"/>
        </w:rPr>
      </w:pPr>
      <w:bookmarkStart w:id="62" w:name="_Toc225828878"/>
      <w:bookmarkEnd w:id="62"/>
      <w:bookmarkStart w:id="63" w:name="_Toc225828602"/>
      <w:bookmarkEnd w:id="63"/>
      <w:bookmarkStart w:id="64" w:name="_Toc4590"/>
      <w:bookmarkStart w:id="65" w:name="_Toc10627"/>
      <w:bookmarkStart w:id="66" w:name="_Toc214189837"/>
      <w:bookmarkStart w:id="67" w:name="_Toc14154"/>
      <w:bookmarkStart w:id="68" w:name="_Toc13779"/>
      <w:bookmarkStart w:id="69" w:name="_Toc25079"/>
      <w:bookmarkStart w:id="70" w:name="_Toc4337"/>
      <w:bookmarkStart w:id="71" w:name="_Toc259202601"/>
      <w:bookmarkStart w:id="72" w:name="_Toc225828089"/>
      <w:bookmarkStart w:id="73" w:name="_Toc24588"/>
      <w:bookmarkStart w:id="74" w:name="_Toc6598"/>
      <w:bookmarkStart w:id="75" w:name="OLE_LINK1"/>
      <w:r>
        <w:rPr>
          <w:rFonts w:hint="eastAsia" w:ascii="仿宋" w:hAnsi="仿宋" w:eastAsia="仿宋" w:cs="仿宋"/>
          <w:b/>
          <w:sz w:val="21"/>
          <w:szCs w:val="21"/>
        </w:rPr>
        <w:t>报文格式概述</w:t>
      </w:r>
      <w:bookmarkEnd w:id="64"/>
      <w:bookmarkEnd w:id="65"/>
      <w:bookmarkEnd w:id="66"/>
      <w:bookmarkEnd w:id="67"/>
      <w:bookmarkEnd w:id="68"/>
      <w:bookmarkEnd w:id="69"/>
      <w:bookmarkEnd w:id="70"/>
      <w:bookmarkEnd w:id="71"/>
      <w:bookmarkEnd w:id="72"/>
      <w:bookmarkEnd w:id="73"/>
      <w:bookmarkEnd w:id="74"/>
    </w:p>
    <w:bookmarkEnd w:id="75"/>
    <w:p w14:paraId="78F0CA46">
      <w:pPr>
        <w:pStyle w:val="3"/>
        <w:numPr>
          <w:ilvl w:val="1"/>
          <w:numId w:val="7"/>
        </w:numPr>
        <w:spacing w:before="120" w:after="120" w:line="240" w:lineRule="auto"/>
        <w:rPr>
          <w:rFonts w:hint="eastAsia" w:ascii="仿宋" w:hAnsi="仿宋" w:eastAsia="仿宋" w:cs="仿宋"/>
          <w:b/>
          <w:bCs/>
          <w:sz w:val="21"/>
          <w:szCs w:val="21"/>
        </w:rPr>
      </w:pPr>
      <w:bookmarkStart w:id="76" w:name="_Toc225828091"/>
      <w:bookmarkStart w:id="77" w:name="_Toc259202602"/>
      <w:bookmarkStart w:id="78" w:name="_Toc12342"/>
      <w:bookmarkStart w:id="79" w:name="_Toc12898"/>
      <w:bookmarkStart w:id="80" w:name="_Toc1834"/>
      <w:bookmarkStart w:id="81" w:name="_Toc12566"/>
      <w:bookmarkStart w:id="82" w:name="_Toc214189838"/>
      <w:bookmarkStart w:id="83" w:name="_Toc25877"/>
      <w:bookmarkStart w:id="84" w:name="_Toc25620"/>
      <w:bookmarkStart w:id="85" w:name="_Toc19106"/>
      <w:bookmarkStart w:id="86" w:name="_Toc21876"/>
      <w:r>
        <w:rPr>
          <w:rFonts w:hint="eastAsia" w:ascii="仿宋" w:hAnsi="仿宋" w:eastAsia="仿宋" w:cs="仿宋"/>
          <w:b/>
          <w:bCs/>
          <w:sz w:val="21"/>
          <w:szCs w:val="21"/>
        </w:rPr>
        <w:t>报文结构</w:t>
      </w:r>
      <w:bookmarkEnd w:id="76"/>
      <w:bookmarkEnd w:id="77"/>
      <w:bookmarkEnd w:id="78"/>
      <w:bookmarkEnd w:id="79"/>
      <w:bookmarkEnd w:id="80"/>
      <w:bookmarkEnd w:id="81"/>
      <w:bookmarkEnd w:id="82"/>
      <w:bookmarkEnd w:id="83"/>
      <w:bookmarkEnd w:id="84"/>
      <w:bookmarkEnd w:id="85"/>
      <w:bookmarkEnd w:id="86"/>
    </w:p>
    <w:p w14:paraId="05A17EFA">
      <w:pPr>
        <w:ind w:firstLine="426" w:firstLineChars="200"/>
        <w:rPr>
          <w:rFonts w:hint="eastAsia" w:ascii="仿宋" w:hAnsi="仿宋" w:eastAsia="仿宋" w:cs="仿宋"/>
        </w:rPr>
      </w:pPr>
      <w:r>
        <w:rPr>
          <w:rFonts w:hint="eastAsia" w:ascii="仿宋" w:hAnsi="仿宋" w:eastAsia="仿宋" w:cs="仿宋"/>
        </w:rPr>
        <w:t>票交所系统使用XML报文传输业务数据。该XML报文仅承载业务数据本身，并没有包含与报文流转、交换、路由等相关的通信级信息。这些通信级信息须附加到额外的数据块中传输。为处理的简便性，票交所系统将通信级数据块附加到业务报文的头部，称之为报头，而将业务报文本身称为报体。报头与报体构成一个完成的报文，即票交所系统报文格式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40"/>
      </w:tblGrid>
      <w:tr w14:paraId="640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8" w:type="dxa"/>
            <w:noWrap w:val="0"/>
            <w:vAlign w:val="top"/>
          </w:tcPr>
          <w:p w14:paraId="6E364610">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MsgHeader</w:t>
            </w:r>
          </w:p>
        </w:tc>
        <w:tc>
          <w:tcPr>
            <w:tcW w:w="1440" w:type="dxa"/>
            <w:noWrap w:val="0"/>
            <w:vAlign w:val="top"/>
          </w:tcPr>
          <w:p w14:paraId="5E02A35E">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Document</w:t>
            </w:r>
          </w:p>
        </w:tc>
      </w:tr>
    </w:tbl>
    <w:p w14:paraId="2E6E9DD7">
      <w:pPr>
        <w:rPr>
          <w:rFonts w:hint="eastAsia" w:ascii="仿宋" w:hAnsi="仿宋" w:eastAsia="仿宋" w:cs="仿宋"/>
        </w:rPr>
      </w:pPr>
      <w:r>
        <w:rPr>
          <w:rFonts w:hint="eastAsia" w:ascii="仿宋" w:hAnsi="仿宋" w:eastAsia="仿宋" w:cs="仿宋"/>
          <w:b/>
        </w:rPr>
        <w:t>说明</w:t>
      </w:r>
      <w:r>
        <w:rPr>
          <w:rFonts w:hint="eastAsia" w:ascii="仿宋" w:hAnsi="仿宋" w:eastAsia="仿宋" w:cs="仿宋"/>
        </w:rPr>
        <w:t>：总体上，报文分为两大部分：报文头部分及报文体部分。</w:t>
      </w:r>
    </w:p>
    <w:p w14:paraId="758E7069">
      <w:pPr>
        <w:numPr>
          <w:ilvl w:val="0"/>
          <w:numId w:val="10"/>
        </w:numPr>
        <w:rPr>
          <w:rFonts w:hint="eastAsia" w:ascii="仿宋" w:hAnsi="仿宋" w:eastAsia="仿宋" w:cs="仿宋"/>
        </w:rPr>
      </w:pPr>
      <w:r>
        <w:rPr>
          <w:rFonts w:hint="eastAsia" w:ascii="仿宋" w:hAnsi="仿宋" w:eastAsia="仿宋" w:cs="仿宋"/>
        </w:rPr>
        <w:t>报文头部分</w:t>
      </w:r>
    </w:p>
    <w:p w14:paraId="60DBAAEA">
      <w:pPr>
        <w:ind w:firstLine="478" w:firstLineChars="225"/>
        <w:rPr>
          <w:rFonts w:hint="eastAsia" w:ascii="仿宋" w:hAnsi="仿宋" w:eastAsia="仿宋" w:cs="仿宋"/>
        </w:rPr>
      </w:pPr>
      <w:r>
        <w:rPr>
          <w:rFonts w:hint="eastAsia" w:ascii="仿宋" w:hAnsi="仿宋" w:eastAsia="仿宋" w:cs="仿宋"/>
        </w:rPr>
        <w:t>报文头部分用于存放具体的通信信息，其内容和格式固定，需要按照规定的格式填写。</w:t>
      </w:r>
    </w:p>
    <w:p w14:paraId="6D7EB56F">
      <w:pPr>
        <w:numPr>
          <w:ilvl w:val="0"/>
          <w:numId w:val="10"/>
        </w:numPr>
        <w:rPr>
          <w:rFonts w:hint="eastAsia" w:ascii="仿宋" w:hAnsi="仿宋" w:eastAsia="仿宋" w:cs="仿宋"/>
        </w:rPr>
      </w:pPr>
      <w:r>
        <w:rPr>
          <w:rFonts w:hint="eastAsia" w:ascii="仿宋" w:hAnsi="仿宋" w:eastAsia="仿宋" w:cs="仿宋"/>
        </w:rPr>
        <w:t>报文体部分</w:t>
      </w:r>
    </w:p>
    <w:p w14:paraId="73ABD3DC">
      <w:pPr>
        <w:ind w:firstLine="478" w:firstLineChars="225"/>
        <w:rPr>
          <w:rFonts w:hint="eastAsia" w:ascii="仿宋" w:hAnsi="仿宋" w:eastAsia="仿宋" w:cs="仿宋"/>
        </w:rPr>
      </w:pPr>
      <w:r>
        <w:rPr>
          <w:rFonts w:hint="eastAsia" w:ascii="仿宋" w:hAnsi="仿宋" w:eastAsia="仿宋" w:cs="仿宋"/>
        </w:rPr>
        <w:t>报文体部分包括正文体和数字签名，采用XML格式实现。</w:t>
      </w:r>
    </w:p>
    <w:p w14:paraId="47E98CA7">
      <w:pPr>
        <w:ind w:firstLine="420"/>
        <w:rPr>
          <w:rFonts w:hint="eastAsia" w:ascii="仿宋" w:hAnsi="仿宋" w:eastAsia="仿宋" w:cs="仿宋"/>
        </w:rPr>
      </w:pPr>
      <w:r>
        <w:rPr>
          <w:rFonts w:hint="eastAsia" w:ascii="仿宋" w:hAnsi="仿宋" w:eastAsia="仿宋" w:cs="仿宋"/>
        </w:rPr>
        <w:t>注：标准XML报文首位字符不允许出现空格等字符，应以&lt;?xml version="1.0" encoding="UTF-8"?&gt;开始。</w:t>
      </w:r>
    </w:p>
    <w:p w14:paraId="3E6BA596">
      <w:pPr>
        <w:ind w:left="473"/>
        <w:rPr>
          <w:rFonts w:hint="eastAsia" w:ascii="仿宋" w:hAnsi="仿宋" w:eastAsia="仿宋" w:cs="仿宋"/>
          <w:lang w:val="fr-FR"/>
        </w:rPr>
      </w:pPr>
      <w:r>
        <w:rPr>
          <w:rFonts w:hint="eastAsia" w:ascii="仿宋" w:hAnsi="仿宋" w:eastAsia="仿宋" w:cs="仿宋"/>
        </w:rPr>
        <w:t>具体格式示例如下</w:t>
      </w:r>
      <w:r>
        <w:rPr>
          <w:rFonts w:hint="eastAsia" w:ascii="仿宋" w:hAnsi="仿宋" w:eastAsia="仿宋" w:cs="仿宋"/>
          <w:lang w:val="fr-FR"/>
        </w:rPr>
        <w:t>：</w:t>
      </w:r>
    </w:p>
    <w:p w14:paraId="7440B298">
      <w:pPr>
        <w:ind w:firstLine="478" w:firstLineChars="225"/>
        <w:rPr>
          <w:rFonts w:hint="eastAsia" w:ascii="仿宋" w:hAnsi="仿宋" w:eastAsia="仿宋" w:cs="仿宋"/>
          <w:bCs w:val="0"/>
          <w:lang w:val="fr-FR"/>
        </w:rPr>
      </w:pPr>
      <w:r>
        <w:rPr>
          <w:rFonts w:hint="eastAsia" w:ascii="仿宋" w:hAnsi="仿宋" w:eastAsia="仿宋" w:cs="仿宋"/>
          <w:bCs w:val="0"/>
          <w:lang w:val="fr-FR"/>
        </w:rPr>
        <w:t>&lt;?xml version="1.0" encoding="UTF-8"?&gt;</w:t>
      </w:r>
    </w:p>
    <w:p w14:paraId="6546ADDC">
      <w:pPr>
        <w:ind w:firstLine="478" w:firstLineChars="225"/>
        <w:rPr>
          <w:rFonts w:hint="eastAsia" w:ascii="仿宋" w:hAnsi="仿宋" w:eastAsia="仿宋" w:cs="仿宋"/>
          <w:bCs w:val="0"/>
          <w:lang w:val="fr-FR"/>
        </w:rPr>
      </w:pPr>
      <w:r>
        <w:rPr>
          <w:rFonts w:hint="eastAsia" w:ascii="仿宋" w:hAnsi="仿宋" w:eastAsia="仿宋" w:cs="仿宋"/>
          <w:bCs w:val="0"/>
          <w:lang w:val="fr-FR"/>
        </w:rPr>
        <w:t>&lt;Document&gt;</w:t>
      </w:r>
    </w:p>
    <w:p w14:paraId="35B871EF">
      <w:pPr>
        <w:ind w:firstLine="478" w:firstLineChars="225"/>
        <w:rPr>
          <w:rFonts w:hint="eastAsia" w:ascii="仿宋" w:hAnsi="仿宋" w:eastAsia="仿宋" w:cs="仿宋"/>
          <w:bCs w:val="0"/>
        </w:rPr>
      </w:pPr>
      <w:r>
        <w:rPr>
          <w:rFonts w:hint="eastAsia" w:ascii="仿宋" w:hAnsi="仿宋" w:eastAsia="仿宋" w:cs="仿宋"/>
          <w:bCs w:val="0"/>
          <w:lang w:val="fr-FR"/>
        </w:rPr>
        <w:tab/>
      </w:r>
      <w:r>
        <w:rPr>
          <w:rFonts w:hint="eastAsia" w:ascii="仿宋" w:hAnsi="仿宋" w:eastAsia="仿宋" w:cs="仿宋"/>
          <w:bCs w:val="0"/>
        </w:rPr>
        <w:t>&lt;MainBody&gt;正文体内容&lt;/MainBody&gt;</w:t>
      </w:r>
    </w:p>
    <w:p w14:paraId="41C398C9">
      <w:pPr>
        <w:ind w:firstLine="478" w:firstLineChars="225"/>
        <w:rPr>
          <w:rFonts w:hint="eastAsia" w:ascii="仿宋" w:hAnsi="仿宋" w:eastAsia="仿宋" w:cs="仿宋"/>
          <w:bCs w:val="0"/>
        </w:rPr>
      </w:pPr>
      <w:r>
        <w:rPr>
          <w:rFonts w:hint="eastAsia" w:ascii="仿宋" w:hAnsi="仿宋" w:eastAsia="仿宋" w:cs="仿宋"/>
          <w:bCs w:val="0"/>
        </w:rPr>
        <w:tab/>
      </w:r>
      <w:r>
        <w:rPr>
          <w:rFonts w:hint="eastAsia" w:ascii="仿宋" w:hAnsi="仿宋" w:eastAsia="仿宋" w:cs="仿宋"/>
          <w:bCs w:val="0"/>
        </w:rPr>
        <w:t>&lt;PtcptSgntr&gt;数字签名&lt;/PtcptSgntr&gt;</w:t>
      </w:r>
    </w:p>
    <w:p w14:paraId="5F5ECA49">
      <w:pPr>
        <w:ind w:firstLine="478" w:firstLineChars="225"/>
        <w:rPr>
          <w:rFonts w:hint="eastAsia" w:ascii="仿宋" w:hAnsi="仿宋" w:eastAsia="仿宋" w:cs="仿宋"/>
          <w:bCs w:val="0"/>
        </w:rPr>
      </w:pPr>
      <w:r>
        <w:rPr>
          <w:rFonts w:hint="eastAsia" w:ascii="仿宋" w:hAnsi="仿宋" w:eastAsia="仿宋" w:cs="仿宋"/>
          <w:bCs w:val="0"/>
        </w:rPr>
        <w:t>&lt;/Document&gt;</w:t>
      </w:r>
    </w:p>
    <w:p w14:paraId="00DD99B4">
      <w:pPr>
        <w:ind w:firstLine="420"/>
        <w:rPr>
          <w:rFonts w:hint="eastAsia" w:ascii="仿宋" w:hAnsi="仿宋" w:eastAsia="仿宋" w:cs="仿宋"/>
        </w:rPr>
      </w:pPr>
    </w:p>
    <w:p w14:paraId="0BD6CFCE">
      <w:pPr>
        <w:ind w:firstLine="420"/>
        <w:rPr>
          <w:rFonts w:hint="eastAsia" w:ascii="仿宋" w:hAnsi="仿宋" w:eastAsia="仿宋" w:cs="仿宋"/>
        </w:rPr>
      </w:pPr>
    </w:p>
    <w:p w14:paraId="11331601">
      <w:pPr>
        <w:pStyle w:val="3"/>
        <w:numPr>
          <w:ilvl w:val="1"/>
          <w:numId w:val="7"/>
        </w:numPr>
        <w:spacing w:before="120" w:after="120" w:line="240" w:lineRule="auto"/>
        <w:rPr>
          <w:rFonts w:hint="eastAsia" w:ascii="仿宋" w:hAnsi="仿宋" w:eastAsia="仿宋" w:cs="仿宋"/>
          <w:b/>
          <w:bCs/>
          <w:sz w:val="21"/>
          <w:szCs w:val="21"/>
        </w:rPr>
      </w:pPr>
      <w:bookmarkStart w:id="87" w:name="_Toc227469235"/>
      <w:bookmarkEnd w:id="87"/>
      <w:bookmarkStart w:id="88" w:name="_Toc231046136"/>
      <w:bookmarkEnd w:id="88"/>
      <w:bookmarkStart w:id="89" w:name="_Toc228184077"/>
      <w:bookmarkEnd w:id="89"/>
      <w:bookmarkStart w:id="90" w:name="_Toc225828608"/>
      <w:bookmarkEnd w:id="90"/>
      <w:bookmarkStart w:id="91" w:name="_Toc225828888"/>
      <w:bookmarkEnd w:id="91"/>
      <w:bookmarkStart w:id="92" w:name="_Toc231628658"/>
      <w:bookmarkEnd w:id="92"/>
      <w:bookmarkStart w:id="93" w:name="_Toc231628324"/>
      <w:bookmarkEnd w:id="93"/>
      <w:bookmarkStart w:id="94" w:name="_Toc231180183"/>
      <w:bookmarkEnd w:id="94"/>
      <w:bookmarkStart w:id="95" w:name="_Toc229990228"/>
      <w:bookmarkEnd w:id="95"/>
      <w:bookmarkStart w:id="96" w:name="_Toc231628656"/>
      <w:bookmarkEnd w:id="96"/>
      <w:bookmarkStart w:id="97" w:name="_Toc231046138"/>
      <w:bookmarkEnd w:id="97"/>
      <w:bookmarkStart w:id="98" w:name="_Toc225602243"/>
      <w:bookmarkEnd w:id="98"/>
      <w:bookmarkStart w:id="99" w:name="_Toc225828612"/>
      <w:bookmarkEnd w:id="99"/>
      <w:bookmarkStart w:id="100" w:name="_Toc227469237"/>
      <w:bookmarkEnd w:id="100"/>
      <w:bookmarkStart w:id="101" w:name="_Toc231628326"/>
      <w:bookmarkEnd w:id="101"/>
      <w:bookmarkStart w:id="102" w:name="_Toc229990230"/>
      <w:bookmarkEnd w:id="102"/>
      <w:bookmarkStart w:id="103" w:name="_Toc225828884"/>
      <w:bookmarkEnd w:id="103"/>
      <w:bookmarkStart w:id="104" w:name="_Toc231180185"/>
      <w:bookmarkEnd w:id="104"/>
      <w:bookmarkStart w:id="105" w:name="_Toc228184079"/>
      <w:bookmarkEnd w:id="105"/>
      <w:bookmarkStart w:id="106" w:name="_Toc18583"/>
      <w:bookmarkStart w:id="107" w:name="_Toc6022"/>
      <w:bookmarkStart w:id="108" w:name="_Toc29382"/>
      <w:bookmarkStart w:id="109" w:name="_Toc11951"/>
      <w:bookmarkStart w:id="110" w:name="_Toc259202603"/>
      <w:bookmarkStart w:id="111" w:name="_Toc28294"/>
      <w:bookmarkStart w:id="112" w:name="_Toc1508"/>
      <w:bookmarkStart w:id="113" w:name="_Toc10105"/>
      <w:bookmarkStart w:id="114" w:name="_Toc10287"/>
      <w:bookmarkStart w:id="115" w:name="_Toc214189839"/>
      <w:bookmarkStart w:id="116" w:name="_Toc225828097"/>
      <w:bookmarkStart w:id="117" w:name="_Toc160612719"/>
      <w:bookmarkStart w:id="118" w:name="_Toc142476665"/>
      <w:r>
        <w:rPr>
          <w:rFonts w:hint="eastAsia" w:ascii="仿宋" w:hAnsi="仿宋" w:eastAsia="仿宋" w:cs="仿宋"/>
          <w:b/>
          <w:bCs/>
          <w:sz w:val="21"/>
          <w:szCs w:val="21"/>
        </w:rPr>
        <w:t>报文头格式</w:t>
      </w:r>
      <w:bookmarkEnd w:id="106"/>
      <w:bookmarkEnd w:id="107"/>
      <w:bookmarkEnd w:id="108"/>
      <w:bookmarkEnd w:id="109"/>
      <w:bookmarkEnd w:id="110"/>
      <w:bookmarkEnd w:id="111"/>
      <w:bookmarkEnd w:id="112"/>
      <w:bookmarkEnd w:id="113"/>
      <w:bookmarkEnd w:id="114"/>
    </w:p>
    <w:p w14:paraId="2E5F5B34">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119" w:name="_Toc259202604"/>
      <w:r>
        <w:rPr>
          <w:rFonts w:hint="eastAsia" w:ascii="仿宋" w:hAnsi="仿宋" w:eastAsia="仿宋" w:cs="仿宋"/>
          <w:b/>
          <w:sz w:val="21"/>
          <w:szCs w:val="21"/>
        </w:rPr>
        <w:t>报文头格式说明</w:t>
      </w:r>
      <w:bookmarkEnd w:id="119"/>
    </w:p>
    <w:p w14:paraId="3CFD463C">
      <w:pPr>
        <w:ind w:firstLine="360"/>
        <w:rPr>
          <w:rFonts w:hint="eastAsia" w:ascii="仿宋" w:hAnsi="仿宋" w:eastAsia="仿宋" w:cs="仿宋"/>
        </w:rPr>
      </w:pPr>
      <w:r>
        <w:rPr>
          <w:rFonts w:hint="eastAsia" w:ascii="仿宋" w:hAnsi="仿宋" w:eastAsia="仿宋" w:cs="仿宋"/>
        </w:rPr>
        <w:t>节点间报头传输通信级数据，主要由版本标识、发起方、接收方、报文描述四个部分组成，采用定长数据格式，总长度为191字节。格式如下：</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26"/>
        <w:gridCol w:w="1784"/>
        <w:gridCol w:w="896"/>
        <w:gridCol w:w="712"/>
        <w:gridCol w:w="537"/>
        <w:gridCol w:w="537"/>
        <w:gridCol w:w="2225"/>
      </w:tblGrid>
      <w:tr w14:paraId="60FC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shd w:val="pct10" w:color="auto" w:fill="auto"/>
            <w:noWrap w:val="0"/>
            <w:vAlign w:val="center"/>
          </w:tcPr>
          <w:p w14:paraId="2D483AC5">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域</w:t>
            </w:r>
          </w:p>
          <w:p w14:paraId="6C1D18B3">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w:t>
            </w:r>
          </w:p>
        </w:tc>
        <w:tc>
          <w:tcPr>
            <w:tcW w:w="1926" w:type="dxa"/>
            <w:shd w:val="pct10" w:color="auto" w:fill="auto"/>
            <w:noWrap w:val="0"/>
            <w:vAlign w:val="center"/>
          </w:tcPr>
          <w:p w14:paraId="619C82CE">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域名</w:t>
            </w:r>
          </w:p>
        </w:tc>
        <w:tc>
          <w:tcPr>
            <w:tcW w:w="1784" w:type="dxa"/>
            <w:shd w:val="pct10" w:color="auto" w:fill="auto"/>
            <w:noWrap w:val="0"/>
            <w:vAlign w:val="center"/>
          </w:tcPr>
          <w:p w14:paraId="74856039">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含义</w:t>
            </w:r>
          </w:p>
        </w:tc>
        <w:tc>
          <w:tcPr>
            <w:tcW w:w="896" w:type="dxa"/>
            <w:shd w:val="pct10" w:color="auto" w:fill="auto"/>
            <w:noWrap w:val="0"/>
            <w:vAlign w:val="center"/>
          </w:tcPr>
          <w:p w14:paraId="52542418">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位置</w:t>
            </w:r>
          </w:p>
        </w:tc>
        <w:tc>
          <w:tcPr>
            <w:tcW w:w="712" w:type="dxa"/>
            <w:shd w:val="pct10" w:color="auto" w:fill="auto"/>
            <w:noWrap w:val="0"/>
            <w:vAlign w:val="center"/>
          </w:tcPr>
          <w:p w14:paraId="6B7D0A84">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长度</w:t>
            </w:r>
          </w:p>
        </w:tc>
        <w:tc>
          <w:tcPr>
            <w:tcW w:w="537" w:type="dxa"/>
            <w:shd w:val="pct10" w:color="auto" w:fill="auto"/>
            <w:noWrap w:val="0"/>
            <w:vAlign w:val="center"/>
          </w:tcPr>
          <w:p w14:paraId="5156C0AE">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类型</w:t>
            </w:r>
          </w:p>
        </w:tc>
        <w:tc>
          <w:tcPr>
            <w:tcW w:w="537" w:type="dxa"/>
            <w:shd w:val="pct10" w:color="auto" w:fill="auto"/>
            <w:noWrap w:val="0"/>
            <w:vAlign w:val="center"/>
          </w:tcPr>
          <w:p w14:paraId="37156E41">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属性</w:t>
            </w:r>
          </w:p>
        </w:tc>
        <w:tc>
          <w:tcPr>
            <w:tcW w:w="2225" w:type="dxa"/>
            <w:shd w:val="pct10" w:color="auto" w:fill="auto"/>
            <w:noWrap w:val="0"/>
            <w:vAlign w:val="center"/>
          </w:tcPr>
          <w:p w14:paraId="728C59AA">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说明</w:t>
            </w:r>
          </w:p>
        </w:tc>
      </w:tr>
      <w:tr w14:paraId="7B14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6E4C4258">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516E1E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BeginFlag</w:t>
            </w:r>
          </w:p>
        </w:tc>
        <w:tc>
          <w:tcPr>
            <w:tcW w:w="1784" w:type="dxa"/>
            <w:noWrap w:val="0"/>
            <w:vAlign w:val="center"/>
          </w:tcPr>
          <w:p w14:paraId="291BDA2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起始标识</w:t>
            </w:r>
          </w:p>
        </w:tc>
        <w:tc>
          <w:tcPr>
            <w:tcW w:w="896" w:type="dxa"/>
            <w:noWrap w:val="0"/>
            <w:vAlign w:val="center"/>
          </w:tcPr>
          <w:p w14:paraId="25F29E80">
            <w:pPr>
              <w:keepNext w:val="0"/>
              <w:keepLines w:val="0"/>
              <w:suppressLineNumbers w:val="0"/>
              <w:spacing w:before="0" w:beforeAutospacing="0" w:after="0" w:afterAutospacing="0"/>
              <w:ind w:left="0" w:right="450"/>
              <w:rPr>
                <w:rFonts w:hint="eastAsia" w:ascii="仿宋" w:hAnsi="仿宋" w:eastAsia="仿宋" w:cs="仿宋"/>
                <w:sz w:val="18"/>
                <w:szCs w:val="18"/>
              </w:rPr>
            </w:pPr>
            <w:r>
              <w:rPr>
                <w:rFonts w:hint="eastAsia" w:ascii="仿宋" w:hAnsi="仿宋" w:eastAsia="仿宋" w:cs="仿宋"/>
                <w:sz w:val="18"/>
                <w:szCs w:val="18"/>
              </w:rPr>
              <w:t>0</w:t>
            </w:r>
          </w:p>
        </w:tc>
        <w:tc>
          <w:tcPr>
            <w:tcW w:w="712" w:type="dxa"/>
            <w:noWrap w:val="0"/>
            <w:vAlign w:val="center"/>
          </w:tcPr>
          <w:p w14:paraId="565CEF0F">
            <w:pPr>
              <w:keepNext w:val="0"/>
              <w:keepLines w:val="0"/>
              <w:suppressLineNumbers w:val="0"/>
              <w:spacing w:before="0" w:beforeAutospacing="0" w:after="0" w:afterAutospacing="0"/>
              <w:ind w:left="0" w:right="27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3C3E17A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1F3E85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3CA7FC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标识报头块开始，固定使用：{H:</w:t>
            </w:r>
          </w:p>
        </w:tc>
      </w:tr>
      <w:tr w14:paraId="513C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4A40968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版本</w:t>
            </w:r>
          </w:p>
        </w:tc>
        <w:tc>
          <w:tcPr>
            <w:tcW w:w="1926" w:type="dxa"/>
            <w:noWrap w:val="0"/>
            <w:vAlign w:val="center"/>
          </w:tcPr>
          <w:p w14:paraId="3A01E41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VersionID</w:t>
            </w:r>
          </w:p>
        </w:tc>
        <w:tc>
          <w:tcPr>
            <w:tcW w:w="1784" w:type="dxa"/>
            <w:noWrap w:val="0"/>
            <w:vAlign w:val="center"/>
          </w:tcPr>
          <w:p w14:paraId="01614C5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版本号</w:t>
            </w:r>
          </w:p>
        </w:tc>
        <w:tc>
          <w:tcPr>
            <w:tcW w:w="896" w:type="dxa"/>
            <w:noWrap w:val="0"/>
            <w:vAlign w:val="center"/>
          </w:tcPr>
          <w:p w14:paraId="6EAF88F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712" w:type="dxa"/>
            <w:noWrap w:val="0"/>
            <w:vAlign w:val="center"/>
          </w:tcPr>
          <w:p w14:paraId="0B43AF4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21EB951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7FD2AEA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DC365C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固定为001</w:t>
            </w:r>
          </w:p>
        </w:tc>
      </w:tr>
      <w:tr w14:paraId="422B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12B80CE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发</w:t>
            </w:r>
          </w:p>
          <w:p w14:paraId="6F62E6C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起</w:t>
            </w:r>
          </w:p>
          <w:p w14:paraId="5E59281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方</w:t>
            </w:r>
          </w:p>
        </w:tc>
        <w:tc>
          <w:tcPr>
            <w:tcW w:w="1926" w:type="dxa"/>
            <w:noWrap w:val="0"/>
            <w:vAlign w:val="center"/>
          </w:tcPr>
          <w:p w14:paraId="736D4AD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SenderID</w:t>
            </w:r>
          </w:p>
        </w:tc>
        <w:tc>
          <w:tcPr>
            <w:tcW w:w="1784" w:type="dxa"/>
            <w:noWrap w:val="0"/>
            <w:vAlign w:val="center"/>
          </w:tcPr>
          <w:p w14:paraId="009334B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报文发起方</w:t>
            </w:r>
          </w:p>
        </w:tc>
        <w:tc>
          <w:tcPr>
            <w:tcW w:w="896" w:type="dxa"/>
            <w:noWrap w:val="0"/>
            <w:vAlign w:val="center"/>
          </w:tcPr>
          <w:p w14:paraId="0CE3D50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712" w:type="dxa"/>
            <w:noWrap w:val="0"/>
            <w:vAlign w:val="center"/>
          </w:tcPr>
          <w:p w14:paraId="35DC3A6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2B0B24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5D2E02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4B16512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标识报文发起方业务办理渠道代码</w:t>
            </w:r>
          </w:p>
          <w:p w14:paraId="60CCC5B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票交所发起 000000</w:t>
            </w:r>
          </w:p>
          <w:p w14:paraId="15C0FC8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票交所综服平台发起 888888</w:t>
            </w:r>
          </w:p>
        </w:tc>
      </w:tr>
      <w:tr w14:paraId="5B3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6C980A0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接</w:t>
            </w:r>
          </w:p>
          <w:p w14:paraId="67419C1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收</w:t>
            </w:r>
          </w:p>
          <w:p w14:paraId="27BD7E5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方</w:t>
            </w:r>
          </w:p>
        </w:tc>
        <w:tc>
          <w:tcPr>
            <w:tcW w:w="1926" w:type="dxa"/>
            <w:noWrap w:val="0"/>
            <w:vAlign w:val="center"/>
          </w:tcPr>
          <w:p w14:paraId="0DE0700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ReceiverID</w:t>
            </w:r>
          </w:p>
        </w:tc>
        <w:tc>
          <w:tcPr>
            <w:tcW w:w="1784" w:type="dxa"/>
            <w:noWrap w:val="0"/>
            <w:vAlign w:val="center"/>
          </w:tcPr>
          <w:p w14:paraId="48FFB57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报文接收方</w:t>
            </w:r>
          </w:p>
        </w:tc>
        <w:tc>
          <w:tcPr>
            <w:tcW w:w="896" w:type="dxa"/>
            <w:noWrap w:val="0"/>
            <w:vAlign w:val="center"/>
          </w:tcPr>
          <w:p w14:paraId="52290A8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12</w:t>
            </w:r>
          </w:p>
        </w:tc>
        <w:tc>
          <w:tcPr>
            <w:tcW w:w="712" w:type="dxa"/>
            <w:noWrap w:val="0"/>
            <w:vAlign w:val="center"/>
          </w:tcPr>
          <w:p w14:paraId="33FE99E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538DF56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7001BB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F668BF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标识报文接收方业务办理渠道代码</w:t>
            </w:r>
          </w:p>
          <w:p w14:paraId="196D0E9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票交所接收 000000</w:t>
            </w:r>
          </w:p>
          <w:p w14:paraId="3C79269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票交所广播 999999</w:t>
            </w:r>
          </w:p>
          <w:p w14:paraId="433E4CF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票交所综服平台接收 888888</w:t>
            </w:r>
          </w:p>
        </w:tc>
      </w:tr>
      <w:tr w14:paraId="3F88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vMerge w:val="restart"/>
            <w:noWrap w:val="0"/>
            <w:vAlign w:val="center"/>
          </w:tcPr>
          <w:p w14:paraId="5753574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报文描述</w:t>
            </w:r>
          </w:p>
        </w:tc>
        <w:tc>
          <w:tcPr>
            <w:tcW w:w="1926" w:type="dxa"/>
            <w:noWrap w:val="0"/>
            <w:vAlign w:val="center"/>
          </w:tcPr>
          <w:p w14:paraId="1045717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OrigSender</w:t>
            </w:r>
          </w:p>
        </w:tc>
        <w:tc>
          <w:tcPr>
            <w:tcW w:w="1784" w:type="dxa"/>
            <w:noWrap w:val="0"/>
            <w:vAlign w:val="center"/>
          </w:tcPr>
          <w:p w14:paraId="0CBB0246">
            <w:pPr>
              <w:keepNext w:val="0"/>
              <w:keepLines w:val="0"/>
              <w:suppressLineNumbers w:val="0"/>
              <w:spacing w:before="0" w:beforeAutospacing="0" w:after="0" w:afterAutospacing="0"/>
              <w:ind w:left="0" w:right="0"/>
              <w:rPr>
                <w:rFonts w:hint="default" w:ascii="仿宋" w:hAnsi="仿宋" w:eastAsia="仿宋" w:cs="仿宋"/>
                <w:sz w:val="18"/>
                <w:szCs w:val="18"/>
              </w:rPr>
            </w:pPr>
            <w:r>
              <w:rPr>
                <w:rFonts w:hint="default" w:ascii="仿宋" w:hAnsi="仿宋" w:eastAsia="仿宋" w:cs="仿宋"/>
                <w:sz w:val="18"/>
                <w:szCs w:val="18"/>
              </w:rPr>
              <w:t>报文发起人</w:t>
            </w:r>
          </w:p>
        </w:tc>
        <w:tc>
          <w:tcPr>
            <w:tcW w:w="896" w:type="dxa"/>
            <w:noWrap w:val="0"/>
            <w:vAlign w:val="center"/>
          </w:tcPr>
          <w:p w14:paraId="2B9481F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18</w:t>
            </w:r>
          </w:p>
        </w:tc>
        <w:tc>
          <w:tcPr>
            <w:tcW w:w="712" w:type="dxa"/>
            <w:noWrap w:val="0"/>
            <w:vAlign w:val="center"/>
          </w:tcPr>
          <w:p w14:paraId="6DD5E0A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2A6D0FB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E53795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BCECCD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标识报文原始业务发起方业务办理渠道代码</w:t>
            </w:r>
          </w:p>
        </w:tc>
      </w:tr>
      <w:tr w14:paraId="154A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38F4F36F">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C3FC82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OrigReceiver</w:t>
            </w:r>
          </w:p>
        </w:tc>
        <w:tc>
          <w:tcPr>
            <w:tcW w:w="1784" w:type="dxa"/>
            <w:noWrap w:val="0"/>
            <w:vAlign w:val="center"/>
          </w:tcPr>
          <w:p w14:paraId="0D0F268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报文接收人</w:t>
            </w:r>
          </w:p>
        </w:tc>
        <w:tc>
          <w:tcPr>
            <w:tcW w:w="896" w:type="dxa"/>
            <w:noWrap w:val="0"/>
            <w:vAlign w:val="center"/>
          </w:tcPr>
          <w:p w14:paraId="67DD42D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24</w:t>
            </w:r>
          </w:p>
        </w:tc>
        <w:tc>
          <w:tcPr>
            <w:tcW w:w="712" w:type="dxa"/>
            <w:noWrap w:val="0"/>
            <w:vAlign w:val="center"/>
          </w:tcPr>
          <w:p w14:paraId="026E4A1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00E12EC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4FFB014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5AF7014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标识报文最终业务接收方业务办理渠道代码</w:t>
            </w:r>
          </w:p>
          <w:p w14:paraId="2906E36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票交所接收 000000</w:t>
            </w:r>
          </w:p>
          <w:p w14:paraId="240357E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票交所广播 999999</w:t>
            </w:r>
          </w:p>
          <w:p w14:paraId="1060940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票交所综服平台接收 888888</w:t>
            </w:r>
          </w:p>
        </w:tc>
      </w:tr>
      <w:tr w14:paraId="5082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04FEFB0">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5793A7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OrigSendDate</w:t>
            </w:r>
          </w:p>
        </w:tc>
        <w:tc>
          <w:tcPr>
            <w:tcW w:w="1784" w:type="dxa"/>
            <w:noWrap w:val="0"/>
            <w:vAlign w:val="center"/>
          </w:tcPr>
          <w:p w14:paraId="1B4450D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报文发起日期</w:t>
            </w:r>
          </w:p>
        </w:tc>
        <w:tc>
          <w:tcPr>
            <w:tcW w:w="896" w:type="dxa"/>
            <w:noWrap w:val="0"/>
            <w:vAlign w:val="center"/>
          </w:tcPr>
          <w:p w14:paraId="6660AD2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30</w:t>
            </w:r>
          </w:p>
        </w:tc>
        <w:tc>
          <w:tcPr>
            <w:tcW w:w="712" w:type="dxa"/>
            <w:noWrap w:val="0"/>
            <w:vAlign w:val="center"/>
          </w:tcPr>
          <w:p w14:paraId="4EF05FA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w:t>
            </w:r>
          </w:p>
        </w:tc>
        <w:tc>
          <w:tcPr>
            <w:tcW w:w="537" w:type="dxa"/>
            <w:noWrap w:val="0"/>
            <w:vAlign w:val="center"/>
          </w:tcPr>
          <w:p w14:paraId="1D91E81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w:t>
            </w:r>
          </w:p>
        </w:tc>
        <w:tc>
          <w:tcPr>
            <w:tcW w:w="537" w:type="dxa"/>
            <w:noWrap w:val="0"/>
            <w:vAlign w:val="center"/>
          </w:tcPr>
          <w:p w14:paraId="1BA05EB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FFB685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w:t>
            </w:r>
            <w:r>
              <w:rPr>
                <w:rStyle w:val="36"/>
                <w:rFonts w:hint="eastAsia" w:ascii="仿宋" w:hAnsi="仿宋" w:eastAsia="仿宋" w:cs="仿宋"/>
                <w:sz w:val="18"/>
                <w:szCs w:val="18"/>
              </w:rPr>
              <w:t>Orig</w:t>
            </w:r>
            <w:r>
              <w:rPr>
                <w:rFonts w:hint="eastAsia" w:ascii="仿宋" w:hAnsi="仿宋" w:eastAsia="仿宋" w:cs="仿宋"/>
                <w:sz w:val="18"/>
                <w:szCs w:val="18"/>
              </w:rPr>
              <w:t>Sender发出本报文的机器日期</w:t>
            </w:r>
          </w:p>
        </w:tc>
      </w:tr>
      <w:tr w14:paraId="4CD2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69C2702B">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3D40CD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OrigSendTime</w:t>
            </w:r>
          </w:p>
        </w:tc>
        <w:tc>
          <w:tcPr>
            <w:tcW w:w="1784" w:type="dxa"/>
            <w:noWrap w:val="0"/>
            <w:vAlign w:val="center"/>
          </w:tcPr>
          <w:p w14:paraId="545D02F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报文发起时间</w:t>
            </w:r>
          </w:p>
        </w:tc>
        <w:tc>
          <w:tcPr>
            <w:tcW w:w="896" w:type="dxa"/>
            <w:noWrap w:val="0"/>
            <w:vAlign w:val="center"/>
          </w:tcPr>
          <w:p w14:paraId="2613C84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38</w:t>
            </w:r>
          </w:p>
        </w:tc>
        <w:tc>
          <w:tcPr>
            <w:tcW w:w="712" w:type="dxa"/>
            <w:noWrap w:val="0"/>
            <w:vAlign w:val="center"/>
          </w:tcPr>
          <w:p w14:paraId="4C69A51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4965A45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w:t>
            </w:r>
          </w:p>
        </w:tc>
        <w:tc>
          <w:tcPr>
            <w:tcW w:w="537" w:type="dxa"/>
            <w:noWrap w:val="0"/>
            <w:vAlign w:val="center"/>
          </w:tcPr>
          <w:p w14:paraId="341DA11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6E226F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标识OrigSender发出本报文的机器时间</w:t>
            </w:r>
          </w:p>
        </w:tc>
      </w:tr>
      <w:tr w14:paraId="1590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46134351">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113F303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MesgType</w:t>
            </w:r>
          </w:p>
        </w:tc>
        <w:tc>
          <w:tcPr>
            <w:tcW w:w="1784" w:type="dxa"/>
            <w:noWrap w:val="0"/>
            <w:vAlign w:val="center"/>
          </w:tcPr>
          <w:p w14:paraId="2ECC921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报文类型代码</w:t>
            </w:r>
          </w:p>
        </w:tc>
        <w:tc>
          <w:tcPr>
            <w:tcW w:w="896" w:type="dxa"/>
            <w:noWrap w:val="0"/>
            <w:vAlign w:val="center"/>
          </w:tcPr>
          <w:p w14:paraId="24CD655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44</w:t>
            </w:r>
          </w:p>
        </w:tc>
        <w:tc>
          <w:tcPr>
            <w:tcW w:w="712" w:type="dxa"/>
            <w:noWrap w:val="0"/>
            <w:vAlign w:val="center"/>
          </w:tcPr>
          <w:p w14:paraId="33DA775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293752B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FA77CF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5B85896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报文编号</w:t>
            </w:r>
          </w:p>
        </w:tc>
      </w:tr>
      <w:tr w14:paraId="1F73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583D6250">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E19D1F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MesgID</w:t>
            </w:r>
          </w:p>
        </w:tc>
        <w:tc>
          <w:tcPr>
            <w:tcW w:w="1784" w:type="dxa"/>
            <w:noWrap w:val="0"/>
            <w:vAlign w:val="center"/>
          </w:tcPr>
          <w:p w14:paraId="0625A0E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通信级标识号</w:t>
            </w:r>
          </w:p>
        </w:tc>
        <w:tc>
          <w:tcPr>
            <w:tcW w:w="896" w:type="dxa"/>
            <w:noWrap w:val="0"/>
            <w:vAlign w:val="center"/>
          </w:tcPr>
          <w:p w14:paraId="03D6D18D">
            <w:pPr>
              <w:keepNext w:val="0"/>
              <w:keepLines w:val="0"/>
              <w:suppressLineNumbers w:val="0"/>
              <w:spacing w:before="0" w:beforeAutospacing="0" w:after="0" w:afterAutospacing="0"/>
              <w:ind w:left="0" w:right="90"/>
              <w:rPr>
                <w:rFonts w:hint="eastAsia" w:ascii="仿宋" w:hAnsi="仿宋" w:eastAsia="仿宋" w:cs="仿宋"/>
                <w:sz w:val="18"/>
                <w:szCs w:val="18"/>
              </w:rPr>
            </w:pPr>
            <w:r>
              <w:rPr>
                <w:rFonts w:hint="eastAsia" w:ascii="仿宋" w:hAnsi="仿宋" w:eastAsia="仿宋" w:cs="仿宋"/>
                <w:sz w:val="18"/>
                <w:szCs w:val="18"/>
              </w:rPr>
              <w:t>64</w:t>
            </w:r>
          </w:p>
        </w:tc>
        <w:tc>
          <w:tcPr>
            <w:tcW w:w="712" w:type="dxa"/>
            <w:noWrap w:val="0"/>
            <w:vAlign w:val="center"/>
          </w:tcPr>
          <w:p w14:paraId="5C66FBC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5E99CA9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787AB69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66E863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通信层标识一个报文，由</w:t>
            </w:r>
            <w:r>
              <w:rPr>
                <w:rStyle w:val="36"/>
                <w:rFonts w:hint="eastAsia" w:ascii="仿宋" w:hAnsi="仿宋" w:eastAsia="仿宋" w:cs="仿宋"/>
                <w:sz w:val="18"/>
                <w:szCs w:val="18"/>
              </w:rPr>
              <w:t>Orig</w:t>
            </w:r>
            <w:r>
              <w:rPr>
                <w:rFonts w:hint="eastAsia" w:ascii="仿宋" w:hAnsi="仿宋" w:eastAsia="仿宋" w:cs="仿宋"/>
                <w:sz w:val="18"/>
                <w:szCs w:val="18"/>
              </w:rPr>
              <w:t>Sender顺序编制，并确保在OrigSendDate当日唯一接收方根据</w:t>
            </w:r>
            <w:r>
              <w:rPr>
                <w:rStyle w:val="36"/>
                <w:rFonts w:hint="eastAsia" w:ascii="仿宋" w:hAnsi="仿宋" w:eastAsia="仿宋" w:cs="仿宋"/>
                <w:sz w:val="18"/>
                <w:szCs w:val="18"/>
              </w:rPr>
              <w:t>Orig</w:t>
            </w:r>
            <w:r>
              <w:rPr>
                <w:rFonts w:hint="eastAsia" w:ascii="仿宋" w:hAnsi="仿宋" w:eastAsia="仿宋" w:cs="仿宋"/>
                <w:sz w:val="18"/>
                <w:szCs w:val="18"/>
              </w:rPr>
              <w:t>Sender＋OrigSendDate＋MesgID唯一确定一个报文，该三项重复的报文作为通信级重复报文</w:t>
            </w:r>
          </w:p>
        </w:tc>
      </w:tr>
      <w:tr w14:paraId="48CD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592B317">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107196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MesgRefID</w:t>
            </w:r>
          </w:p>
        </w:tc>
        <w:tc>
          <w:tcPr>
            <w:tcW w:w="1784" w:type="dxa"/>
            <w:noWrap w:val="0"/>
            <w:vAlign w:val="center"/>
          </w:tcPr>
          <w:p w14:paraId="25C43B5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通信级参考号</w:t>
            </w:r>
          </w:p>
        </w:tc>
        <w:tc>
          <w:tcPr>
            <w:tcW w:w="896" w:type="dxa"/>
            <w:noWrap w:val="0"/>
            <w:vAlign w:val="center"/>
          </w:tcPr>
          <w:p w14:paraId="686CB56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84</w:t>
            </w:r>
          </w:p>
        </w:tc>
        <w:tc>
          <w:tcPr>
            <w:tcW w:w="712" w:type="dxa"/>
            <w:noWrap w:val="0"/>
            <w:vAlign w:val="center"/>
          </w:tcPr>
          <w:p w14:paraId="17E9C03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67B4B30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783667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151CC57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标识本报文的关联报文，由</w:t>
            </w:r>
            <w:r>
              <w:rPr>
                <w:rStyle w:val="36"/>
                <w:rFonts w:hint="eastAsia" w:ascii="仿宋" w:hAnsi="仿宋" w:eastAsia="仿宋" w:cs="仿宋"/>
                <w:sz w:val="18"/>
                <w:szCs w:val="18"/>
              </w:rPr>
              <w:t>Orig</w:t>
            </w:r>
            <w:r>
              <w:rPr>
                <w:rFonts w:hint="eastAsia" w:ascii="仿宋" w:hAnsi="仿宋" w:eastAsia="仿宋" w:cs="仿宋"/>
                <w:sz w:val="18"/>
                <w:szCs w:val="18"/>
              </w:rPr>
              <w:t>Sender设置，后续节点应保持该域不变，并在通信回应报文中带回该值，以便</w:t>
            </w:r>
            <w:r>
              <w:rPr>
                <w:rStyle w:val="36"/>
                <w:rFonts w:hint="eastAsia" w:ascii="仿宋" w:hAnsi="仿宋" w:eastAsia="仿宋" w:cs="仿宋"/>
                <w:sz w:val="18"/>
                <w:szCs w:val="18"/>
              </w:rPr>
              <w:t>Orig</w:t>
            </w:r>
            <w:r>
              <w:rPr>
                <w:rFonts w:hint="eastAsia" w:ascii="仿宋" w:hAnsi="仿宋" w:eastAsia="仿宋" w:cs="仿宋"/>
                <w:sz w:val="18"/>
                <w:szCs w:val="18"/>
              </w:rPr>
              <w:t>Sender匹配原报文</w:t>
            </w:r>
          </w:p>
        </w:tc>
      </w:tr>
      <w:tr w14:paraId="414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CB2A676">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9E17CE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MesgDirection</w:t>
            </w:r>
          </w:p>
        </w:tc>
        <w:tc>
          <w:tcPr>
            <w:tcW w:w="1784" w:type="dxa"/>
            <w:noWrap w:val="0"/>
            <w:vAlign w:val="center"/>
          </w:tcPr>
          <w:p w14:paraId="6BE1F7B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报文传输方向</w:t>
            </w:r>
          </w:p>
        </w:tc>
        <w:tc>
          <w:tcPr>
            <w:tcW w:w="896" w:type="dxa"/>
            <w:noWrap w:val="0"/>
            <w:vAlign w:val="center"/>
          </w:tcPr>
          <w:p w14:paraId="7FA937C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104</w:t>
            </w:r>
          </w:p>
        </w:tc>
        <w:tc>
          <w:tcPr>
            <w:tcW w:w="712" w:type="dxa"/>
            <w:noWrap w:val="0"/>
            <w:vAlign w:val="center"/>
          </w:tcPr>
          <w:p w14:paraId="202D327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7E9CE17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2FD94D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4391AD3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由参与者发出：U</w:t>
            </w:r>
          </w:p>
          <w:p w14:paraId="04238F8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由票交所系统发出：D</w:t>
            </w:r>
          </w:p>
        </w:tc>
      </w:tr>
      <w:tr w14:paraId="4CB0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3E44CC3C">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598D357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MesgPriority</w:t>
            </w:r>
          </w:p>
        </w:tc>
        <w:tc>
          <w:tcPr>
            <w:tcW w:w="1784" w:type="dxa"/>
            <w:noWrap w:val="0"/>
            <w:vAlign w:val="center"/>
          </w:tcPr>
          <w:p w14:paraId="1FEF2E8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报文优先级</w:t>
            </w:r>
          </w:p>
        </w:tc>
        <w:tc>
          <w:tcPr>
            <w:tcW w:w="896" w:type="dxa"/>
            <w:noWrap w:val="0"/>
            <w:vAlign w:val="center"/>
          </w:tcPr>
          <w:p w14:paraId="0784EC2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105</w:t>
            </w:r>
          </w:p>
        </w:tc>
        <w:tc>
          <w:tcPr>
            <w:tcW w:w="712" w:type="dxa"/>
            <w:noWrap w:val="0"/>
            <w:vAlign w:val="center"/>
          </w:tcPr>
          <w:p w14:paraId="337D6EE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24D41EB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614C5AB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6CE7DC6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固定填写3</w:t>
            </w:r>
          </w:p>
        </w:tc>
      </w:tr>
      <w:tr w14:paraId="5AB9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5926A586">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D0BFD5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EncryptFlag</w:t>
            </w:r>
          </w:p>
        </w:tc>
        <w:tc>
          <w:tcPr>
            <w:tcW w:w="1784" w:type="dxa"/>
            <w:noWrap w:val="0"/>
            <w:vAlign w:val="center"/>
          </w:tcPr>
          <w:p w14:paraId="54A0333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报文加密标识</w:t>
            </w:r>
          </w:p>
        </w:tc>
        <w:tc>
          <w:tcPr>
            <w:tcW w:w="896" w:type="dxa"/>
            <w:noWrap w:val="0"/>
            <w:vAlign w:val="center"/>
          </w:tcPr>
          <w:p w14:paraId="324AF96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106</w:t>
            </w:r>
          </w:p>
        </w:tc>
        <w:tc>
          <w:tcPr>
            <w:tcW w:w="712" w:type="dxa"/>
            <w:noWrap w:val="0"/>
            <w:vAlign w:val="center"/>
          </w:tcPr>
          <w:p w14:paraId="6665CC6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4E29B07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01D305C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3E682D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固定填写N</w:t>
            </w:r>
          </w:p>
        </w:tc>
      </w:tr>
      <w:tr w14:paraId="30B0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2A33712">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2BC9D5D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BodyLength</w:t>
            </w:r>
          </w:p>
        </w:tc>
        <w:tc>
          <w:tcPr>
            <w:tcW w:w="1784" w:type="dxa"/>
            <w:noWrap w:val="0"/>
            <w:vAlign w:val="center"/>
          </w:tcPr>
          <w:p w14:paraId="365D643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报体长度</w:t>
            </w:r>
          </w:p>
        </w:tc>
        <w:tc>
          <w:tcPr>
            <w:tcW w:w="896" w:type="dxa"/>
            <w:noWrap w:val="0"/>
            <w:vAlign w:val="center"/>
          </w:tcPr>
          <w:p w14:paraId="6CEA25B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107</w:t>
            </w:r>
          </w:p>
        </w:tc>
        <w:tc>
          <w:tcPr>
            <w:tcW w:w="712" w:type="dxa"/>
            <w:noWrap w:val="0"/>
            <w:vAlign w:val="center"/>
          </w:tcPr>
          <w:p w14:paraId="6028B17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w:t>
            </w:r>
          </w:p>
        </w:tc>
        <w:tc>
          <w:tcPr>
            <w:tcW w:w="537" w:type="dxa"/>
            <w:noWrap w:val="0"/>
            <w:vAlign w:val="center"/>
          </w:tcPr>
          <w:p w14:paraId="7C263FF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2428E1C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3E4199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标识本报文报体部分的长度（按字节数统计）</w:t>
            </w:r>
          </w:p>
        </w:tc>
      </w:tr>
      <w:tr w14:paraId="1D51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6FC5B239">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10B95A0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BodyChksum</w:t>
            </w:r>
          </w:p>
        </w:tc>
        <w:tc>
          <w:tcPr>
            <w:tcW w:w="1784" w:type="dxa"/>
            <w:noWrap w:val="0"/>
            <w:vAlign w:val="center"/>
          </w:tcPr>
          <w:p w14:paraId="1A43C0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报体校验值</w:t>
            </w:r>
          </w:p>
        </w:tc>
        <w:tc>
          <w:tcPr>
            <w:tcW w:w="896" w:type="dxa"/>
            <w:noWrap w:val="0"/>
            <w:vAlign w:val="center"/>
          </w:tcPr>
          <w:p w14:paraId="78D5F0A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115</w:t>
            </w:r>
          </w:p>
        </w:tc>
        <w:tc>
          <w:tcPr>
            <w:tcW w:w="712" w:type="dxa"/>
            <w:noWrap w:val="0"/>
            <w:vAlign w:val="center"/>
          </w:tcPr>
          <w:p w14:paraId="7E88BE4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64</w:t>
            </w:r>
          </w:p>
        </w:tc>
        <w:tc>
          <w:tcPr>
            <w:tcW w:w="537" w:type="dxa"/>
            <w:noWrap w:val="0"/>
            <w:vAlign w:val="center"/>
          </w:tcPr>
          <w:p w14:paraId="00B737F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C4627A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3FF4C7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标识本报文非报文头部分的校验值，校验算法使用SHA-256</w:t>
            </w:r>
          </w:p>
        </w:tc>
      </w:tr>
      <w:tr w14:paraId="280F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39C9972">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31B79C5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OrigSenderTp</w:t>
            </w:r>
          </w:p>
        </w:tc>
        <w:tc>
          <w:tcPr>
            <w:tcW w:w="1784" w:type="dxa"/>
            <w:noWrap w:val="0"/>
            <w:vAlign w:val="center"/>
          </w:tcPr>
          <w:p w14:paraId="4465BA8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申请人类型</w:t>
            </w:r>
          </w:p>
        </w:tc>
        <w:tc>
          <w:tcPr>
            <w:tcW w:w="896" w:type="dxa"/>
            <w:noWrap w:val="0"/>
            <w:vAlign w:val="center"/>
          </w:tcPr>
          <w:p w14:paraId="50FDC73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170</w:t>
            </w:r>
          </w:p>
        </w:tc>
        <w:tc>
          <w:tcPr>
            <w:tcW w:w="712" w:type="dxa"/>
            <w:noWrap w:val="0"/>
            <w:vAlign w:val="center"/>
          </w:tcPr>
          <w:p w14:paraId="7B53173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4871A10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5A9765C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11F1CD0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企业：0</w:t>
            </w:r>
          </w:p>
          <w:p w14:paraId="1033FBB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银行：1</w:t>
            </w:r>
          </w:p>
          <w:p w14:paraId="705E13C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其他：空格</w:t>
            </w:r>
          </w:p>
          <w:p w14:paraId="0D2D341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由参与者发出时必填，由票交所系统发出时填写空格</w:t>
            </w:r>
          </w:p>
        </w:tc>
      </w:tr>
      <w:tr w14:paraId="2244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6DD3631">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CAFA0A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OrigReceiveTp</w:t>
            </w:r>
          </w:p>
        </w:tc>
        <w:tc>
          <w:tcPr>
            <w:tcW w:w="1784" w:type="dxa"/>
            <w:noWrap w:val="0"/>
            <w:vAlign w:val="center"/>
          </w:tcPr>
          <w:p w14:paraId="1C9F35C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应答人类型</w:t>
            </w:r>
          </w:p>
        </w:tc>
        <w:tc>
          <w:tcPr>
            <w:tcW w:w="896" w:type="dxa"/>
            <w:noWrap w:val="0"/>
            <w:vAlign w:val="center"/>
          </w:tcPr>
          <w:p w14:paraId="01EDC0F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171</w:t>
            </w:r>
          </w:p>
        </w:tc>
        <w:tc>
          <w:tcPr>
            <w:tcW w:w="712" w:type="dxa"/>
            <w:noWrap w:val="0"/>
            <w:vAlign w:val="center"/>
          </w:tcPr>
          <w:p w14:paraId="75737C0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1C4262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694C3C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5C39F3A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企业：0</w:t>
            </w:r>
          </w:p>
          <w:p w14:paraId="1845529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银行：1</w:t>
            </w:r>
          </w:p>
          <w:p w14:paraId="462F032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其他：空格（如登记类报文的接收人）</w:t>
            </w:r>
          </w:p>
          <w:p w14:paraId="233F5CE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由参与者发出时必填，由票交所系统发出时填写空格</w:t>
            </w:r>
          </w:p>
        </w:tc>
      </w:tr>
      <w:tr w14:paraId="5CAB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EE3BE77">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4CB9CA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Reserve</w:t>
            </w:r>
          </w:p>
        </w:tc>
        <w:tc>
          <w:tcPr>
            <w:tcW w:w="1784" w:type="dxa"/>
            <w:noWrap w:val="0"/>
            <w:vAlign w:val="center"/>
          </w:tcPr>
          <w:p w14:paraId="5E43793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（保留域）</w:t>
            </w:r>
          </w:p>
        </w:tc>
        <w:tc>
          <w:tcPr>
            <w:tcW w:w="896" w:type="dxa"/>
            <w:noWrap w:val="0"/>
            <w:vAlign w:val="center"/>
          </w:tcPr>
          <w:p w14:paraId="7AD4708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172</w:t>
            </w:r>
          </w:p>
        </w:tc>
        <w:tc>
          <w:tcPr>
            <w:tcW w:w="712" w:type="dxa"/>
            <w:noWrap w:val="0"/>
            <w:vAlign w:val="center"/>
          </w:tcPr>
          <w:p w14:paraId="37366F4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7</w:t>
            </w:r>
          </w:p>
        </w:tc>
        <w:tc>
          <w:tcPr>
            <w:tcW w:w="537" w:type="dxa"/>
            <w:noWrap w:val="0"/>
            <w:vAlign w:val="center"/>
          </w:tcPr>
          <w:p w14:paraId="5A6A0F0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B10249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1F669BF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保留（固定填写7个空格）</w:t>
            </w:r>
          </w:p>
        </w:tc>
      </w:tr>
      <w:tr w14:paraId="118C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419820E3">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9A528D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EndFlag</w:t>
            </w:r>
          </w:p>
        </w:tc>
        <w:tc>
          <w:tcPr>
            <w:tcW w:w="1784" w:type="dxa"/>
            <w:noWrap w:val="0"/>
            <w:vAlign w:val="center"/>
          </w:tcPr>
          <w:p w14:paraId="1D1CA37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结束标识</w:t>
            </w:r>
          </w:p>
        </w:tc>
        <w:tc>
          <w:tcPr>
            <w:tcW w:w="896" w:type="dxa"/>
            <w:noWrap w:val="0"/>
            <w:vAlign w:val="center"/>
          </w:tcPr>
          <w:p w14:paraId="4F14866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188</w:t>
            </w:r>
          </w:p>
        </w:tc>
        <w:tc>
          <w:tcPr>
            <w:tcW w:w="712" w:type="dxa"/>
            <w:noWrap w:val="0"/>
            <w:vAlign w:val="center"/>
          </w:tcPr>
          <w:p w14:paraId="4ECC503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2C1E798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4D0EEB5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5A4958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标识报头块结束，固定使用：}\r\n</w:t>
            </w:r>
          </w:p>
          <w:p w14:paraId="300CAF3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 = 0x0d</w:t>
            </w:r>
          </w:p>
          <w:p w14:paraId="5739112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 = 0x0a</w:t>
            </w:r>
          </w:p>
        </w:tc>
      </w:tr>
    </w:tbl>
    <w:p w14:paraId="6EF8A72D">
      <w:pPr>
        <w:rPr>
          <w:rFonts w:hint="eastAsia" w:ascii="仿宋" w:hAnsi="仿宋" w:eastAsia="仿宋" w:cs="仿宋"/>
          <w:sz w:val="18"/>
          <w:szCs w:val="18"/>
        </w:rPr>
      </w:pPr>
      <w:r>
        <w:rPr>
          <w:rFonts w:hint="eastAsia" w:ascii="仿宋" w:hAnsi="仿宋" w:eastAsia="仿宋" w:cs="仿宋"/>
          <w:sz w:val="18"/>
          <w:szCs w:val="18"/>
        </w:rPr>
        <w:t>说明：</w:t>
      </w:r>
    </w:p>
    <w:p w14:paraId="6F3B3851">
      <w:pPr>
        <w:numPr>
          <w:ilvl w:val="1"/>
          <w:numId w:val="11"/>
        </w:numPr>
        <w:rPr>
          <w:rFonts w:hint="eastAsia" w:ascii="仿宋" w:hAnsi="仿宋" w:eastAsia="仿宋" w:cs="仿宋"/>
          <w:sz w:val="18"/>
          <w:szCs w:val="18"/>
        </w:rPr>
      </w:pPr>
      <w:r>
        <w:rPr>
          <w:rFonts w:hint="eastAsia" w:ascii="仿宋" w:hAnsi="仿宋" w:eastAsia="仿宋" w:cs="仿宋"/>
          <w:sz w:val="18"/>
          <w:szCs w:val="18"/>
        </w:rPr>
        <w:t>x类型标识字符，取值范围为a-z、A-Z、0-9、.(英文句号)、－(连字符)、_(下划线)；n类型标识数字，取值范围为0-9；d类型标识日期，格式为：yyyymmdd；t类型标识时间，格式为：hhmmss；</w:t>
      </w:r>
    </w:p>
    <w:p w14:paraId="267DFC00">
      <w:pPr>
        <w:numPr>
          <w:ilvl w:val="1"/>
          <w:numId w:val="11"/>
        </w:numPr>
        <w:rPr>
          <w:rFonts w:hint="eastAsia" w:ascii="仿宋" w:hAnsi="仿宋" w:eastAsia="仿宋" w:cs="仿宋"/>
          <w:sz w:val="18"/>
          <w:szCs w:val="18"/>
        </w:rPr>
      </w:pPr>
      <w:r>
        <w:rPr>
          <w:rFonts w:hint="eastAsia" w:ascii="仿宋" w:hAnsi="仿宋" w:eastAsia="仿宋" w:cs="仿宋"/>
          <w:sz w:val="18"/>
          <w:szCs w:val="18"/>
        </w:rPr>
        <w:t>各域均为定长域，值不足长度时应补位：x类型的，后补空格(0x20)；n类型的，前补0(0x30)；</w:t>
      </w:r>
    </w:p>
    <w:p w14:paraId="113AE613">
      <w:pPr>
        <w:numPr>
          <w:ilvl w:val="1"/>
          <w:numId w:val="11"/>
        </w:numPr>
        <w:rPr>
          <w:rFonts w:hint="eastAsia" w:ascii="仿宋" w:hAnsi="仿宋" w:eastAsia="仿宋" w:cs="仿宋"/>
          <w:sz w:val="18"/>
          <w:szCs w:val="18"/>
        </w:rPr>
      </w:pPr>
      <w:r>
        <w:rPr>
          <w:rFonts w:hint="eastAsia" w:ascii="仿宋" w:hAnsi="仿宋" w:eastAsia="仿宋" w:cs="仿宋"/>
          <w:sz w:val="18"/>
          <w:szCs w:val="18"/>
        </w:rPr>
        <w:t>强制域必须填值。x类型的不能为全空格(0x20)，n、d、t类型的不能是全0(0x30)；可选项可以不填值，但应填充占位字符。x类型填充空格(0x20)，n、d、t类型的填充0(0x30)；</w:t>
      </w:r>
    </w:p>
    <w:p w14:paraId="2E7C904E">
      <w:pPr>
        <w:numPr>
          <w:ilvl w:val="1"/>
          <w:numId w:val="11"/>
        </w:numPr>
        <w:rPr>
          <w:rFonts w:hint="eastAsia" w:ascii="仿宋" w:hAnsi="仿宋" w:eastAsia="仿宋" w:cs="仿宋"/>
          <w:sz w:val="18"/>
          <w:szCs w:val="18"/>
        </w:rPr>
      </w:pPr>
      <w:r>
        <w:rPr>
          <w:rFonts w:hint="eastAsia" w:ascii="仿宋" w:hAnsi="仿宋" w:eastAsia="仿宋" w:cs="仿宋"/>
          <w:sz w:val="18"/>
          <w:szCs w:val="18"/>
        </w:rPr>
        <w:t>报头块各域字母均不区分大小写，建议使用全大写字母；</w:t>
      </w:r>
    </w:p>
    <w:p w14:paraId="037ED558">
      <w:pPr>
        <w:numPr>
          <w:ilvl w:val="1"/>
          <w:numId w:val="11"/>
        </w:numPr>
        <w:rPr>
          <w:rFonts w:hint="eastAsia" w:ascii="仿宋" w:hAnsi="仿宋" w:eastAsia="仿宋" w:cs="仿宋"/>
          <w:sz w:val="18"/>
          <w:szCs w:val="18"/>
        </w:rPr>
      </w:pPr>
      <w:r>
        <w:rPr>
          <w:rFonts w:hint="eastAsia" w:ascii="仿宋" w:hAnsi="仿宋" w:eastAsia="仿宋" w:cs="仿宋"/>
          <w:sz w:val="18"/>
          <w:szCs w:val="18"/>
        </w:rPr>
        <w:t>报文发起方、报文接收方指报文的发起和接收方，一方是票交所，一方是参与者；报文发起人、报文接收人指的是业务的发起方和接收方，涉及应答的报文，双方都是参与者。通用业务撤销报文、通用业务应答报文的报文接收人是指业务接收方，即参与者。</w:t>
      </w:r>
    </w:p>
    <w:p w14:paraId="1E604223">
      <w:pPr>
        <w:numPr>
          <w:ilvl w:val="1"/>
          <w:numId w:val="11"/>
        </w:numPr>
        <w:rPr>
          <w:rFonts w:hint="eastAsia" w:ascii="仿宋" w:hAnsi="仿宋" w:eastAsia="仿宋" w:cs="仿宋"/>
          <w:sz w:val="18"/>
          <w:szCs w:val="18"/>
        </w:rPr>
      </w:pPr>
      <w:r>
        <w:rPr>
          <w:rFonts w:hint="eastAsia" w:ascii="仿宋" w:hAnsi="仿宋" w:eastAsia="仿宋" w:cs="仿宋"/>
          <w:sz w:val="18"/>
          <w:szCs w:val="18"/>
        </w:rPr>
        <w:t>票交所系统在下行转贴现对话报价转发报文、质押式回购对话报价转发报文、买断式回购对话报价转发报文、通用业务撤销报文、通用业务转发报文、通用业务应答报文、自由格式信息报文、业务查询报文、业务查复报文、存托信息转发报文、线上贴现专用转发报文、贴现对话报价转发报文、贴现挂牌询价转发报文、贴现意向询价转发报文、转贴现意向询价转发报文、质押式回购意向询价转发报文、买断式回购意向询价转发报文时，报文头中填写的报文发起人和报文接收人和所对应的上行报文的报文头中的报文发起人和报文接收人一致。</w:t>
      </w:r>
    </w:p>
    <w:p w14:paraId="1AE7EA84">
      <w:pPr>
        <w:numPr>
          <w:ilvl w:val="1"/>
          <w:numId w:val="11"/>
        </w:numPr>
        <w:rPr>
          <w:rFonts w:hint="eastAsia" w:ascii="仿宋" w:hAnsi="仿宋" w:eastAsia="仿宋" w:cs="仿宋"/>
          <w:sz w:val="18"/>
          <w:szCs w:val="18"/>
        </w:rPr>
      </w:pPr>
      <w:r>
        <w:rPr>
          <w:rFonts w:hint="eastAsia" w:ascii="仿宋" w:hAnsi="仿宋" w:eastAsia="仿宋" w:cs="仿宋"/>
          <w:sz w:val="18"/>
          <w:szCs w:val="18"/>
        </w:rPr>
        <w:t>票交所代码为“000000”。全市场广播或非全市场广播报文，接收人代码填写“999999”。</w:t>
      </w:r>
    </w:p>
    <w:p w14:paraId="263339F1">
      <w:pPr>
        <w:numPr>
          <w:ilvl w:val="1"/>
          <w:numId w:val="11"/>
        </w:numPr>
        <w:rPr>
          <w:rFonts w:hint="eastAsia" w:ascii="仿宋" w:hAnsi="仿宋" w:eastAsia="仿宋" w:cs="仿宋"/>
          <w:sz w:val="18"/>
          <w:szCs w:val="18"/>
        </w:rPr>
      </w:pPr>
      <w:r>
        <w:rPr>
          <w:rFonts w:hint="eastAsia" w:ascii="仿宋" w:hAnsi="仿宋" w:eastAsia="仿宋" w:cs="仿宋"/>
          <w:sz w:val="18"/>
          <w:szCs w:val="18"/>
        </w:rPr>
        <w:t>综服平台代码为“888888”</w:t>
      </w:r>
      <w:r>
        <w:rPr>
          <w:rFonts w:ascii="仿宋" w:hAnsi="仿宋" w:eastAsia="仿宋" w:cs="仿宋"/>
          <w:sz w:val="18"/>
          <w:szCs w:val="18"/>
        </w:rPr>
        <w:t>,</w:t>
      </w:r>
      <w:r>
        <w:rPr>
          <w:rFonts w:hint="eastAsia" w:ascii="仿宋" w:hAnsi="仿宋" w:eastAsia="仿宋" w:cs="仿宋"/>
          <w:sz w:val="18"/>
          <w:szCs w:val="18"/>
        </w:rPr>
        <w:t>参与者通过综服平台发起业务时，机构代码填写“888888888”。</w:t>
      </w:r>
    </w:p>
    <w:p w14:paraId="511E180E">
      <w:pPr>
        <w:ind w:left="420"/>
        <w:rPr>
          <w:rFonts w:hint="eastAsia" w:ascii="仿宋" w:hAnsi="仿宋" w:eastAsia="仿宋" w:cs="仿宋"/>
          <w:sz w:val="18"/>
          <w:szCs w:val="18"/>
        </w:rPr>
      </w:pPr>
    </w:p>
    <w:p w14:paraId="53B9E16D">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120" w:name="_Toc259202605"/>
      <w:r>
        <w:rPr>
          <w:rFonts w:hint="eastAsia" w:ascii="仿宋" w:hAnsi="仿宋" w:eastAsia="仿宋" w:cs="仿宋"/>
          <w:b/>
          <w:sz w:val="21"/>
          <w:szCs w:val="21"/>
        </w:rPr>
        <w:t>报文头填写范例</w:t>
      </w:r>
      <w:bookmarkEnd w:id="120"/>
    </w:p>
    <w:p w14:paraId="3CF7DF26">
      <w:pPr>
        <w:pStyle w:val="42"/>
        <w:numPr>
          <w:ilvl w:val="3"/>
          <w:numId w:val="7"/>
        </w:numPr>
        <w:tabs>
          <w:tab w:val="left" w:pos="1440"/>
        </w:tabs>
        <w:ind w:left="1260" w:hanging="720"/>
        <w:rPr>
          <w:rFonts w:hint="eastAsia" w:ascii="仿宋" w:hAnsi="仿宋" w:eastAsia="仿宋" w:cs="仿宋"/>
          <w:szCs w:val="21"/>
        </w:rPr>
      </w:pPr>
      <w:bookmarkStart w:id="121" w:name="_Toc259202606"/>
      <w:r>
        <w:rPr>
          <w:rFonts w:hint="eastAsia" w:ascii="仿宋" w:hAnsi="仿宋" w:eastAsia="仿宋" w:cs="仿宋"/>
          <w:szCs w:val="21"/>
        </w:rPr>
        <w:t>参与者系统提交给</w:t>
      </w:r>
      <w:bookmarkEnd w:id="121"/>
      <w:r>
        <w:rPr>
          <w:rFonts w:hint="eastAsia" w:ascii="仿宋" w:hAnsi="仿宋" w:eastAsia="仿宋" w:cs="仿宋"/>
          <w:szCs w:val="21"/>
        </w:rPr>
        <w:t>票交所系统</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26"/>
        <w:gridCol w:w="1784"/>
        <w:gridCol w:w="896"/>
        <w:gridCol w:w="712"/>
        <w:gridCol w:w="537"/>
        <w:gridCol w:w="537"/>
        <w:gridCol w:w="2225"/>
      </w:tblGrid>
      <w:tr w14:paraId="22C9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shd w:val="pct10" w:color="auto" w:fill="auto"/>
            <w:noWrap w:val="0"/>
            <w:vAlign w:val="center"/>
          </w:tcPr>
          <w:p w14:paraId="79BF2315">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域</w:t>
            </w:r>
          </w:p>
          <w:p w14:paraId="6A6A448E">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w:t>
            </w:r>
          </w:p>
        </w:tc>
        <w:tc>
          <w:tcPr>
            <w:tcW w:w="1926" w:type="dxa"/>
            <w:shd w:val="pct10" w:color="auto" w:fill="auto"/>
            <w:noWrap w:val="0"/>
            <w:vAlign w:val="center"/>
          </w:tcPr>
          <w:p w14:paraId="35C6A3E0">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域名</w:t>
            </w:r>
          </w:p>
        </w:tc>
        <w:tc>
          <w:tcPr>
            <w:tcW w:w="1784" w:type="dxa"/>
            <w:shd w:val="pct10" w:color="auto" w:fill="auto"/>
            <w:noWrap w:val="0"/>
            <w:vAlign w:val="center"/>
          </w:tcPr>
          <w:p w14:paraId="3C0D401A">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含义</w:t>
            </w:r>
          </w:p>
        </w:tc>
        <w:tc>
          <w:tcPr>
            <w:tcW w:w="896" w:type="dxa"/>
            <w:shd w:val="pct10" w:color="auto" w:fill="auto"/>
            <w:noWrap w:val="0"/>
            <w:vAlign w:val="center"/>
          </w:tcPr>
          <w:p w14:paraId="592E33F5">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位置</w:t>
            </w:r>
          </w:p>
        </w:tc>
        <w:tc>
          <w:tcPr>
            <w:tcW w:w="712" w:type="dxa"/>
            <w:shd w:val="pct10" w:color="auto" w:fill="auto"/>
            <w:noWrap w:val="0"/>
            <w:vAlign w:val="center"/>
          </w:tcPr>
          <w:p w14:paraId="075D5BB4">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长度</w:t>
            </w:r>
          </w:p>
        </w:tc>
        <w:tc>
          <w:tcPr>
            <w:tcW w:w="537" w:type="dxa"/>
            <w:shd w:val="pct10" w:color="auto" w:fill="auto"/>
            <w:noWrap w:val="0"/>
            <w:vAlign w:val="center"/>
          </w:tcPr>
          <w:p w14:paraId="337DB5EA">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类型</w:t>
            </w:r>
          </w:p>
        </w:tc>
        <w:tc>
          <w:tcPr>
            <w:tcW w:w="537" w:type="dxa"/>
            <w:shd w:val="pct10" w:color="auto" w:fill="auto"/>
            <w:noWrap w:val="0"/>
            <w:vAlign w:val="center"/>
          </w:tcPr>
          <w:p w14:paraId="5FD64833">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属性</w:t>
            </w:r>
          </w:p>
        </w:tc>
        <w:tc>
          <w:tcPr>
            <w:tcW w:w="2225" w:type="dxa"/>
            <w:shd w:val="pct10" w:color="auto" w:fill="auto"/>
            <w:noWrap w:val="0"/>
            <w:vAlign w:val="center"/>
          </w:tcPr>
          <w:p w14:paraId="713C460C">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说明</w:t>
            </w:r>
          </w:p>
        </w:tc>
      </w:tr>
      <w:tr w14:paraId="2C86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7A932B06">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1112124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BeginFlag</w:t>
            </w:r>
          </w:p>
        </w:tc>
        <w:tc>
          <w:tcPr>
            <w:tcW w:w="1784" w:type="dxa"/>
            <w:noWrap w:val="0"/>
            <w:vAlign w:val="center"/>
          </w:tcPr>
          <w:p w14:paraId="2BB8E00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起始标识</w:t>
            </w:r>
          </w:p>
        </w:tc>
        <w:tc>
          <w:tcPr>
            <w:tcW w:w="896" w:type="dxa"/>
            <w:noWrap w:val="0"/>
            <w:vAlign w:val="center"/>
          </w:tcPr>
          <w:p w14:paraId="4D00C011">
            <w:pPr>
              <w:keepNext w:val="0"/>
              <w:keepLines w:val="0"/>
              <w:suppressLineNumbers w:val="0"/>
              <w:spacing w:before="0" w:beforeAutospacing="0" w:after="0" w:afterAutospacing="0"/>
              <w:ind w:left="0" w:right="450"/>
              <w:rPr>
                <w:rFonts w:hint="eastAsia" w:ascii="仿宋" w:hAnsi="仿宋" w:eastAsia="仿宋" w:cs="仿宋"/>
                <w:sz w:val="18"/>
                <w:szCs w:val="18"/>
              </w:rPr>
            </w:pPr>
            <w:r>
              <w:rPr>
                <w:rFonts w:hint="eastAsia" w:ascii="仿宋" w:hAnsi="仿宋" w:eastAsia="仿宋" w:cs="仿宋"/>
                <w:sz w:val="18"/>
                <w:szCs w:val="18"/>
              </w:rPr>
              <w:t>0</w:t>
            </w:r>
          </w:p>
        </w:tc>
        <w:tc>
          <w:tcPr>
            <w:tcW w:w="712" w:type="dxa"/>
            <w:noWrap w:val="0"/>
            <w:vAlign w:val="center"/>
          </w:tcPr>
          <w:p w14:paraId="6D8EA46B">
            <w:pPr>
              <w:keepNext w:val="0"/>
              <w:keepLines w:val="0"/>
              <w:suppressLineNumbers w:val="0"/>
              <w:spacing w:before="0" w:beforeAutospacing="0" w:after="0" w:afterAutospacing="0"/>
              <w:ind w:left="0" w:right="27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5EA65D3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00010C4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BE55CF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{H:</w:t>
            </w:r>
          </w:p>
        </w:tc>
      </w:tr>
      <w:tr w14:paraId="7A9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0D5BFD5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版本</w:t>
            </w:r>
          </w:p>
        </w:tc>
        <w:tc>
          <w:tcPr>
            <w:tcW w:w="1926" w:type="dxa"/>
            <w:noWrap w:val="0"/>
            <w:vAlign w:val="center"/>
          </w:tcPr>
          <w:p w14:paraId="3615421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VersionID</w:t>
            </w:r>
          </w:p>
        </w:tc>
        <w:tc>
          <w:tcPr>
            <w:tcW w:w="1784" w:type="dxa"/>
            <w:noWrap w:val="0"/>
            <w:vAlign w:val="center"/>
          </w:tcPr>
          <w:p w14:paraId="398BBFE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版本号</w:t>
            </w:r>
          </w:p>
        </w:tc>
        <w:tc>
          <w:tcPr>
            <w:tcW w:w="896" w:type="dxa"/>
            <w:noWrap w:val="0"/>
            <w:vAlign w:val="center"/>
          </w:tcPr>
          <w:p w14:paraId="6EA464D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712" w:type="dxa"/>
            <w:noWrap w:val="0"/>
            <w:vAlign w:val="center"/>
          </w:tcPr>
          <w:p w14:paraId="0799EF9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33FEB86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1F15852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CE04ED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001</w:t>
            </w:r>
          </w:p>
        </w:tc>
      </w:tr>
      <w:tr w14:paraId="072F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4D0A8B2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发</w:t>
            </w:r>
          </w:p>
          <w:p w14:paraId="7D23509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起</w:t>
            </w:r>
          </w:p>
          <w:p w14:paraId="606A879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方</w:t>
            </w:r>
          </w:p>
        </w:tc>
        <w:tc>
          <w:tcPr>
            <w:tcW w:w="1926" w:type="dxa"/>
            <w:noWrap w:val="0"/>
            <w:vAlign w:val="center"/>
          </w:tcPr>
          <w:p w14:paraId="599565C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SenderID</w:t>
            </w:r>
          </w:p>
        </w:tc>
        <w:tc>
          <w:tcPr>
            <w:tcW w:w="1784" w:type="dxa"/>
            <w:noWrap w:val="0"/>
            <w:vAlign w:val="center"/>
          </w:tcPr>
          <w:p w14:paraId="517E3BB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报文发起方</w:t>
            </w:r>
          </w:p>
        </w:tc>
        <w:tc>
          <w:tcPr>
            <w:tcW w:w="896" w:type="dxa"/>
            <w:noWrap w:val="0"/>
            <w:vAlign w:val="center"/>
          </w:tcPr>
          <w:p w14:paraId="6E6B419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712" w:type="dxa"/>
            <w:noWrap w:val="0"/>
            <w:vAlign w:val="center"/>
          </w:tcPr>
          <w:p w14:paraId="50EC9A9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2390BF4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F51103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48C752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100000</w:t>
            </w:r>
          </w:p>
        </w:tc>
      </w:tr>
      <w:tr w14:paraId="55A3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50FF34C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接</w:t>
            </w:r>
          </w:p>
          <w:p w14:paraId="017F650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收</w:t>
            </w:r>
          </w:p>
          <w:p w14:paraId="6A90C7B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方</w:t>
            </w:r>
          </w:p>
        </w:tc>
        <w:tc>
          <w:tcPr>
            <w:tcW w:w="1926" w:type="dxa"/>
            <w:noWrap w:val="0"/>
            <w:vAlign w:val="center"/>
          </w:tcPr>
          <w:p w14:paraId="3CBFC94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ReceiverID</w:t>
            </w:r>
          </w:p>
        </w:tc>
        <w:tc>
          <w:tcPr>
            <w:tcW w:w="1784" w:type="dxa"/>
            <w:noWrap w:val="0"/>
            <w:vAlign w:val="center"/>
          </w:tcPr>
          <w:p w14:paraId="6DDA696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报文接收方</w:t>
            </w:r>
          </w:p>
        </w:tc>
        <w:tc>
          <w:tcPr>
            <w:tcW w:w="896" w:type="dxa"/>
            <w:noWrap w:val="0"/>
            <w:vAlign w:val="center"/>
          </w:tcPr>
          <w:p w14:paraId="733E452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12</w:t>
            </w:r>
          </w:p>
        </w:tc>
        <w:tc>
          <w:tcPr>
            <w:tcW w:w="712" w:type="dxa"/>
            <w:noWrap w:val="0"/>
            <w:vAlign w:val="center"/>
          </w:tcPr>
          <w:p w14:paraId="0B5CF6B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25BF90E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00E10ED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7690A52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000000</w:t>
            </w:r>
          </w:p>
          <w:p w14:paraId="3B13076B">
            <w:pPr>
              <w:keepNext w:val="0"/>
              <w:keepLines w:val="0"/>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888888(票交所综服平台）</w:t>
            </w:r>
          </w:p>
        </w:tc>
      </w:tr>
      <w:tr w14:paraId="2754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noWrap w:val="0"/>
            <w:vAlign w:val="center"/>
          </w:tcPr>
          <w:p w14:paraId="3DBA579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报文描述</w:t>
            </w:r>
          </w:p>
        </w:tc>
        <w:tc>
          <w:tcPr>
            <w:tcW w:w="1926" w:type="dxa"/>
            <w:noWrap w:val="0"/>
            <w:vAlign w:val="center"/>
          </w:tcPr>
          <w:p w14:paraId="4EB7593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OrigSender</w:t>
            </w:r>
          </w:p>
        </w:tc>
        <w:tc>
          <w:tcPr>
            <w:tcW w:w="1784" w:type="dxa"/>
            <w:noWrap w:val="0"/>
            <w:vAlign w:val="center"/>
          </w:tcPr>
          <w:p w14:paraId="2019A4B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报文发起人</w:t>
            </w:r>
          </w:p>
        </w:tc>
        <w:tc>
          <w:tcPr>
            <w:tcW w:w="896" w:type="dxa"/>
            <w:noWrap w:val="0"/>
            <w:vAlign w:val="center"/>
          </w:tcPr>
          <w:p w14:paraId="55B2D2D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18</w:t>
            </w:r>
          </w:p>
        </w:tc>
        <w:tc>
          <w:tcPr>
            <w:tcW w:w="712" w:type="dxa"/>
            <w:noWrap w:val="0"/>
            <w:vAlign w:val="center"/>
          </w:tcPr>
          <w:p w14:paraId="15847AE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6124873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2B7AF4F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512A4A6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100000</w:t>
            </w:r>
          </w:p>
          <w:p w14:paraId="08B26064">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6AE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0363C751">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13C213E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OrigReceiver</w:t>
            </w:r>
          </w:p>
        </w:tc>
        <w:tc>
          <w:tcPr>
            <w:tcW w:w="1784" w:type="dxa"/>
            <w:noWrap w:val="0"/>
            <w:vAlign w:val="center"/>
          </w:tcPr>
          <w:p w14:paraId="4B279F7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报文接收人</w:t>
            </w:r>
          </w:p>
        </w:tc>
        <w:tc>
          <w:tcPr>
            <w:tcW w:w="896" w:type="dxa"/>
            <w:noWrap w:val="0"/>
            <w:vAlign w:val="center"/>
          </w:tcPr>
          <w:p w14:paraId="0B2A4F5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24</w:t>
            </w:r>
          </w:p>
        </w:tc>
        <w:tc>
          <w:tcPr>
            <w:tcW w:w="712" w:type="dxa"/>
            <w:noWrap w:val="0"/>
            <w:vAlign w:val="center"/>
          </w:tcPr>
          <w:p w14:paraId="738DE8B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2C23494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4DDA267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5A39168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100001</w:t>
            </w:r>
          </w:p>
          <w:p w14:paraId="4E67E0B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888888(票交所综服平台）</w:t>
            </w:r>
          </w:p>
        </w:tc>
      </w:tr>
      <w:tr w14:paraId="540B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48DECA0B">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273BE83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OrigSendDate</w:t>
            </w:r>
          </w:p>
        </w:tc>
        <w:tc>
          <w:tcPr>
            <w:tcW w:w="1784" w:type="dxa"/>
            <w:noWrap w:val="0"/>
            <w:vAlign w:val="center"/>
          </w:tcPr>
          <w:p w14:paraId="49D8628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报文发起日期</w:t>
            </w:r>
          </w:p>
        </w:tc>
        <w:tc>
          <w:tcPr>
            <w:tcW w:w="896" w:type="dxa"/>
            <w:noWrap w:val="0"/>
            <w:vAlign w:val="center"/>
          </w:tcPr>
          <w:p w14:paraId="507417F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30</w:t>
            </w:r>
          </w:p>
        </w:tc>
        <w:tc>
          <w:tcPr>
            <w:tcW w:w="712" w:type="dxa"/>
            <w:noWrap w:val="0"/>
            <w:vAlign w:val="center"/>
          </w:tcPr>
          <w:p w14:paraId="31CA127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w:t>
            </w:r>
          </w:p>
        </w:tc>
        <w:tc>
          <w:tcPr>
            <w:tcW w:w="537" w:type="dxa"/>
            <w:noWrap w:val="0"/>
            <w:vAlign w:val="center"/>
          </w:tcPr>
          <w:p w14:paraId="5D07D8C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w:t>
            </w:r>
          </w:p>
        </w:tc>
        <w:tc>
          <w:tcPr>
            <w:tcW w:w="537" w:type="dxa"/>
            <w:noWrap w:val="0"/>
            <w:vAlign w:val="center"/>
          </w:tcPr>
          <w:p w14:paraId="4B3C4AB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C20385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20170426</w:t>
            </w:r>
          </w:p>
        </w:tc>
      </w:tr>
      <w:tr w14:paraId="29A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510FBADC">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EFF2A7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OrigSendTime</w:t>
            </w:r>
          </w:p>
        </w:tc>
        <w:tc>
          <w:tcPr>
            <w:tcW w:w="1784" w:type="dxa"/>
            <w:noWrap w:val="0"/>
            <w:vAlign w:val="center"/>
          </w:tcPr>
          <w:p w14:paraId="6DCAA6C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报文发起时间</w:t>
            </w:r>
          </w:p>
        </w:tc>
        <w:tc>
          <w:tcPr>
            <w:tcW w:w="896" w:type="dxa"/>
            <w:noWrap w:val="0"/>
            <w:vAlign w:val="center"/>
          </w:tcPr>
          <w:p w14:paraId="2A7ECB3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38</w:t>
            </w:r>
          </w:p>
        </w:tc>
        <w:tc>
          <w:tcPr>
            <w:tcW w:w="712" w:type="dxa"/>
            <w:noWrap w:val="0"/>
            <w:vAlign w:val="center"/>
          </w:tcPr>
          <w:p w14:paraId="51F9AC4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3B65B9C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w:t>
            </w:r>
          </w:p>
        </w:tc>
        <w:tc>
          <w:tcPr>
            <w:tcW w:w="537" w:type="dxa"/>
            <w:noWrap w:val="0"/>
            <w:vAlign w:val="center"/>
          </w:tcPr>
          <w:p w14:paraId="5006066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56250D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103000</w:t>
            </w:r>
          </w:p>
        </w:tc>
      </w:tr>
      <w:tr w14:paraId="055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5A891E24">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C2BAFC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MesgType</w:t>
            </w:r>
          </w:p>
        </w:tc>
        <w:tc>
          <w:tcPr>
            <w:tcW w:w="1784" w:type="dxa"/>
            <w:noWrap w:val="0"/>
            <w:vAlign w:val="center"/>
          </w:tcPr>
          <w:p w14:paraId="06F449B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报文类型代码</w:t>
            </w:r>
          </w:p>
        </w:tc>
        <w:tc>
          <w:tcPr>
            <w:tcW w:w="896" w:type="dxa"/>
            <w:noWrap w:val="0"/>
            <w:vAlign w:val="center"/>
          </w:tcPr>
          <w:p w14:paraId="706D15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44</w:t>
            </w:r>
          </w:p>
        </w:tc>
        <w:tc>
          <w:tcPr>
            <w:tcW w:w="712" w:type="dxa"/>
            <w:noWrap w:val="0"/>
            <w:vAlign w:val="center"/>
          </w:tcPr>
          <w:p w14:paraId="40C5BBE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71CEE9D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484A47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71C6C9A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CPR.001.005         </w:t>
            </w:r>
          </w:p>
          <w:p w14:paraId="3FD5C6B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（注意后补空格）</w:t>
            </w:r>
          </w:p>
        </w:tc>
      </w:tr>
      <w:tr w14:paraId="2AC2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410EE5C0">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06ACB0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MesgID</w:t>
            </w:r>
          </w:p>
        </w:tc>
        <w:tc>
          <w:tcPr>
            <w:tcW w:w="1784" w:type="dxa"/>
            <w:noWrap w:val="0"/>
            <w:vAlign w:val="center"/>
          </w:tcPr>
          <w:p w14:paraId="5A5DD1B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通信级标识号</w:t>
            </w:r>
          </w:p>
        </w:tc>
        <w:tc>
          <w:tcPr>
            <w:tcW w:w="896" w:type="dxa"/>
            <w:noWrap w:val="0"/>
            <w:vAlign w:val="center"/>
          </w:tcPr>
          <w:p w14:paraId="761D2814">
            <w:pPr>
              <w:keepNext w:val="0"/>
              <w:keepLines w:val="0"/>
              <w:suppressLineNumbers w:val="0"/>
              <w:spacing w:before="0" w:beforeAutospacing="0" w:after="0" w:afterAutospacing="0"/>
              <w:ind w:left="0" w:right="90"/>
              <w:rPr>
                <w:rFonts w:hint="eastAsia" w:ascii="仿宋" w:hAnsi="仿宋" w:eastAsia="仿宋" w:cs="仿宋"/>
                <w:sz w:val="18"/>
                <w:szCs w:val="18"/>
              </w:rPr>
            </w:pPr>
            <w:r>
              <w:rPr>
                <w:rFonts w:hint="eastAsia" w:ascii="仿宋" w:hAnsi="仿宋" w:eastAsia="仿宋" w:cs="仿宋"/>
                <w:sz w:val="18"/>
                <w:szCs w:val="18"/>
              </w:rPr>
              <w:t>64</w:t>
            </w:r>
          </w:p>
        </w:tc>
        <w:tc>
          <w:tcPr>
            <w:tcW w:w="712" w:type="dxa"/>
            <w:noWrap w:val="0"/>
            <w:vAlign w:val="center"/>
          </w:tcPr>
          <w:p w14:paraId="451B03A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6A473EC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10E2BB7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58F090E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A1234B1234C1234D1234</w:t>
            </w:r>
          </w:p>
        </w:tc>
      </w:tr>
      <w:tr w14:paraId="3E6E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3A09454">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27BFC11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MesgRefID</w:t>
            </w:r>
          </w:p>
        </w:tc>
        <w:tc>
          <w:tcPr>
            <w:tcW w:w="1784" w:type="dxa"/>
            <w:noWrap w:val="0"/>
            <w:vAlign w:val="center"/>
          </w:tcPr>
          <w:p w14:paraId="5A0AB65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通信级参考号</w:t>
            </w:r>
          </w:p>
        </w:tc>
        <w:tc>
          <w:tcPr>
            <w:tcW w:w="896" w:type="dxa"/>
            <w:noWrap w:val="0"/>
            <w:vAlign w:val="center"/>
          </w:tcPr>
          <w:p w14:paraId="4FF9BB3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84</w:t>
            </w:r>
          </w:p>
        </w:tc>
        <w:tc>
          <w:tcPr>
            <w:tcW w:w="712" w:type="dxa"/>
            <w:noWrap w:val="0"/>
            <w:vAlign w:val="center"/>
          </w:tcPr>
          <w:p w14:paraId="1E042AE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31AAF74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1E54F36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00A9280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00000000000000000000</w:t>
            </w:r>
          </w:p>
        </w:tc>
      </w:tr>
      <w:tr w14:paraId="4A6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0A6D3638">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096B1C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MesgDirection</w:t>
            </w:r>
          </w:p>
        </w:tc>
        <w:tc>
          <w:tcPr>
            <w:tcW w:w="1784" w:type="dxa"/>
            <w:noWrap w:val="0"/>
            <w:vAlign w:val="center"/>
          </w:tcPr>
          <w:p w14:paraId="6CF4513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报文传输方向</w:t>
            </w:r>
          </w:p>
        </w:tc>
        <w:tc>
          <w:tcPr>
            <w:tcW w:w="896" w:type="dxa"/>
            <w:noWrap w:val="0"/>
            <w:vAlign w:val="center"/>
          </w:tcPr>
          <w:p w14:paraId="38E5AF2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104</w:t>
            </w:r>
          </w:p>
        </w:tc>
        <w:tc>
          <w:tcPr>
            <w:tcW w:w="712" w:type="dxa"/>
            <w:noWrap w:val="0"/>
            <w:vAlign w:val="center"/>
          </w:tcPr>
          <w:p w14:paraId="364C176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5E30739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5E6625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E0D2BF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w:t>
            </w:r>
          </w:p>
        </w:tc>
      </w:tr>
      <w:tr w14:paraId="1AA5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47D2B856">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7D62DE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MesgPriority</w:t>
            </w:r>
          </w:p>
        </w:tc>
        <w:tc>
          <w:tcPr>
            <w:tcW w:w="1784" w:type="dxa"/>
            <w:noWrap w:val="0"/>
            <w:vAlign w:val="center"/>
          </w:tcPr>
          <w:p w14:paraId="2D32F1B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报文优先级</w:t>
            </w:r>
          </w:p>
        </w:tc>
        <w:tc>
          <w:tcPr>
            <w:tcW w:w="896" w:type="dxa"/>
            <w:noWrap w:val="0"/>
            <w:vAlign w:val="center"/>
          </w:tcPr>
          <w:p w14:paraId="3891FE9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105</w:t>
            </w:r>
          </w:p>
        </w:tc>
        <w:tc>
          <w:tcPr>
            <w:tcW w:w="712" w:type="dxa"/>
            <w:noWrap w:val="0"/>
            <w:vAlign w:val="center"/>
          </w:tcPr>
          <w:p w14:paraId="389B32F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19E4A8C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0DD09FE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70F6AA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r>
      <w:tr w14:paraId="34EC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21B01D3E">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3B6DE45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EncryptFlag</w:t>
            </w:r>
          </w:p>
        </w:tc>
        <w:tc>
          <w:tcPr>
            <w:tcW w:w="1784" w:type="dxa"/>
            <w:noWrap w:val="0"/>
            <w:vAlign w:val="center"/>
          </w:tcPr>
          <w:p w14:paraId="52CD3EE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报文加密标识</w:t>
            </w:r>
          </w:p>
        </w:tc>
        <w:tc>
          <w:tcPr>
            <w:tcW w:w="896" w:type="dxa"/>
            <w:noWrap w:val="0"/>
            <w:vAlign w:val="center"/>
          </w:tcPr>
          <w:p w14:paraId="01D496D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106</w:t>
            </w:r>
          </w:p>
        </w:tc>
        <w:tc>
          <w:tcPr>
            <w:tcW w:w="712" w:type="dxa"/>
            <w:noWrap w:val="0"/>
            <w:vAlign w:val="center"/>
          </w:tcPr>
          <w:p w14:paraId="5C0A5A8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6A2EC76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0CF7662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02A3F4E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r>
      <w:tr w14:paraId="5ACE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52AB7114">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381CF3F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BodyLength</w:t>
            </w:r>
          </w:p>
        </w:tc>
        <w:tc>
          <w:tcPr>
            <w:tcW w:w="1784" w:type="dxa"/>
            <w:noWrap w:val="0"/>
            <w:vAlign w:val="center"/>
          </w:tcPr>
          <w:p w14:paraId="627CDDD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报体长度</w:t>
            </w:r>
          </w:p>
        </w:tc>
        <w:tc>
          <w:tcPr>
            <w:tcW w:w="896" w:type="dxa"/>
            <w:noWrap w:val="0"/>
            <w:vAlign w:val="center"/>
          </w:tcPr>
          <w:p w14:paraId="0E23998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107</w:t>
            </w:r>
          </w:p>
        </w:tc>
        <w:tc>
          <w:tcPr>
            <w:tcW w:w="712" w:type="dxa"/>
            <w:noWrap w:val="0"/>
            <w:vAlign w:val="center"/>
          </w:tcPr>
          <w:p w14:paraId="58FF01F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w:t>
            </w:r>
          </w:p>
        </w:tc>
        <w:tc>
          <w:tcPr>
            <w:tcW w:w="537" w:type="dxa"/>
            <w:noWrap w:val="0"/>
            <w:vAlign w:val="center"/>
          </w:tcPr>
          <w:p w14:paraId="1B8D2D0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7C782E5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134E54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00006447</w:t>
            </w:r>
          </w:p>
        </w:tc>
      </w:tr>
      <w:tr w14:paraId="555D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42BC1FAF">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0FEFE0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BodyChksum</w:t>
            </w:r>
          </w:p>
        </w:tc>
        <w:tc>
          <w:tcPr>
            <w:tcW w:w="1784" w:type="dxa"/>
            <w:noWrap w:val="0"/>
            <w:vAlign w:val="center"/>
          </w:tcPr>
          <w:p w14:paraId="49B25C9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报体校验值</w:t>
            </w:r>
          </w:p>
        </w:tc>
        <w:tc>
          <w:tcPr>
            <w:tcW w:w="896" w:type="dxa"/>
            <w:noWrap w:val="0"/>
            <w:vAlign w:val="center"/>
          </w:tcPr>
          <w:p w14:paraId="593E10B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115</w:t>
            </w:r>
          </w:p>
        </w:tc>
        <w:tc>
          <w:tcPr>
            <w:tcW w:w="712" w:type="dxa"/>
            <w:noWrap w:val="0"/>
            <w:vAlign w:val="center"/>
          </w:tcPr>
          <w:p w14:paraId="0707CF5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64</w:t>
            </w:r>
          </w:p>
        </w:tc>
        <w:tc>
          <w:tcPr>
            <w:tcW w:w="537" w:type="dxa"/>
            <w:noWrap w:val="0"/>
            <w:vAlign w:val="center"/>
          </w:tcPr>
          <w:p w14:paraId="60B898B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38B0B9D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B91291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A1B2C3D4E5F6A1B2C3D4E5F6A1B2C3D4E5F6A1B2C3D4E5F6A1B2C3D4E5F6A1B2</w:t>
            </w:r>
          </w:p>
        </w:tc>
      </w:tr>
      <w:tr w14:paraId="13E0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25C13B8B">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AE1DB4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OrigSenderTp</w:t>
            </w:r>
          </w:p>
        </w:tc>
        <w:tc>
          <w:tcPr>
            <w:tcW w:w="1784" w:type="dxa"/>
            <w:noWrap w:val="0"/>
            <w:vAlign w:val="center"/>
          </w:tcPr>
          <w:p w14:paraId="18B0180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申请人类型</w:t>
            </w:r>
          </w:p>
        </w:tc>
        <w:tc>
          <w:tcPr>
            <w:tcW w:w="896" w:type="dxa"/>
            <w:noWrap w:val="0"/>
            <w:vAlign w:val="center"/>
          </w:tcPr>
          <w:p w14:paraId="695FEDA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170</w:t>
            </w:r>
          </w:p>
        </w:tc>
        <w:tc>
          <w:tcPr>
            <w:tcW w:w="712" w:type="dxa"/>
            <w:noWrap w:val="0"/>
            <w:vAlign w:val="center"/>
          </w:tcPr>
          <w:p w14:paraId="1C2DB80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4EF1F29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E08329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2A69622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w:t>
            </w:r>
          </w:p>
        </w:tc>
      </w:tr>
      <w:tr w14:paraId="3989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36E4237B">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8A2EB8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OrigReceiveTp</w:t>
            </w:r>
          </w:p>
        </w:tc>
        <w:tc>
          <w:tcPr>
            <w:tcW w:w="1784" w:type="dxa"/>
            <w:noWrap w:val="0"/>
            <w:vAlign w:val="center"/>
          </w:tcPr>
          <w:p w14:paraId="550FA91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应答人类型</w:t>
            </w:r>
          </w:p>
        </w:tc>
        <w:tc>
          <w:tcPr>
            <w:tcW w:w="896" w:type="dxa"/>
            <w:noWrap w:val="0"/>
            <w:vAlign w:val="center"/>
          </w:tcPr>
          <w:p w14:paraId="0454A3F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171</w:t>
            </w:r>
          </w:p>
        </w:tc>
        <w:tc>
          <w:tcPr>
            <w:tcW w:w="712" w:type="dxa"/>
            <w:noWrap w:val="0"/>
            <w:vAlign w:val="center"/>
          </w:tcPr>
          <w:p w14:paraId="02E9B3B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24D9D38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0A00ABB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6CE96CB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r>
      <w:tr w14:paraId="0964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7EA37E78">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BA55DF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Reserve</w:t>
            </w:r>
          </w:p>
        </w:tc>
        <w:tc>
          <w:tcPr>
            <w:tcW w:w="1784" w:type="dxa"/>
            <w:noWrap w:val="0"/>
            <w:vAlign w:val="center"/>
          </w:tcPr>
          <w:p w14:paraId="18C7DFA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（保留域）</w:t>
            </w:r>
          </w:p>
        </w:tc>
        <w:tc>
          <w:tcPr>
            <w:tcW w:w="896" w:type="dxa"/>
            <w:noWrap w:val="0"/>
            <w:vAlign w:val="center"/>
          </w:tcPr>
          <w:p w14:paraId="1D582F3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172</w:t>
            </w:r>
          </w:p>
        </w:tc>
        <w:tc>
          <w:tcPr>
            <w:tcW w:w="712" w:type="dxa"/>
            <w:noWrap w:val="0"/>
            <w:vAlign w:val="center"/>
          </w:tcPr>
          <w:p w14:paraId="32CA60B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7</w:t>
            </w:r>
          </w:p>
        </w:tc>
        <w:tc>
          <w:tcPr>
            <w:tcW w:w="537" w:type="dxa"/>
            <w:noWrap w:val="0"/>
            <w:vAlign w:val="center"/>
          </w:tcPr>
          <w:p w14:paraId="7CBB5FB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409CBCD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5D945BB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       </w:t>
            </w:r>
          </w:p>
          <w:p w14:paraId="78F3A3B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（7个空格）</w:t>
            </w:r>
          </w:p>
        </w:tc>
      </w:tr>
      <w:tr w14:paraId="2BF1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643D16A9">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2A2E46E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EndFlag</w:t>
            </w:r>
          </w:p>
        </w:tc>
        <w:tc>
          <w:tcPr>
            <w:tcW w:w="1784" w:type="dxa"/>
            <w:noWrap w:val="0"/>
            <w:vAlign w:val="center"/>
          </w:tcPr>
          <w:p w14:paraId="6C1D07C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结束标识</w:t>
            </w:r>
          </w:p>
        </w:tc>
        <w:tc>
          <w:tcPr>
            <w:tcW w:w="896" w:type="dxa"/>
            <w:noWrap w:val="0"/>
            <w:vAlign w:val="center"/>
          </w:tcPr>
          <w:p w14:paraId="4C33DE2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179</w:t>
            </w:r>
          </w:p>
        </w:tc>
        <w:tc>
          <w:tcPr>
            <w:tcW w:w="712" w:type="dxa"/>
            <w:noWrap w:val="0"/>
            <w:vAlign w:val="center"/>
          </w:tcPr>
          <w:p w14:paraId="0CB4572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70966D3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3DF355A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0ADF3F4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}\r\n</w:t>
            </w:r>
          </w:p>
        </w:tc>
      </w:tr>
    </w:tbl>
    <w:p w14:paraId="3808D1DB">
      <w:pPr>
        <w:pStyle w:val="42"/>
        <w:numPr>
          <w:ilvl w:val="3"/>
          <w:numId w:val="7"/>
        </w:numPr>
        <w:tabs>
          <w:tab w:val="left" w:pos="1440"/>
        </w:tabs>
        <w:ind w:left="1260" w:hanging="720"/>
        <w:rPr>
          <w:rFonts w:hint="eastAsia" w:ascii="仿宋" w:hAnsi="仿宋" w:eastAsia="仿宋" w:cs="仿宋"/>
          <w:szCs w:val="21"/>
        </w:rPr>
      </w:pPr>
      <w:bookmarkStart w:id="122" w:name="_Toc259202607"/>
      <w:r>
        <w:rPr>
          <w:rFonts w:hint="eastAsia" w:ascii="仿宋" w:hAnsi="仿宋" w:eastAsia="仿宋" w:cs="仿宋"/>
          <w:szCs w:val="21"/>
        </w:rPr>
        <w:t>票交所系统发送给参与者系统</w:t>
      </w:r>
      <w:bookmarkEnd w:id="122"/>
    </w:p>
    <w:bookmarkEnd w:id="115"/>
    <w:bookmarkEnd w:id="116"/>
    <w:bookmarkEnd w:id="117"/>
    <w:bookmarkEnd w:id="118"/>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26"/>
        <w:gridCol w:w="1784"/>
        <w:gridCol w:w="896"/>
        <w:gridCol w:w="712"/>
        <w:gridCol w:w="537"/>
        <w:gridCol w:w="537"/>
        <w:gridCol w:w="2225"/>
      </w:tblGrid>
      <w:tr w14:paraId="3F80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shd w:val="pct10" w:color="auto" w:fill="auto"/>
            <w:noWrap w:val="0"/>
            <w:vAlign w:val="center"/>
          </w:tcPr>
          <w:p w14:paraId="109FF78C">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域</w:t>
            </w:r>
          </w:p>
          <w:p w14:paraId="55160954">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w:t>
            </w:r>
          </w:p>
        </w:tc>
        <w:tc>
          <w:tcPr>
            <w:tcW w:w="1926" w:type="dxa"/>
            <w:shd w:val="pct10" w:color="auto" w:fill="auto"/>
            <w:noWrap w:val="0"/>
            <w:vAlign w:val="center"/>
          </w:tcPr>
          <w:p w14:paraId="0369800B">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域名</w:t>
            </w:r>
          </w:p>
        </w:tc>
        <w:tc>
          <w:tcPr>
            <w:tcW w:w="1784" w:type="dxa"/>
            <w:shd w:val="pct10" w:color="auto" w:fill="auto"/>
            <w:noWrap w:val="0"/>
            <w:vAlign w:val="center"/>
          </w:tcPr>
          <w:p w14:paraId="686E266A">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含义</w:t>
            </w:r>
          </w:p>
        </w:tc>
        <w:tc>
          <w:tcPr>
            <w:tcW w:w="896" w:type="dxa"/>
            <w:shd w:val="pct10" w:color="auto" w:fill="auto"/>
            <w:noWrap w:val="0"/>
            <w:vAlign w:val="center"/>
          </w:tcPr>
          <w:p w14:paraId="71167BCC">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位置</w:t>
            </w:r>
          </w:p>
        </w:tc>
        <w:tc>
          <w:tcPr>
            <w:tcW w:w="712" w:type="dxa"/>
            <w:shd w:val="pct10" w:color="auto" w:fill="auto"/>
            <w:noWrap w:val="0"/>
            <w:vAlign w:val="center"/>
          </w:tcPr>
          <w:p w14:paraId="5B75DACA">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长度</w:t>
            </w:r>
          </w:p>
        </w:tc>
        <w:tc>
          <w:tcPr>
            <w:tcW w:w="537" w:type="dxa"/>
            <w:shd w:val="pct10" w:color="auto" w:fill="auto"/>
            <w:noWrap w:val="0"/>
            <w:vAlign w:val="center"/>
          </w:tcPr>
          <w:p w14:paraId="7206E07A">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类型</w:t>
            </w:r>
          </w:p>
        </w:tc>
        <w:tc>
          <w:tcPr>
            <w:tcW w:w="537" w:type="dxa"/>
            <w:shd w:val="pct10" w:color="auto" w:fill="auto"/>
            <w:noWrap w:val="0"/>
            <w:vAlign w:val="center"/>
          </w:tcPr>
          <w:p w14:paraId="5199A8FD">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属性</w:t>
            </w:r>
          </w:p>
        </w:tc>
        <w:tc>
          <w:tcPr>
            <w:tcW w:w="2225" w:type="dxa"/>
            <w:shd w:val="pct10" w:color="auto" w:fill="auto"/>
            <w:noWrap w:val="0"/>
            <w:vAlign w:val="center"/>
          </w:tcPr>
          <w:p w14:paraId="3BD17CC2">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说明</w:t>
            </w:r>
          </w:p>
        </w:tc>
      </w:tr>
      <w:tr w14:paraId="340F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26395CCE">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3A170BA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BeginFlag</w:t>
            </w:r>
          </w:p>
        </w:tc>
        <w:tc>
          <w:tcPr>
            <w:tcW w:w="1784" w:type="dxa"/>
            <w:noWrap w:val="0"/>
            <w:vAlign w:val="center"/>
          </w:tcPr>
          <w:p w14:paraId="035F173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起始标识</w:t>
            </w:r>
          </w:p>
        </w:tc>
        <w:tc>
          <w:tcPr>
            <w:tcW w:w="896" w:type="dxa"/>
            <w:noWrap w:val="0"/>
            <w:vAlign w:val="center"/>
          </w:tcPr>
          <w:p w14:paraId="4ED5D96F">
            <w:pPr>
              <w:keepNext w:val="0"/>
              <w:keepLines w:val="0"/>
              <w:suppressLineNumbers w:val="0"/>
              <w:spacing w:before="0" w:beforeAutospacing="0" w:after="0" w:afterAutospacing="0"/>
              <w:ind w:left="0" w:right="450"/>
              <w:rPr>
                <w:rFonts w:hint="eastAsia" w:ascii="仿宋" w:hAnsi="仿宋" w:eastAsia="仿宋" w:cs="仿宋"/>
                <w:sz w:val="18"/>
                <w:szCs w:val="18"/>
              </w:rPr>
            </w:pPr>
            <w:r>
              <w:rPr>
                <w:rFonts w:hint="eastAsia" w:ascii="仿宋" w:hAnsi="仿宋" w:eastAsia="仿宋" w:cs="仿宋"/>
                <w:sz w:val="18"/>
                <w:szCs w:val="18"/>
              </w:rPr>
              <w:t>0</w:t>
            </w:r>
          </w:p>
        </w:tc>
        <w:tc>
          <w:tcPr>
            <w:tcW w:w="712" w:type="dxa"/>
            <w:noWrap w:val="0"/>
            <w:vAlign w:val="center"/>
          </w:tcPr>
          <w:p w14:paraId="49B666F0">
            <w:pPr>
              <w:keepNext w:val="0"/>
              <w:keepLines w:val="0"/>
              <w:suppressLineNumbers w:val="0"/>
              <w:spacing w:before="0" w:beforeAutospacing="0" w:after="0" w:afterAutospacing="0"/>
              <w:ind w:left="0" w:right="27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6DB5D21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3F00C47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D3FF4F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{H:</w:t>
            </w:r>
          </w:p>
        </w:tc>
      </w:tr>
      <w:tr w14:paraId="77D3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4CE2D59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版本</w:t>
            </w:r>
          </w:p>
        </w:tc>
        <w:tc>
          <w:tcPr>
            <w:tcW w:w="1926" w:type="dxa"/>
            <w:noWrap w:val="0"/>
            <w:vAlign w:val="center"/>
          </w:tcPr>
          <w:p w14:paraId="381B79F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VersionID</w:t>
            </w:r>
          </w:p>
        </w:tc>
        <w:tc>
          <w:tcPr>
            <w:tcW w:w="1784" w:type="dxa"/>
            <w:noWrap w:val="0"/>
            <w:vAlign w:val="center"/>
          </w:tcPr>
          <w:p w14:paraId="61A7B4D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版本号</w:t>
            </w:r>
          </w:p>
        </w:tc>
        <w:tc>
          <w:tcPr>
            <w:tcW w:w="896" w:type="dxa"/>
            <w:noWrap w:val="0"/>
            <w:vAlign w:val="center"/>
          </w:tcPr>
          <w:p w14:paraId="3264951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712" w:type="dxa"/>
            <w:noWrap w:val="0"/>
            <w:vAlign w:val="center"/>
          </w:tcPr>
          <w:p w14:paraId="5AF99BB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6EF1A1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734414C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40EECE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001</w:t>
            </w:r>
          </w:p>
        </w:tc>
      </w:tr>
      <w:tr w14:paraId="7E0A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noWrap w:val="0"/>
            <w:vAlign w:val="center"/>
          </w:tcPr>
          <w:p w14:paraId="6E7DBBA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发</w:t>
            </w:r>
          </w:p>
          <w:p w14:paraId="386397E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起</w:t>
            </w:r>
          </w:p>
          <w:p w14:paraId="26B7E16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方</w:t>
            </w:r>
          </w:p>
        </w:tc>
        <w:tc>
          <w:tcPr>
            <w:tcW w:w="1926" w:type="dxa"/>
            <w:noWrap w:val="0"/>
            <w:vAlign w:val="center"/>
          </w:tcPr>
          <w:p w14:paraId="3DDCA23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SenderID</w:t>
            </w:r>
          </w:p>
        </w:tc>
        <w:tc>
          <w:tcPr>
            <w:tcW w:w="1784" w:type="dxa"/>
            <w:noWrap w:val="0"/>
            <w:vAlign w:val="center"/>
          </w:tcPr>
          <w:p w14:paraId="333C21B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报文发起方</w:t>
            </w:r>
          </w:p>
        </w:tc>
        <w:tc>
          <w:tcPr>
            <w:tcW w:w="896" w:type="dxa"/>
            <w:noWrap w:val="0"/>
            <w:vAlign w:val="center"/>
          </w:tcPr>
          <w:p w14:paraId="6E9B9A7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712" w:type="dxa"/>
            <w:noWrap w:val="0"/>
            <w:vAlign w:val="center"/>
          </w:tcPr>
          <w:p w14:paraId="4FC6B3B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36D82C5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160BC48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4E19015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000000</w:t>
            </w:r>
          </w:p>
          <w:p w14:paraId="442E073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888888(票交所综服平台）</w:t>
            </w:r>
          </w:p>
        </w:tc>
      </w:tr>
      <w:tr w14:paraId="7B94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54" w:type="dxa"/>
            <w:noWrap w:val="0"/>
            <w:vAlign w:val="center"/>
          </w:tcPr>
          <w:p w14:paraId="0C9A68C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接</w:t>
            </w:r>
          </w:p>
          <w:p w14:paraId="080A2C1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收</w:t>
            </w:r>
          </w:p>
          <w:p w14:paraId="0627252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方</w:t>
            </w:r>
          </w:p>
        </w:tc>
        <w:tc>
          <w:tcPr>
            <w:tcW w:w="1926" w:type="dxa"/>
            <w:noWrap w:val="0"/>
            <w:vAlign w:val="center"/>
          </w:tcPr>
          <w:p w14:paraId="77B1E2D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ReceiverID</w:t>
            </w:r>
          </w:p>
        </w:tc>
        <w:tc>
          <w:tcPr>
            <w:tcW w:w="1784" w:type="dxa"/>
            <w:noWrap w:val="0"/>
            <w:vAlign w:val="center"/>
          </w:tcPr>
          <w:p w14:paraId="5CE25B4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报文接收方</w:t>
            </w:r>
          </w:p>
        </w:tc>
        <w:tc>
          <w:tcPr>
            <w:tcW w:w="896" w:type="dxa"/>
            <w:noWrap w:val="0"/>
            <w:vAlign w:val="center"/>
          </w:tcPr>
          <w:p w14:paraId="1E87DE4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12</w:t>
            </w:r>
          </w:p>
        </w:tc>
        <w:tc>
          <w:tcPr>
            <w:tcW w:w="712" w:type="dxa"/>
            <w:noWrap w:val="0"/>
            <w:vAlign w:val="center"/>
          </w:tcPr>
          <w:p w14:paraId="3B10DD2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439D6B8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39658C3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6592B3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100000</w:t>
            </w:r>
          </w:p>
        </w:tc>
      </w:tr>
      <w:tr w14:paraId="426B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restart"/>
            <w:noWrap w:val="0"/>
            <w:vAlign w:val="center"/>
          </w:tcPr>
          <w:p w14:paraId="58CFB74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报文描述</w:t>
            </w:r>
          </w:p>
        </w:tc>
        <w:tc>
          <w:tcPr>
            <w:tcW w:w="1926" w:type="dxa"/>
            <w:noWrap w:val="0"/>
            <w:vAlign w:val="center"/>
          </w:tcPr>
          <w:p w14:paraId="654FBD5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OrigSender</w:t>
            </w:r>
          </w:p>
        </w:tc>
        <w:tc>
          <w:tcPr>
            <w:tcW w:w="1784" w:type="dxa"/>
            <w:noWrap w:val="0"/>
            <w:vAlign w:val="center"/>
          </w:tcPr>
          <w:p w14:paraId="3388372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报文发起人</w:t>
            </w:r>
          </w:p>
        </w:tc>
        <w:tc>
          <w:tcPr>
            <w:tcW w:w="896" w:type="dxa"/>
            <w:noWrap w:val="0"/>
            <w:vAlign w:val="center"/>
          </w:tcPr>
          <w:p w14:paraId="5F034DF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18</w:t>
            </w:r>
          </w:p>
        </w:tc>
        <w:tc>
          <w:tcPr>
            <w:tcW w:w="712" w:type="dxa"/>
            <w:noWrap w:val="0"/>
            <w:vAlign w:val="center"/>
          </w:tcPr>
          <w:p w14:paraId="5CCA425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786A442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0F1CA09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25A9E3B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100001</w:t>
            </w:r>
          </w:p>
          <w:p w14:paraId="6532B5B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888888(票交所综服平台）</w:t>
            </w:r>
          </w:p>
        </w:tc>
      </w:tr>
      <w:tr w14:paraId="38B8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7B3C971">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3021B4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OrigReceiver</w:t>
            </w:r>
          </w:p>
        </w:tc>
        <w:tc>
          <w:tcPr>
            <w:tcW w:w="1784" w:type="dxa"/>
            <w:noWrap w:val="0"/>
            <w:vAlign w:val="center"/>
          </w:tcPr>
          <w:p w14:paraId="77D15EC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报文接收人</w:t>
            </w:r>
          </w:p>
        </w:tc>
        <w:tc>
          <w:tcPr>
            <w:tcW w:w="896" w:type="dxa"/>
            <w:noWrap w:val="0"/>
            <w:vAlign w:val="center"/>
          </w:tcPr>
          <w:p w14:paraId="3AE781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24</w:t>
            </w:r>
          </w:p>
        </w:tc>
        <w:tc>
          <w:tcPr>
            <w:tcW w:w="712" w:type="dxa"/>
            <w:noWrap w:val="0"/>
            <w:vAlign w:val="center"/>
          </w:tcPr>
          <w:p w14:paraId="70EB53E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2102692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1837648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728F49D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100000</w:t>
            </w:r>
          </w:p>
        </w:tc>
      </w:tr>
      <w:tr w14:paraId="4D8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650BCFE1">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4A193C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OrigSendDate</w:t>
            </w:r>
          </w:p>
        </w:tc>
        <w:tc>
          <w:tcPr>
            <w:tcW w:w="1784" w:type="dxa"/>
            <w:noWrap w:val="0"/>
            <w:vAlign w:val="center"/>
          </w:tcPr>
          <w:p w14:paraId="5E2B59D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报文发起日期</w:t>
            </w:r>
          </w:p>
        </w:tc>
        <w:tc>
          <w:tcPr>
            <w:tcW w:w="896" w:type="dxa"/>
            <w:noWrap w:val="0"/>
            <w:vAlign w:val="center"/>
          </w:tcPr>
          <w:p w14:paraId="6D5EB7F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30</w:t>
            </w:r>
          </w:p>
        </w:tc>
        <w:tc>
          <w:tcPr>
            <w:tcW w:w="712" w:type="dxa"/>
            <w:noWrap w:val="0"/>
            <w:vAlign w:val="center"/>
          </w:tcPr>
          <w:p w14:paraId="12F58DE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w:t>
            </w:r>
          </w:p>
        </w:tc>
        <w:tc>
          <w:tcPr>
            <w:tcW w:w="537" w:type="dxa"/>
            <w:noWrap w:val="0"/>
            <w:vAlign w:val="center"/>
          </w:tcPr>
          <w:p w14:paraId="5475619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w:t>
            </w:r>
          </w:p>
        </w:tc>
        <w:tc>
          <w:tcPr>
            <w:tcW w:w="537" w:type="dxa"/>
            <w:noWrap w:val="0"/>
            <w:vAlign w:val="center"/>
          </w:tcPr>
          <w:p w14:paraId="7C79E4F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6C749E8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20170426</w:t>
            </w:r>
          </w:p>
        </w:tc>
      </w:tr>
      <w:tr w14:paraId="2CE4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06A88542">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74C9DC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OrigSendTime</w:t>
            </w:r>
          </w:p>
        </w:tc>
        <w:tc>
          <w:tcPr>
            <w:tcW w:w="1784" w:type="dxa"/>
            <w:noWrap w:val="0"/>
            <w:vAlign w:val="center"/>
          </w:tcPr>
          <w:p w14:paraId="3F50614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报文发起时间</w:t>
            </w:r>
          </w:p>
        </w:tc>
        <w:tc>
          <w:tcPr>
            <w:tcW w:w="896" w:type="dxa"/>
            <w:noWrap w:val="0"/>
            <w:vAlign w:val="center"/>
          </w:tcPr>
          <w:p w14:paraId="75CF2DB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38</w:t>
            </w:r>
          </w:p>
        </w:tc>
        <w:tc>
          <w:tcPr>
            <w:tcW w:w="712" w:type="dxa"/>
            <w:noWrap w:val="0"/>
            <w:vAlign w:val="center"/>
          </w:tcPr>
          <w:p w14:paraId="1D4FBBF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w:t>
            </w:r>
          </w:p>
        </w:tc>
        <w:tc>
          <w:tcPr>
            <w:tcW w:w="537" w:type="dxa"/>
            <w:noWrap w:val="0"/>
            <w:vAlign w:val="center"/>
          </w:tcPr>
          <w:p w14:paraId="106A5BF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w:t>
            </w:r>
          </w:p>
        </w:tc>
        <w:tc>
          <w:tcPr>
            <w:tcW w:w="537" w:type="dxa"/>
            <w:noWrap w:val="0"/>
            <w:vAlign w:val="center"/>
          </w:tcPr>
          <w:p w14:paraId="118DE62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4124ACF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103000</w:t>
            </w:r>
          </w:p>
        </w:tc>
      </w:tr>
      <w:tr w14:paraId="2B53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6664039D">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005AE10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MesgType</w:t>
            </w:r>
          </w:p>
        </w:tc>
        <w:tc>
          <w:tcPr>
            <w:tcW w:w="1784" w:type="dxa"/>
            <w:noWrap w:val="0"/>
            <w:vAlign w:val="center"/>
          </w:tcPr>
          <w:p w14:paraId="2D620ED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报文类型代码</w:t>
            </w:r>
          </w:p>
        </w:tc>
        <w:tc>
          <w:tcPr>
            <w:tcW w:w="896" w:type="dxa"/>
            <w:noWrap w:val="0"/>
            <w:vAlign w:val="center"/>
          </w:tcPr>
          <w:p w14:paraId="53F3BDE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44</w:t>
            </w:r>
          </w:p>
        </w:tc>
        <w:tc>
          <w:tcPr>
            <w:tcW w:w="712" w:type="dxa"/>
            <w:noWrap w:val="0"/>
            <w:vAlign w:val="center"/>
          </w:tcPr>
          <w:p w14:paraId="5A5F708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5A2F55C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3FC24D6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7C7CB6D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CPR.001.005         </w:t>
            </w:r>
          </w:p>
          <w:p w14:paraId="0CAE4D9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（注意后补空格）</w:t>
            </w:r>
          </w:p>
        </w:tc>
      </w:tr>
      <w:tr w14:paraId="291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62C60548">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6F73AB3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MesgID</w:t>
            </w:r>
          </w:p>
        </w:tc>
        <w:tc>
          <w:tcPr>
            <w:tcW w:w="1784" w:type="dxa"/>
            <w:noWrap w:val="0"/>
            <w:vAlign w:val="center"/>
          </w:tcPr>
          <w:p w14:paraId="6EA03B6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通信级标识号</w:t>
            </w:r>
          </w:p>
        </w:tc>
        <w:tc>
          <w:tcPr>
            <w:tcW w:w="896" w:type="dxa"/>
            <w:noWrap w:val="0"/>
            <w:vAlign w:val="center"/>
          </w:tcPr>
          <w:p w14:paraId="217A720B">
            <w:pPr>
              <w:keepNext w:val="0"/>
              <w:keepLines w:val="0"/>
              <w:suppressLineNumbers w:val="0"/>
              <w:spacing w:before="0" w:beforeAutospacing="0" w:after="0" w:afterAutospacing="0"/>
              <w:ind w:left="0" w:right="90"/>
              <w:rPr>
                <w:rFonts w:hint="eastAsia" w:ascii="仿宋" w:hAnsi="仿宋" w:eastAsia="仿宋" w:cs="仿宋"/>
                <w:sz w:val="18"/>
                <w:szCs w:val="18"/>
              </w:rPr>
            </w:pPr>
            <w:r>
              <w:rPr>
                <w:rFonts w:hint="eastAsia" w:ascii="仿宋" w:hAnsi="仿宋" w:eastAsia="仿宋" w:cs="仿宋"/>
                <w:sz w:val="18"/>
                <w:szCs w:val="18"/>
              </w:rPr>
              <w:t>64</w:t>
            </w:r>
          </w:p>
        </w:tc>
        <w:tc>
          <w:tcPr>
            <w:tcW w:w="712" w:type="dxa"/>
            <w:noWrap w:val="0"/>
            <w:vAlign w:val="center"/>
          </w:tcPr>
          <w:p w14:paraId="68E5A5F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4CFF511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5EE929D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79AB188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A1234B1234C1234D1234</w:t>
            </w:r>
          </w:p>
        </w:tc>
      </w:tr>
      <w:tr w14:paraId="68EB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B8BDD76">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5EC126A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MesgRefID</w:t>
            </w:r>
          </w:p>
        </w:tc>
        <w:tc>
          <w:tcPr>
            <w:tcW w:w="1784" w:type="dxa"/>
            <w:noWrap w:val="0"/>
            <w:vAlign w:val="center"/>
          </w:tcPr>
          <w:p w14:paraId="226F3B4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通信级参考号</w:t>
            </w:r>
          </w:p>
        </w:tc>
        <w:tc>
          <w:tcPr>
            <w:tcW w:w="896" w:type="dxa"/>
            <w:noWrap w:val="0"/>
            <w:vAlign w:val="center"/>
          </w:tcPr>
          <w:p w14:paraId="07EEB43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84</w:t>
            </w:r>
          </w:p>
        </w:tc>
        <w:tc>
          <w:tcPr>
            <w:tcW w:w="712" w:type="dxa"/>
            <w:noWrap w:val="0"/>
            <w:vAlign w:val="center"/>
          </w:tcPr>
          <w:p w14:paraId="1161533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20</w:t>
            </w:r>
          </w:p>
        </w:tc>
        <w:tc>
          <w:tcPr>
            <w:tcW w:w="537" w:type="dxa"/>
            <w:noWrap w:val="0"/>
            <w:vAlign w:val="center"/>
          </w:tcPr>
          <w:p w14:paraId="2A0A87F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8C3CB8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75B658B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00000000000000000000</w:t>
            </w:r>
          </w:p>
        </w:tc>
      </w:tr>
      <w:tr w14:paraId="13B7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7459FC2">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16E6721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MesgDirection</w:t>
            </w:r>
          </w:p>
        </w:tc>
        <w:tc>
          <w:tcPr>
            <w:tcW w:w="1784" w:type="dxa"/>
            <w:noWrap w:val="0"/>
            <w:vAlign w:val="center"/>
          </w:tcPr>
          <w:p w14:paraId="3A41626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报文传输方向</w:t>
            </w:r>
          </w:p>
        </w:tc>
        <w:tc>
          <w:tcPr>
            <w:tcW w:w="896" w:type="dxa"/>
            <w:noWrap w:val="0"/>
            <w:vAlign w:val="center"/>
          </w:tcPr>
          <w:p w14:paraId="75EB633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104</w:t>
            </w:r>
          </w:p>
        </w:tc>
        <w:tc>
          <w:tcPr>
            <w:tcW w:w="712" w:type="dxa"/>
            <w:noWrap w:val="0"/>
            <w:vAlign w:val="center"/>
          </w:tcPr>
          <w:p w14:paraId="57979CD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074FF59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4BEF583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E9A779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w:t>
            </w:r>
          </w:p>
        </w:tc>
      </w:tr>
      <w:tr w14:paraId="54DC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B0E1483">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B3794D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MesgPriority</w:t>
            </w:r>
          </w:p>
        </w:tc>
        <w:tc>
          <w:tcPr>
            <w:tcW w:w="1784" w:type="dxa"/>
            <w:noWrap w:val="0"/>
            <w:vAlign w:val="center"/>
          </w:tcPr>
          <w:p w14:paraId="0B876E0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报文优先级</w:t>
            </w:r>
          </w:p>
        </w:tc>
        <w:tc>
          <w:tcPr>
            <w:tcW w:w="896" w:type="dxa"/>
            <w:noWrap w:val="0"/>
            <w:vAlign w:val="center"/>
          </w:tcPr>
          <w:p w14:paraId="4A85A15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105</w:t>
            </w:r>
          </w:p>
        </w:tc>
        <w:tc>
          <w:tcPr>
            <w:tcW w:w="712" w:type="dxa"/>
            <w:noWrap w:val="0"/>
            <w:vAlign w:val="center"/>
          </w:tcPr>
          <w:p w14:paraId="33EEEEC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472CF95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697410D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1182F5C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r>
      <w:tr w14:paraId="671B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411A20B">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1A265FE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EncryptFlag</w:t>
            </w:r>
          </w:p>
        </w:tc>
        <w:tc>
          <w:tcPr>
            <w:tcW w:w="1784" w:type="dxa"/>
            <w:noWrap w:val="0"/>
            <w:vAlign w:val="center"/>
          </w:tcPr>
          <w:p w14:paraId="1D9CD65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报文加密标识</w:t>
            </w:r>
          </w:p>
        </w:tc>
        <w:tc>
          <w:tcPr>
            <w:tcW w:w="896" w:type="dxa"/>
            <w:noWrap w:val="0"/>
            <w:vAlign w:val="center"/>
          </w:tcPr>
          <w:p w14:paraId="420FA7E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106</w:t>
            </w:r>
          </w:p>
        </w:tc>
        <w:tc>
          <w:tcPr>
            <w:tcW w:w="712" w:type="dxa"/>
            <w:noWrap w:val="0"/>
            <w:vAlign w:val="center"/>
          </w:tcPr>
          <w:p w14:paraId="5073D8B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6C565F2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3B10E01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76ECA22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r>
      <w:tr w14:paraId="35B0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5EB82187">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A4EA03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BodyLength</w:t>
            </w:r>
          </w:p>
        </w:tc>
        <w:tc>
          <w:tcPr>
            <w:tcW w:w="1784" w:type="dxa"/>
            <w:noWrap w:val="0"/>
            <w:vAlign w:val="center"/>
          </w:tcPr>
          <w:p w14:paraId="00BAC79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报体长度</w:t>
            </w:r>
          </w:p>
        </w:tc>
        <w:tc>
          <w:tcPr>
            <w:tcW w:w="896" w:type="dxa"/>
            <w:noWrap w:val="0"/>
            <w:vAlign w:val="center"/>
          </w:tcPr>
          <w:p w14:paraId="75DDD23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107</w:t>
            </w:r>
          </w:p>
        </w:tc>
        <w:tc>
          <w:tcPr>
            <w:tcW w:w="712" w:type="dxa"/>
            <w:noWrap w:val="0"/>
            <w:vAlign w:val="center"/>
          </w:tcPr>
          <w:p w14:paraId="64A9D74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8</w:t>
            </w:r>
          </w:p>
        </w:tc>
        <w:tc>
          <w:tcPr>
            <w:tcW w:w="537" w:type="dxa"/>
            <w:noWrap w:val="0"/>
            <w:vAlign w:val="center"/>
          </w:tcPr>
          <w:p w14:paraId="22D8E8F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w:t>
            </w:r>
          </w:p>
        </w:tc>
        <w:tc>
          <w:tcPr>
            <w:tcW w:w="537" w:type="dxa"/>
            <w:noWrap w:val="0"/>
            <w:vAlign w:val="center"/>
          </w:tcPr>
          <w:p w14:paraId="3B9AA4D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3F55215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00006447</w:t>
            </w:r>
          </w:p>
        </w:tc>
      </w:tr>
      <w:tr w14:paraId="29BD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1D964359">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5E793C5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BodyChksum</w:t>
            </w:r>
          </w:p>
        </w:tc>
        <w:tc>
          <w:tcPr>
            <w:tcW w:w="1784" w:type="dxa"/>
            <w:noWrap w:val="0"/>
            <w:vAlign w:val="center"/>
          </w:tcPr>
          <w:p w14:paraId="27B88E7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报体校验值</w:t>
            </w:r>
          </w:p>
        </w:tc>
        <w:tc>
          <w:tcPr>
            <w:tcW w:w="896" w:type="dxa"/>
            <w:noWrap w:val="0"/>
            <w:vAlign w:val="center"/>
          </w:tcPr>
          <w:p w14:paraId="4F35318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115</w:t>
            </w:r>
          </w:p>
        </w:tc>
        <w:tc>
          <w:tcPr>
            <w:tcW w:w="712" w:type="dxa"/>
            <w:noWrap w:val="0"/>
            <w:vAlign w:val="center"/>
          </w:tcPr>
          <w:p w14:paraId="5289D86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64</w:t>
            </w:r>
          </w:p>
        </w:tc>
        <w:tc>
          <w:tcPr>
            <w:tcW w:w="537" w:type="dxa"/>
            <w:noWrap w:val="0"/>
            <w:vAlign w:val="center"/>
          </w:tcPr>
          <w:p w14:paraId="07E11B4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6117187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03A24B8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A1B2C3D4E5F6A1B2C3D4E5F6A1B2C3D4E5F6A1B2C3D4E5F6A1B2C3D4E5F6A1B2</w:t>
            </w:r>
          </w:p>
        </w:tc>
      </w:tr>
      <w:tr w14:paraId="4B82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2F53150B">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21F6B55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OrigSenderTp</w:t>
            </w:r>
          </w:p>
        </w:tc>
        <w:tc>
          <w:tcPr>
            <w:tcW w:w="1784" w:type="dxa"/>
            <w:noWrap w:val="0"/>
            <w:vAlign w:val="center"/>
          </w:tcPr>
          <w:p w14:paraId="166A73AD">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申请人类型</w:t>
            </w:r>
          </w:p>
        </w:tc>
        <w:tc>
          <w:tcPr>
            <w:tcW w:w="896" w:type="dxa"/>
            <w:noWrap w:val="0"/>
            <w:vAlign w:val="center"/>
          </w:tcPr>
          <w:p w14:paraId="646775B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170</w:t>
            </w:r>
          </w:p>
        </w:tc>
        <w:tc>
          <w:tcPr>
            <w:tcW w:w="712" w:type="dxa"/>
            <w:noWrap w:val="0"/>
            <w:vAlign w:val="center"/>
          </w:tcPr>
          <w:p w14:paraId="64F3323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08F7DEE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573AF42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4F92DA3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r>
      <w:tr w14:paraId="7D36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20B3F787">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7406C40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OrigReceiveTp</w:t>
            </w:r>
          </w:p>
        </w:tc>
        <w:tc>
          <w:tcPr>
            <w:tcW w:w="1784" w:type="dxa"/>
            <w:noWrap w:val="0"/>
            <w:vAlign w:val="center"/>
          </w:tcPr>
          <w:p w14:paraId="6B01C4E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应答人类型</w:t>
            </w:r>
          </w:p>
        </w:tc>
        <w:tc>
          <w:tcPr>
            <w:tcW w:w="896" w:type="dxa"/>
            <w:noWrap w:val="0"/>
            <w:vAlign w:val="center"/>
          </w:tcPr>
          <w:p w14:paraId="5CEAE6E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171</w:t>
            </w:r>
          </w:p>
        </w:tc>
        <w:tc>
          <w:tcPr>
            <w:tcW w:w="712" w:type="dxa"/>
            <w:noWrap w:val="0"/>
            <w:vAlign w:val="center"/>
          </w:tcPr>
          <w:p w14:paraId="5C04DDD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w:t>
            </w:r>
          </w:p>
        </w:tc>
        <w:tc>
          <w:tcPr>
            <w:tcW w:w="537" w:type="dxa"/>
            <w:noWrap w:val="0"/>
            <w:vAlign w:val="center"/>
          </w:tcPr>
          <w:p w14:paraId="09E4C20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5D56CB9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4918E95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w:t>
            </w:r>
          </w:p>
        </w:tc>
      </w:tr>
      <w:tr w14:paraId="2E85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3845826F">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49E736F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Reserve</w:t>
            </w:r>
          </w:p>
        </w:tc>
        <w:tc>
          <w:tcPr>
            <w:tcW w:w="1784" w:type="dxa"/>
            <w:noWrap w:val="0"/>
            <w:vAlign w:val="center"/>
          </w:tcPr>
          <w:p w14:paraId="1C8BE43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（保留域）</w:t>
            </w:r>
          </w:p>
        </w:tc>
        <w:tc>
          <w:tcPr>
            <w:tcW w:w="896" w:type="dxa"/>
            <w:noWrap w:val="0"/>
            <w:vAlign w:val="center"/>
          </w:tcPr>
          <w:p w14:paraId="0A67C8C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172</w:t>
            </w:r>
          </w:p>
        </w:tc>
        <w:tc>
          <w:tcPr>
            <w:tcW w:w="712" w:type="dxa"/>
            <w:noWrap w:val="0"/>
            <w:vAlign w:val="center"/>
          </w:tcPr>
          <w:p w14:paraId="6299C09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7</w:t>
            </w:r>
          </w:p>
        </w:tc>
        <w:tc>
          <w:tcPr>
            <w:tcW w:w="537" w:type="dxa"/>
            <w:noWrap w:val="0"/>
            <w:vAlign w:val="center"/>
          </w:tcPr>
          <w:p w14:paraId="4734487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5964393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w:t>
            </w:r>
          </w:p>
        </w:tc>
        <w:tc>
          <w:tcPr>
            <w:tcW w:w="2225" w:type="dxa"/>
            <w:noWrap w:val="0"/>
            <w:vAlign w:val="center"/>
          </w:tcPr>
          <w:p w14:paraId="2295D77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       </w:t>
            </w:r>
          </w:p>
          <w:p w14:paraId="4A0C8E8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（7个空格）</w:t>
            </w:r>
          </w:p>
        </w:tc>
      </w:tr>
      <w:tr w14:paraId="3722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dxa"/>
            <w:vMerge w:val="continue"/>
            <w:noWrap w:val="0"/>
            <w:vAlign w:val="center"/>
          </w:tcPr>
          <w:p w14:paraId="0D109187">
            <w:pPr>
              <w:keepNext w:val="0"/>
              <w:keepLines w:val="0"/>
              <w:suppressLineNumbers w:val="0"/>
              <w:spacing w:before="0" w:beforeAutospacing="0" w:after="0" w:afterAutospacing="0"/>
              <w:ind w:left="0" w:right="0"/>
              <w:rPr>
                <w:rFonts w:hint="eastAsia" w:ascii="仿宋" w:hAnsi="仿宋" w:eastAsia="仿宋" w:cs="仿宋"/>
                <w:sz w:val="18"/>
                <w:szCs w:val="18"/>
              </w:rPr>
            </w:pPr>
          </w:p>
        </w:tc>
        <w:tc>
          <w:tcPr>
            <w:tcW w:w="1926" w:type="dxa"/>
            <w:noWrap w:val="0"/>
            <w:vAlign w:val="center"/>
          </w:tcPr>
          <w:p w14:paraId="5DD397D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EndFlag</w:t>
            </w:r>
          </w:p>
        </w:tc>
        <w:tc>
          <w:tcPr>
            <w:tcW w:w="1784" w:type="dxa"/>
            <w:noWrap w:val="0"/>
            <w:vAlign w:val="center"/>
          </w:tcPr>
          <w:p w14:paraId="5951F1B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结束标识</w:t>
            </w:r>
          </w:p>
        </w:tc>
        <w:tc>
          <w:tcPr>
            <w:tcW w:w="896" w:type="dxa"/>
            <w:noWrap w:val="0"/>
            <w:vAlign w:val="center"/>
          </w:tcPr>
          <w:p w14:paraId="535FBD2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179</w:t>
            </w:r>
          </w:p>
        </w:tc>
        <w:tc>
          <w:tcPr>
            <w:tcW w:w="712" w:type="dxa"/>
            <w:noWrap w:val="0"/>
            <w:vAlign w:val="center"/>
          </w:tcPr>
          <w:p w14:paraId="0C50BD9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w:t>
            </w:r>
          </w:p>
        </w:tc>
        <w:tc>
          <w:tcPr>
            <w:tcW w:w="537" w:type="dxa"/>
            <w:noWrap w:val="0"/>
            <w:vAlign w:val="center"/>
          </w:tcPr>
          <w:p w14:paraId="479DDD5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x</w:t>
            </w:r>
          </w:p>
        </w:tc>
        <w:tc>
          <w:tcPr>
            <w:tcW w:w="537" w:type="dxa"/>
            <w:noWrap w:val="0"/>
            <w:vAlign w:val="center"/>
          </w:tcPr>
          <w:p w14:paraId="1B06B874">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w:t>
            </w:r>
          </w:p>
        </w:tc>
        <w:tc>
          <w:tcPr>
            <w:tcW w:w="2225" w:type="dxa"/>
            <w:noWrap w:val="0"/>
            <w:vAlign w:val="center"/>
          </w:tcPr>
          <w:p w14:paraId="613D93C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}\r\n</w:t>
            </w:r>
          </w:p>
        </w:tc>
      </w:tr>
    </w:tbl>
    <w:p w14:paraId="0DE3F18A">
      <w:pPr>
        <w:rPr>
          <w:rFonts w:hint="eastAsia" w:ascii="仿宋" w:hAnsi="仿宋" w:eastAsia="仿宋" w:cs="仿宋"/>
          <w:b/>
          <w:bCs w:val="0"/>
        </w:rPr>
      </w:pPr>
    </w:p>
    <w:p w14:paraId="14A8ED43">
      <w:pPr>
        <w:pStyle w:val="3"/>
        <w:numPr>
          <w:ilvl w:val="1"/>
          <w:numId w:val="7"/>
        </w:numPr>
        <w:spacing w:before="120" w:after="120" w:line="240" w:lineRule="auto"/>
        <w:rPr>
          <w:rFonts w:hint="eastAsia" w:ascii="仿宋" w:hAnsi="仿宋" w:eastAsia="仿宋" w:cs="仿宋"/>
          <w:b/>
          <w:bCs/>
          <w:sz w:val="21"/>
          <w:szCs w:val="21"/>
        </w:rPr>
      </w:pPr>
      <w:bookmarkStart w:id="123" w:name="_Toc259202608"/>
      <w:bookmarkStart w:id="124" w:name="_Toc32704"/>
      <w:bookmarkStart w:id="125" w:name="_Toc18103"/>
      <w:bookmarkStart w:id="126" w:name="_Toc15466"/>
      <w:bookmarkStart w:id="127" w:name="_Toc16705"/>
      <w:bookmarkStart w:id="128" w:name="_Toc11298"/>
      <w:bookmarkStart w:id="129" w:name="_Toc6278"/>
      <w:bookmarkStart w:id="130" w:name="_Toc11412"/>
      <w:bookmarkStart w:id="131" w:name="_Toc32296"/>
      <w:r>
        <w:rPr>
          <w:rFonts w:hint="eastAsia" w:ascii="仿宋" w:hAnsi="仿宋" w:eastAsia="仿宋" w:cs="仿宋"/>
          <w:b/>
          <w:bCs/>
          <w:sz w:val="21"/>
          <w:szCs w:val="21"/>
        </w:rPr>
        <w:t>报文体</w:t>
      </w:r>
      <w:bookmarkEnd w:id="123"/>
      <w:r>
        <w:rPr>
          <w:rFonts w:hint="eastAsia" w:ascii="仿宋" w:hAnsi="仿宋" w:eastAsia="仿宋" w:cs="仿宋"/>
          <w:b/>
          <w:bCs/>
          <w:sz w:val="21"/>
          <w:szCs w:val="21"/>
        </w:rPr>
        <w:t>格式</w:t>
      </w:r>
      <w:bookmarkEnd w:id="124"/>
      <w:bookmarkEnd w:id="125"/>
      <w:bookmarkEnd w:id="126"/>
      <w:bookmarkEnd w:id="127"/>
      <w:bookmarkEnd w:id="128"/>
      <w:bookmarkEnd w:id="129"/>
      <w:bookmarkEnd w:id="130"/>
      <w:bookmarkEnd w:id="131"/>
    </w:p>
    <w:p w14:paraId="1ACEB678">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132" w:name="_Toc259202609"/>
      <w:r>
        <w:rPr>
          <w:rFonts w:hint="eastAsia" w:ascii="仿宋" w:hAnsi="仿宋" w:eastAsia="仿宋" w:cs="仿宋"/>
          <w:b/>
          <w:sz w:val="21"/>
          <w:szCs w:val="21"/>
        </w:rPr>
        <w:t>正文体</w:t>
      </w:r>
    </w:p>
    <w:p w14:paraId="2630B8B5">
      <w:pPr>
        <w:ind w:firstLine="426" w:firstLineChars="200"/>
        <w:rPr>
          <w:rFonts w:hint="eastAsia" w:ascii="仿宋" w:hAnsi="仿宋" w:eastAsia="仿宋" w:cs="仿宋"/>
        </w:rPr>
      </w:pPr>
      <w:r>
        <w:rPr>
          <w:rFonts w:hint="eastAsia" w:ascii="仿宋" w:hAnsi="仿宋" w:eastAsia="仿宋" w:cs="仿宋"/>
        </w:rPr>
        <w:t>正文体用于标识报文的业务数据信息。报文体中除去数字签名的部分都是正文体的部分，如以下结构中&lt;</w:t>
      </w:r>
      <w:r>
        <w:rPr>
          <w:rFonts w:hint="eastAsia" w:ascii="仿宋" w:hAnsi="仿宋" w:eastAsia="仿宋" w:cs="仿宋"/>
          <w:bCs w:val="0"/>
        </w:rPr>
        <w:t>MainBody</w:t>
      </w:r>
      <w:r>
        <w:rPr>
          <w:rFonts w:hint="eastAsia" w:ascii="仿宋" w:hAnsi="仿宋" w:eastAsia="仿宋" w:cs="仿宋"/>
        </w:rPr>
        <w:t>/&gt;标签的部分：</w:t>
      </w:r>
    </w:p>
    <w:p w14:paraId="55137FE4">
      <w:pPr>
        <w:ind w:firstLine="478" w:firstLineChars="225"/>
        <w:rPr>
          <w:rFonts w:hint="eastAsia" w:ascii="仿宋" w:hAnsi="仿宋" w:eastAsia="仿宋" w:cs="仿宋"/>
          <w:lang w:val="fr-FR"/>
        </w:rPr>
      </w:pPr>
      <w:r>
        <w:rPr>
          <w:rFonts w:hint="eastAsia" w:ascii="仿宋" w:hAnsi="仿宋" w:eastAsia="仿宋" w:cs="仿宋"/>
          <w:lang w:val="fr-FR"/>
        </w:rPr>
        <w:t>&lt;?xml version="1.0" encoding="UTF-8"?&gt;</w:t>
      </w:r>
    </w:p>
    <w:p w14:paraId="6B59AC69">
      <w:pPr>
        <w:ind w:firstLine="426" w:firstLineChars="200"/>
        <w:rPr>
          <w:rFonts w:hint="eastAsia" w:ascii="仿宋" w:hAnsi="仿宋" w:eastAsia="仿宋" w:cs="仿宋"/>
          <w:lang w:val="fr-FR"/>
        </w:rPr>
      </w:pPr>
      <w:r>
        <w:rPr>
          <w:rFonts w:hint="eastAsia" w:ascii="仿宋" w:hAnsi="仿宋" w:eastAsia="仿宋" w:cs="仿宋"/>
          <w:lang w:val="fr-FR"/>
        </w:rPr>
        <w:t>&lt;Document&gt;</w:t>
      </w:r>
    </w:p>
    <w:p w14:paraId="001D37D7">
      <w:pPr>
        <w:ind w:left="420" w:firstLine="426" w:firstLineChars="200"/>
        <w:rPr>
          <w:rFonts w:hint="eastAsia" w:ascii="仿宋" w:hAnsi="仿宋" w:eastAsia="仿宋" w:cs="仿宋"/>
          <w:lang w:val="fr-FR"/>
        </w:rPr>
      </w:pPr>
      <w:r>
        <w:rPr>
          <w:rFonts w:hint="eastAsia" w:ascii="仿宋" w:hAnsi="仿宋" w:eastAsia="仿宋" w:cs="仿宋"/>
          <w:lang w:val="fr-FR"/>
        </w:rPr>
        <w:t>&lt;</w:t>
      </w:r>
      <w:r>
        <w:rPr>
          <w:rFonts w:hint="eastAsia" w:ascii="仿宋" w:hAnsi="仿宋" w:eastAsia="仿宋" w:cs="仿宋"/>
          <w:bCs w:val="0"/>
        </w:rPr>
        <w:t>MainBody</w:t>
      </w:r>
      <w:r>
        <w:rPr>
          <w:rFonts w:hint="eastAsia" w:ascii="仿宋" w:hAnsi="仿宋" w:eastAsia="仿宋" w:cs="仿宋"/>
          <w:lang w:val="fr-FR"/>
        </w:rPr>
        <w:t>&gt;...&lt;/</w:t>
      </w:r>
      <w:r>
        <w:rPr>
          <w:rFonts w:hint="eastAsia" w:ascii="仿宋" w:hAnsi="仿宋" w:eastAsia="仿宋" w:cs="仿宋"/>
          <w:bCs w:val="0"/>
        </w:rPr>
        <w:t>MainBody</w:t>
      </w:r>
      <w:r>
        <w:rPr>
          <w:rFonts w:hint="eastAsia" w:ascii="仿宋" w:hAnsi="仿宋" w:eastAsia="仿宋" w:cs="仿宋"/>
          <w:lang w:val="fr-FR"/>
        </w:rPr>
        <w:t>&gt;</w:t>
      </w:r>
    </w:p>
    <w:p w14:paraId="05E95818">
      <w:pPr>
        <w:ind w:left="420" w:firstLine="426" w:firstLineChars="200"/>
        <w:rPr>
          <w:rFonts w:hint="eastAsia" w:ascii="仿宋" w:hAnsi="仿宋" w:eastAsia="仿宋" w:cs="仿宋"/>
          <w:lang w:val="fr-FR"/>
        </w:rPr>
      </w:pPr>
      <w:r>
        <w:rPr>
          <w:rFonts w:hint="eastAsia" w:ascii="仿宋" w:hAnsi="仿宋" w:eastAsia="仿宋" w:cs="仿宋"/>
          <w:bCs w:val="0"/>
          <w:lang w:val="fr-FR"/>
        </w:rPr>
        <w:t>&lt;PtcptSgntr&gt;...&lt;/PtcptSgntr&gt;</w:t>
      </w:r>
    </w:p>
    <w:p w14:paraId="100ACF99">
      <w:pPr>
        <w:ind w:firstLine="478" w:firstLineChars="225"/>
        <w:rPr>
          <w:rFonts w:hint="eastAsia" w:ascii="仿宋" w:hAnsi="仿宋" w:eastAsia="仿宋" w:cs="仿宋"/>
        </w:rPr>
      </w:pPr>
      <w:r>
        <w:rPr>
          <w:rFonts w:hint="eastAsia" w:ascii="仿宋" w:hAnsi="仿宋" w:eastAsia="仿宋" w:cs="仿宋"/>
          <w:lang w:val="fr-FR"/>
        </w:rPr>
        <w:t>&lt;/Document&gt;</w:t>
      </w:r>
    </w:p>
    <w:p w14:paraId="4DCD27C3">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数字签名</w:t>
      </w:r>
    </w:p>
    <w:p w14:paraId="4C7246AA">
      <w:pPr>
        <w:ind w:firstLine="478" w:firstLineChars="225"/>
        <w:rPr>
          <w:rFonts w:hint="eastAsia" w:ascii="仿宋" w:hAnsi="仿宋" w:eastAsia="仿宋" w:cs="仿宋"/>
        </w:rPr>
      </w:pPr>
      <w:r>
        <w:rPr>
          <w:rFonts w:hint="eastAsia" w:ascii="仿宋" w:hAnsi="仿宋" w:eastAsia="仿宋" w:cs="仿宋"/>
        </w:rPr>
        <w:t>数字签名部分包含两个报文域，&lt;PtcptSgntr/&gt;和&lt;</w:t>
      </w:r>
      <w:r>
        <w:rPr>
          <w:rFonts w:hint="eastAsia" w:ascii="仿宋" w:hAnsi="仿宋" w:eastAsia="仿宋" w:cs="仿宋"/>
          <w:bCs w:val="0"/>
        </w:rPr>
        <w:t>Cdes</w:t>
      </w:r>
      <w:r>
        <w:rPr>
          <w:rFonts w:hint="eastAsia" w:ascii="仿宋" w:hAnsi="仿宋" w:eastAsia="仿宋" w:cs="仿宋"/>
        </w:rPr>
        <w:t>Sgntr/&gt;。其中&lt;PtcptSgntr/&gt;是系统参与者在发起业务报文时加的签名，使用该系统参与者的证书进行签名。&lt;</w:t>
      </w:r>
      <w:r>
        <w:rPr>
          <w:rFonts w:hint="eastAsia" w:ascii="仿宋" w:hAnsi="仿宋" w:eastAsia="仿宋" w:cs="仿宋"/>
          <w:bCs w:val="0"/>
        </w:rPr>
        <w:t>Cdes</w:t>
      </w:r>
      <w:r>
        <w:rPr>
          <w:rFonts w:hint="eastAsia" w:ascii="仿宋" w:hAnsi="仿宋" w:eastAsia="仿宋" w:cs="仿宋"/>
        </w:rPr>
        <w:t>Sgntr/&gt;是票交所系统在报文下发或转发时加的签名。数字证书绑定通知报文使用带签名者证书（公钥）的数字签名（PKCS#7），非数字证书绑定通知报文使用无签名者证书（公钥）的数字签名（PKCS#1，裸签）。</w:t>
      </w:r>
    </w:p>
    <w:p w14:paraId="5C971108">
      <w:pPr>
        <w:ind w:firstLine="478" w:firstLineChars="225"/>
        <w:rPr>
          <w:rFonts w:hint="eastAsia" w:ascii="仿宋" w:hAnsi="仿宋" w:eastAsia="仿宋" w:cs="仿宋"/>
        </w:rPr>
      </w:pPr>
      <w:r>
        <w:rPr>
          <w:rFonts w:hint="eastAsia" w:ascii="仿宋" w:hAnsi="仿宋" w:eastAsia="仿宋" w:cs="仿宋"/>
        </w:rPr>
        <w:t>签名验签算法使用SM2算法，签名为BASE64串。</w:t>
      </w:r>
    </w:p>
    <w:p w14:paraId="01738833">
      <w:pPr>
        <w:ind w:firstLine="478" w:firstLineChars="225"/>
        <w:rPr>
          <w:rFonts w:hint="eastAsia" w:ascii="仿宋" w:hAnsi="仿宋" w:eastAsia="仿宋" w:cs="仿宋"/>
        </w:rPr>
      </w:pPr>
      <w:r>
        <w:rPr>
          <w:rFonts w:hint="eastAsia" w:ascii="仿宋" w:hAnsi="仿宋" w:eastAsia="仿宋" w:cs="仿宋"/>
        </w:rPr>
        <w:t>&lt;PtcptSgntr/&gt;签名适用于系统参与者发给票交所系统的需加签的报文，即此时报文包括&lt;PtcptSgntr/&gt;一个签名；</w:t>
      </w:r>
    </w:p>
    <w:p w14:paraId="21BB4069">
      <w:pPr>
        <w:ind w:firstLine="478" w:firstLineChars="225"/>
        <w:rPr>
          <w:rFonts w:hint="eastAsia" w:ascii="仿宋" w:hAnsi="仿宋" w:eastAsia="仿宋" w:cs="仿宋"/>
        </w:rPr>
      </w:pPr>
      <w:r>
        <w:rPr>
          <w:rFonts w:hint="eastAsia" w:ascii="仿宋" w:hAnsi="仿宋" w:eastAsia="仿宋" w:cs="仿宋"/>
        </w:rPr>
        <w:t>&lt;</w:t>
      </w:r>
      <w:r>
        <w:rPr>
          <w:rFonts w:hint="eastAsia" w:ascii="仿宋" w:hAnsi="仿宋" w:eastAsia="仿宋" w:cs="仿宋"/>
          <w:bCs w:val="0"/>
        </w:rPr>
        <w:t>Cdes</w:t>
      </w:r>
      <w:r>
        <w:rPr>
          <w:rFonts w:hint="eastAsia" w:ascii="仿宋" w:hAnsi="仿宋" w:eastAsia="仿宋" w:cs="仿宋"/>
        </w:rPr>
        <w:t>Sgntr/&gt;签名适用于票交所系统下发的需要加签的报文，此时报文包括&lt;</w:t>
      </w:r>
      <w:r>
        <w:rPr>
          <w:rFonts w:hint="eastAsia" w:ascii="仿宋" w:hAnsi="仿宋" w:eastAsia="仿宋" w:cs="仿宋"/>
          <w:bCs w:val="0"/>
        </w:rPr>
        <w:t>Cdes</w:t>
      </w:r>
      <w:r>
        <w:rPr>
          <w:rFonts w:hint="eastAsia" w:ascii="仿宋" w:hAnsi="仿宋" w:eastAsia="仿宋" w:cs="仿宋"/>
        </w:rPr>
        <w:t>Sgntr/&gt;一个签名；也适用于票交所系统将一个系统参与者发送的报文转发给另一个系统参与者，在原报文中增加内容时（如“通用转发报文”），需要对全文的内容加签。具体结构如下：</w:t>
      </w:r>
    </w:p>
    <w:p w14:paraId="19EE5AB4">
      <w:pPr>
        <w:ind w:firstLine="478" w:firstLineChars="225"/>
        <w:rPr>
          <w:rFonts w:hint="eastAsia" w:ascii="仿宋" w:hAnsi="仿宋" w:eastAsia="仿宋" w:cs="仿宋"/>
          <w:lang w:val="fr-FR"/>
        </w:rPr>
      </w:pPr>
      <w:r>
        <w:rPr>
          <w:rFonts w:hint="eastAsia" w:ascii="仿宋" w:hAnsi="仿宋" w:eastAsia="仿宋" w:cs="仿宋"/>
          <w:lang w:val="fr-FR"/>
        </w:rPr>
        <w:t>&lt;?xml version="1.0" encoding="UTF-8"?&gt;</w:t>
      </w:r>
    </w:p>
    <w:p w14:paraId="29B412C5">
      <w:pPr>
        <w:ind w:firstLine="426" w:firstLineChars="200"/>
        <w:rPr>
          <w:rFonts w:hint="eastAsia" w:ascii="仿宋" w:hAnsi="仿宋" w:eastAsia="仿宋" w:cs="仿宋"/>
          <w:lang w:val="fr-FR"/>
        </w:rPr>
      </w:pPr>
      <w:r>
        <w:rPr>
          <w:rFonts w:hint="eastAsia" w:ascii="仿宋" w:hAnsi="仿宋" w:eastAsia="仿宋" w:cs="仿宋"/>
          <w:lang w:val="fr-FR"/>
        </w:rPr>
        <w:t>&lt;Document&gt;</w:t>
      </w:r>
    </w:p>
    <w:p w14:paraId="6A513A43">
      <w:pPr>
        <w:ind w:left="420" w:firstLine="426" w:firstLineChars="200"/>
        <w:rPr>
          <w:rFonts w:hint="eastAsia" w:ascii="仿宋" w:hAnsi="仿宋" w:eastAsia="仿宋" w:cs="仿宋"/>
          <w:bCs w:val="0"/>
        </w:rPr>
      </w:pPr>
      <w:r>
        <w:rPr>
          <w:rFonts w:hint="eastAsia" w:ascii="仿宋" w:hAnsi="仿宋" w:eastAsia="仿宋" w:cs="仿宋"/>
          <w:bCs w:val="0"/>
        </w:rPr>
        <w:t>&lt;MainBody&gt;...&lt;/MainBody&gt;</w:t>
      </w:r>
    </w:p>
    <w:p w14:paraId="6283544E">
      <w:pPr>
        <w:ind w:left="420" w:firstLine="426" w:firstLineChars="200"/>
        <w:rPr>
          <w:rFonts w:hint="eastAsia" w:ascii="仿宋" w:hAnsi="仿宋" w:eastAsia="仿宋" w:cs="仿宋"/>
          <w:bCs w:val="0"/>
        </w:rPr>
      </w:pPr>
      <w:r>
        <w:rPr>
          <w:rFonts w:hint="eastAsia" w:ascii="仿宋" w:hAnsi="仿宋" w:eastAsia="仿宋" w:cs="仿宋"/>
          <w:bCs w:val="0"/>
        </w:rPr>
        <w:t>&lt;Cdes</w:t>
      </w:r>
      <w:r>
        <w:rPr>
          <w:rFonts w:hint="eastAsia" w:ascii="仿宋" w:hAnsi="仿宋" w:eastAsia="仿宋" w:cs="仿宋"/>
        </w:rPr>
        <w:t>Sgntr</w:t>
      </w:r>
      <w:r>
        <w:rPr>
          <w:rFonts w:hint="eastAsia" w:ascii="仿宋" w:hAnsi="仿宋" w:eastAsia="仿宋" w:cs="仿宋"/>
          <w:bCs w:val="0"/>
        </w:rPr>
        <w:t>&gt;...&lt;/Cdes</w:t>
      </w:r>
      <w:r>
        <w:rPr>
          <w:rFonts w:hint="eastAsia" w:ascii="仿宋" w:hAnsi="仿宋" w:eastAsia="仿宋" w:cs="仿宋"/>
        </w:rPr>
        <w:t>Sgntr</w:t>
      </w:r>
      <w:r>
        <w:rPr>
          <w:rFonts w:hint="eastAsia" w:ascii="仿宋" w:hAnsi="仿宋" w:eastAsia="仿宋" w:cs="仿宋"/>
          <w:bCs w:val="0"/>
        </w:rPr>
        <w:t>&gt;</w:t>
      </w:r>
    </w:p>
    <w:p w14:paraId="3C7C2286">
      <w:pPr>
        <w:ind w:left="420"/>
        <w:rPr>
          <w:rFonts w:hint="eastAsia" w:ascii="仿宋" w:hAnsi="仿宋" w:eastAsia="仿宋" w:cs="仿宋"/>
          <w:lang w:val="fr-FR"/>
        </w:rPr>
      </w:pPr>
      <w:r>
        <w:rPr>
          <w:rFonts w:hint="eastAsia" w:ascii="仿宋" w:hAnsi="仿宋" w:eastAsia="仿宋" w:cs="仿宋"/>
        </w:rPr>
        <w:t>&lt;/Document&gt;</w:t>
      </w:r>
    </w:p>
    <w:p w14:paraId="3C2FD7A1">
      <w:pPr>
        <w:ind w:firstLine="478" w:firstLineChars="225"/>
        <w:rPr>
          <w:rFonts w:hint="eastAsia" w:ascii="仿宋" w:hAnsi="仿宋" w:eastAsia="仿宋" w:cs="仿宋"/>
          <w:b/>
        </w:rPr>
      </w:pPr>
      <w:r>
        <w:rPr>
          <w:rFonts w:hint="eastAsia" w:ascii="仿宋" w:hAnsi="仿宋" w:eastAsia="仿宋" w:cs="仿宋"/>
          <w:b/>
        </w:rPr>
        <w:t>加签要素的说明：</w:t>
      </w:r>
    </w:p>
    <w:p w14:paraId="650C2432">
      <w:pPr>
        <w:ind w:firstLine="478" w:firstLineChars="225"/>
        <w:rPr>
          <w:rFonts w:hint="eastAsia" w:ascii="仿宋" w:hAnsi="仿宋" w:eastAsia="仿宋" w:cs="仿宋"/>
        </w:rPr>
      </w:pPr>
      <w:r>
        <w:rPr>
          <w:rFonts w:hint="eastAsia" w:ascii="仿宋" w:hAnsi="仿宋" w:eastAsia="仿宋" w:cs="仿宋"/>
        </w:rPr>
        <w:t>票交所系统采用以“块”做为要素的方式进行加核签处理，系统参与者发送业务报文时，对正文体部分的内容做为整体进行加签，并加入到根报文域&lt;Document/&gt;内正文体的后面；票交所系统下发报文时，与系统参与者加签方式相同。</w:t>
      </w:r>
    </w:p>
    <w:p w14:paraId="64012801">
      <w:pPr>
        <w:widowControl/>
        <w:ind w:firstLine="420"/>
        <w:jc w:val="left"/>
        <w:rPr>
          <w:rFonts w:hint="eastAsia" w:ascii="仿宋" w:hAnsi="仿宋" w:eastAsia="仿宋" w:cs="仿宋"/>
        </w:rPr>
      </w:pPr>
      <w:r>
        <w:rPr>
          <w:rFonts w:hint="eastAsia" w:ascii="仿宋" w:hAnsi="仿宋" w:eastAsia="仿宋" w:cs="仿宋"/>
        </w:rPr>
        <w:t>参与者申请报文加签说明：</w:t>
      </w:r>
    </w:p>
    <w:p w14:paraId="1FE2FF28">
      <w:pPr>
        <w:ind w:firstLine="478" w:firstLineChars="225"/>
        <w:rPr>
          <w:rFonts w:hint="eastAsia" w:ascii="仿宋" w:hAnsi="仿宋" w:eastAsia="仿宋" w:cs="仿宋"/>
        </w:rPr>
      </w:pPr>
      <w:r>
        <w:rPr>
          <w:rFonts w:hint="eastAsia" w:ascii="仿宋" w:hAnsi="仿宋" w:eastAsia="仿宋" w:cs="仿宋"/>
        </w:rPr>
        <w:t>&lt;?xml version="1.0" encoding="UTF-8"?&gt;</w:t>
      </w:r>
    </w:p>
    <w:p w14:paraId="45A06708">
      <w:pPr>
        <w:ind w:firstLine="426" w:firstLineChars="200"/>
        <w:rPr>
          <w:rFonts w:hint="eastAsia" w:ascii="仿宋" w:hAnsi="仿宋" w:eastAsia="仿宋" w:cs="仿宋"/>
        </w:rPr>
      </w:pPr>
      <w:r>
        <w:rPr>
          <w:rFonts w:hint="eastAsia" w:ascii="仿宋" w:hAnsi="仿宋" w:eastAsia="仿宋" w:cs="仿宋"/>
        </w:rPr>
        <w:t xml:space="preserve">&lt;Document&gt; </w:t>
      </w:r>
    </w:p>
    <w:p w14:paraId="332EAC40">
      <w:pPr>
        <w:ind w:left="420" w:firstLine="426" w:firstLineChars="200"/>
        <w:rPr>
          <w:rFonts w:hint="eastAsia" w:ascii="仿宋" w:hAnsi="仿宋" w:eastAsia="仿宋" w:cs="仿宋"/>
        </w:rPr>
      </w:pPr>
      <w:r>
        <w:rPr>
          <w:rFonts w:hint="eastAsia" w:ascii="仿宋" w:hAnsi="仿宋" w:eastAsia="仿宋" w:cs="仿宋"/>
        </w:rPr>
        <w:t>&lt;</w:t>
      </w:r>
      <w:r>
        <w:rPr>
          <w:rFonts w:hint="eastAsia" w:ascii="仿宋" w:hAnsi="仿宋" w:eastAsia="仿宋" w:cs="仿宋"/>
          <w:bCs w:val="0"/>
        </w:rPr>
        <w:t>MainBody</w:t>
      </w:r>
      <w:r>
        <w:rPr>
          <w:rFonts w:hint="eastAsia" w:ascii="仿宋" w:hAnsi="仿宋" w:eastAsia="仿宋" w:cs="仿宋"/>
        </w:rPr>
        <w:t>&gt;…&lt;/</w:t>
      </w:r>
      <w:r>
        <w:rPr>
          <w:rFonts w:hint="eastAsia" w:ascii="仿宋" w:hAnsi="仿宋" w:eastAsia="仿宋" w:cs="仿宋"/>
          <w:bCs w:val="0"/>
        </w:rPr>
        <w:t>MainBody</w:t>
      </w:r>
      <w:r>
        <w:rPr>
          <w:rFonts w:hint="eastAsia" w:ascii="仿宋" w:hAnsi="仿宋" w:eastAsia="仿宋" w:cs="仿宋"/>
        </w:rPr>
        <w:t xml:space="preserve">&gt; </w:t>
      </w:r>
      <w:bookmarkStart w:id="133" w:name="_Toc259719235"/>
    </w:p>
    <w:p w14:paraId="61C60ADD">
      <w:pPr>
        <w:ind w:left="420" w:firstLine="426" w:firstLineChars="200"/>
        <w:rPr>
          <w:rFonts w:hint="eastAsia" w:ascii="仿宋" w:hAnsi="仿宋" w:eastAsia="仿宋" w:cs="仿宋"/>
        </w:rPr>
      </w:pPr>
      <w:r>
        <w:rPr>
          <w:rFonts w:hint="eastAsia" w:ascii="仿宋" w:hAnsi="仿宋" w:eastAsia="仿宋" w:cs="仿宋"/>
        </w:rPr>
        <w:t>&lt;PtcptSgntr&gt;</w:t>
      </w:r>
      <w:bookmarkEnd w:id="133"/>
    </w:p>
    <w:p w14:paraId="55AF68ED">
      <w:pPr>
        <w:ind w:left="840"/>
        <w:rPr>
          <w:rFonts w:hint="eastAsia" w:ascii="仿宋" w:hAnsi="仿宋" w:eastAsia="仿宋" w:cs="仿宋"/>
        </w:rPr>
      </w:pPr>
      <w:r>
        <w:rPr>
          <w:rFonts w:hint="eastAsia" w:ascii="仿宋" w:hAnsi="仿宋" w:eastAsia="仿宋" w:cs="仿宋"/>
        </w:rPr>
        <w:t>申请报文中的签名，加签部分为：&lt;</w:t>
      </w:r>
      <w:r>
        <w:rPr>
          <w:rFonts w:hint="eastAsia" w:ascii="仿宋" w:hAnsi="仿宋" w:eastAsia="仿宋" w:cs="仿宋"/>
          <w:bCs w:val="0"/>
        </w:rPr>
        <w:t>MainBody</w:t>
      </w:r>
      <w:r>
        <w:rPr>
          <w:rFonts w:hint="eastAsia" w:ascii="仿宋" w:hAnsi="仿宋" w:eastAsia="仿宋" w:cs="仿宋"/>
        </w:rPr>
        <w:t>/&gt;内的全部内容，包括标签&lt;</w:t>
      </w:r>
      <w:r>
        <w:rPr>
          <w:rFonts w:hint="eastAsia" w:ascii="仿宋" w:hAnsi="仿宋" w:eastAsia="仿宋" w:cs="仿宋"/>
          <w:bCs w:val="0"/>
        </w:rPr>
        <w:t>MainBody</w:t>
      </w:r>
      <w:r>
        <w:rPr>
          <w:rFonts w:hint="eastAsia" w:ascii="仿宋" w:hAnsi="仿宋" w:eastAsia="仿宋" w:cs="仿宋"/>
        </w:rPr>
        <w:t>/&gt;本身</w:t>
      </w:r>
    </w:p>
    <w:p w14:paraId="0AEE1119">
      <w:pPr>
        <w:ind w:firstLine="426" w:firstLineChars="200"/>
        <w:rPr>
          <w:rFonts w:hint="eastAsia" w:ascii="仿宋" w:hAnsi="仿宋" w:eastAsia="仿宋" w:cs="仿宋"/>
        </w:rPr>
      </w:pPr>
      <w:r>
        <w:rPr>
          <w:rFonts w:hint="eastAsia" w:ascii="仿宋" w:hAnsi="仿宋" w:eastAsia="仿宋" w:cs="仿宋"/>
        </w:rPr>
        <w:t xml:space="preserve">    &lt;/PtcptSgntr&gt;</w:t>
      </w:r>
    </w:p>
    <w:p w14:paraId="2B4FC867">
      <w:pPr>
        <w:ind w:firstLine="426" w:firstLineChars="200"/>
        <w:rPr>
          <w:rFonts w:hint="eastAsia" w:ascii="仿宋" w:hAnsi="仿宋" w:eastAsia="仿宋" w:cs="仿宋"/>
        </w:rPr>
      </w:pPr>
      <w:r>
        <w:rPr>
          <w:rFonts w:hint="eastAsia" w:ascii="仿宋" w:hAnsi="仿宋" w:eastAsia="仿宋" w:cs="仿宋"/>
        </w:rPr>
        <w:t>&lt;/Document&gt;</w:t>
      </w:r>
    </w:p>
    <w:p w14:paraId="7013F6D2">
      <w:pPr>
        <w:widowControl/>
        <w:ind w:firstLine="420"/>
        <w:jc w:val="left"/>
        <w:rPr>
          <w:rFonts w:hint="eastAsia" w:ascii="仿宋" w:hAnsi="仿宋" w:eastAsia="仿宋" w:cs="仿宋"/>
        </w:rPr>
      </w:pPr>
      <w:r>
        <w:rPr>
          <w:rFonts w:hint="eastAsia" w:ascii="仿宋" w:hAnsi="仿宋" w:eastAsia="仿宋" w:cs="仿宋"/>
        </w:rPr>
        <w:t>票交所发起或转发报文加签说明：</w:t>
      </w:r>
    </w:p>
    <w:p w14:paraId="4BAA0BE7">
      <w:pPr>
        <w:ind w:firstLine="478" w:firstLineChars="225"/>
        <w:rPr>
          <w:rFonts w:hint="eastAsia" w:ascii="仿宋" w:hAnsi="仿宋" w:eastAsia="仿宋" w:cs="仿宋"/>
        </w:rPr>
      </w:pPr>
      <w:r>
        <w:rPr>
          <w:rFonts w:hint="eastAsia" w:ascii="仿宋" w:hAnsi="仿宋" w:eastAsia="仿宋" w:cs="仿宋"/>
        </w:rPr>
        <w:t>&lt;?xml version="1.0" encoding="UTF-8"?&gt;</w:t>
      </w:r>
    </w:p>
    <w:p w14:paraId="09B09DA9">
      <w:pPr>
        <w:ind w:firstLine="426" w:firstLineChars="200"/>
        <w:rPr>
          <w:rFonts w:hint="eastAsia" w:ascii="仿宋" w:hAnsi="仿宋" w:eastAsia="仿宋" w:cs="仿宋"/>
        </w:rPr>
      </w:pPr>
      <w:r>
        <w:rPr>
          <w:rFonts w:hint="eastAsia" w:ascii="仿宋" w:hAnsi="仿宋" w:eastAsia="仿宋" w:cs="仿宋"/>
        </w:rPr>
        <w:t xml:space="preserve">&lt;Document&gt; </w:t>
      </w:r>
    </w:p>
    <w:p w14:paraId="4DB78341">
      <w:pPr>
        <w:ind w:firstLine="426" w:firstLineChars="200"/>
        <w:rPr>
          <w:rFonts w:hint="eastAsia" w:ascii="仿宋" w:hAnsi="仿宋" w:eastAsia="仿宋" w:cs="仿宋"/>
        </w:rPr>
      </w:pPr>
      <w:r>
        <w:rPr>
          <w:rFonts w:hint="eastAsia" w:ascii="仿宋" w:hAnsi="仿宋" w:eastAsia="仿宋" w:cs="仿宋"/>
        </w:rPr>
        <w:t xml:space="preserve">    &lt;</w:t>
      </w:r>
      <w:r>
        <w:rPr>
          <w:rFonts w:hint="eastAsia" w:ascii="仿宋" w:hAnsi="仿宋" w:eastAsia="仿宋" w:cs="仿宋"/>
          <w:bCs w:val="0"/>
        </w:rPr>
        <w:t>MainBody</w:t>
      </w:r>
      <w:r>
        <w:rPr>
          <w:rFonts w:hint="eastAsia" w:ascii="仿宋" w:hAnsi="仿宋" w:eastAsia="仿宋" w:cs="仿宋"/>
        </w:rPr>
        <w:t>&gt;…&lt;/</w:t>
      </w:r>
      <w:r>
        <w:rPr>
          <w:rFonts w:hint="eastAsia" w:ascii="仿宋" w:hAnsi="仿宋" w:eastAsia="仿宋" w:cs="仿宋"/>
          <w:bCs w:val="0"/>
        </w:rPr>
        <w:t>MainBody</w:t>
      </w:r>
      <w:r>
        <w:rPr>
          <w:rFonts w:hint="eastAsia" w:ascii="仿宋" w:hAnsi="仿宋" w:eastAsia="仿宋" w:cs="仿宋"/>
        </w:rPr>
        <w:t>&gt;</w:t>
      </w:r>
    </w:p>
    <w:p w14:paraId="17802E26">
      <w:pPr>
        <w:ind w:firstLine="426" w:firstLineChars="200"/>
        <w:rPr>
          <w:rFonts w:hint="eastAsia" w:ascii="仿宋" w:hAnsi="仿宋" w:eastAsia="仿宋" w:cs="仿宋"/>
        </w:rPr>
      </w:pPr>
      <w:r>
        <w:rPr>
          <w:rFonts w:hint="eastAsia" w:ascii="仿宋" w:hAnsi="仿宋" w:eastAsia="仿宋" w:cs="仿宋"/>
        </w:rPr>
        <w:t>  &lt;</w:t>
      </w:r>
      <w:r>
        <w:rPr>
          <w:rFonts w:hint="eastAsia" w:ascii="仿宋" w:hAnsi="仿宋" w:eastAsia="仿宋" w:cs="仿宋"/>
          <w:bCs w:val="0"/>
        </w:rPr>
        <w:t>Cdes</w:t>
      </w:r>
      <w:r>
        <w:rPr>
          <w:rFonts w:hint="eastAsia" w:ascii="仿宋" w:hAnsi="仿宋" w:eastAsia="仿宋" w:cs="仿宋"/>
        </w:rPr>
        <w:t xml:space="preserve">Sgntr&gt; </w:t>
      </w:r>
    </w:p>
    <w:p w14:paraId="22902C5B">
      <w:pPr>
        <w:rPr>
          <w:rFonts w:hint="eastAsia" w:ascii="仿宋" w:hAnsi="仿宋" w:eastAsia="仿宋" w:cs="仿宋"/>
        </w:rPr>
      </w:pPr>
      <w:r>
        <w:rPr>
          <w:rFonts w:hint="eastAsia" w:ascii="仿宋" w:hAnsi="仿宋" w:eastAsia="仿宋" w:cs="仿宋"/>
        </w:rPr>
        <w:t xml:space="preserve">        加签部分为：&lt;</w:t>
      </w:r>
      <w:r>
        <w:rPr>
          <w:rFonts w:hint="eastAsia" w:ascii="仿宋" w:hAnsi="仿宋" w:eastAsia="仿宋" w:cs="仿宋"/>
          <w:bCs w:val="0"/>
        </w:rPr>
        <w:t>MainBody</w:t>
      </w:r>
      <w:r>
        <w:rPr>
          <w:rFonts w:hint="eastAsia" w:ascii="仿宋" w:hAnsi="仿宋" w:eastAsia="仿宋" w:cs="仿宋"/>
        </w:rPr>
        <w:t>/&gt;内的全部内容，包括标签&lt;</w:t>
      </w:r>
      <w:r>
        <w:rPr>
          <w:rFonts w:hint="eastAsia" w:ascii="仿宋" w:hAnsi="仿宋" w:eastAsia="仿宋" w:cs="仿宋"/>
          <w:bCs w:val="0"/>
        </w:rPr>
        <w:t>MainBody</w:t>
      </w:r>
      <w:r>
        <w:rPr>
          <w:rFonts w:hint="eastAsia" w:ascii="仿宋" w:hAnsi="仿宋" w:eastAsia="仿宋" w:cs="仿宋"/>
        </w:rPr>
        <w:t>/&gt;本身</w:t>
      </w:r>
    </w:p>
    <w:p w14:paraId="6EAA52BE">
      <w:pPr>
        <w:ind w:firstLine="426" w:firstLineChars="200"/>
        <w:rPr>
          <w:rFonts w:hint="eastAsia" w:ascii="仿宋" w:hAnsi="仿宋" w:eastAsia="仿宋" w:cs="仿宋"/>
        </w:rPr>
      </w:pPr>
      <w:r>
        <w:rPr>
          <w:rFonts w:hint="eastAsia" w:ascii="仿宋" w:hAnsi="仿宋" w:eastAsia="仿宋" w:cs="仿宋"/>
        </w:rPr>
        <w:tab/>
      </w:r>
      <w:r>
        <w:rPr>
          <w:rFonts w:hint="eastAsia" w:ascii="仿宋" w:hAnsi="仿宋" w:eastAsia="仿宋" w:cs="仿宋"/>
        </w:rPr>
        <w:t>&lt;/</w:t>
      </w:r>
      <w:r>
        <w:rPr>
          <w:rFonts w:hint="eastAsia" w:ascii="仿宋" w:hAnsi="仿宋" w:eastAsia="仿宋" w:cs="仿宋"/>
          <w:bCs w:val="0"/>
        </w:rPr>
        <w:t>Cdes</w:t>
      </w:r>
      <w:r>
        <w:rPr>
          <w:rFonts w:hint="eastAsia" w:ascii="仿宋" w:hAnsi="仿宋" w:eastAsia="仿宋" w:cs="仿宋"/>
        </w:rPr>
        <w:t>Sgntr&gt;</w:t>
      </w:r>
    </w:p>
    <w:p w14:paraId="1831F9CE">
      <w:pPr>
        <w:ind w:firstLine="478" w:firstLineChars="225"/>
        <w:rPr>
          <w:rFonts w:hint="eastAsia" w:ascii="仿宋" w:hAnsi="仿宋" w:eastAsia="仿宋" w:cs="仿宋"/>
          <w:lang w:val="fr-FR"/>
        </w:rPr>
      </w:pPr>
      <w:r>
        <w:rPr>
          <w:rFonts w:hint="eastAsia" w:ascii="仿宋" w:hAnsi="仿宋" w:eastAsia="仿宋" w:cs="仿宋"/>
          <w:lang w:val="fr-FR"/>
        </w:rPr>
        <w:t>&lt;/Document&gt;</w:t>
      </w:r>
    </w:p>
    <w:p w14:paraId="18E2643B">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格式检查</w:t>
      </w:r>
      <w:bookmarkEnd w:id="132"/>
    </w:p>
    <w:p w14:paraId="42332DAA">
      <w:pPr>
        <w:ind w:firstLine="426" w:firstLineChars="200"/>
        <w:rPr>
          <w:rFonts w:hint="eastAsia" w:ascii="仿宋" w:hAnsi="仿宋" w:eastAsia="仿宋" w:cs="仿宋"/>
        </w:rPr>
      </w:pPr>
      <w:r>
        <w:rPr>
          <w:rFonts w:hint="eastAsia" w:ascii="仿宋" w:hAnsi="仿宋" w:eastAsia="仿宋" w:cs="仿宋"/>
        </w:rPr>
        <w:t>每个报文都有对应的schema文件用来进行报文格式检查，schema文件名称与报文编号相同。</w:t>
      </w:r>
    </w:p>
    <w:p w14:paraId="47FA426D">
      <w:pPr>
        <w:pStyle w:val="15"/>
        <w:spacing w:after="0"/>
        <w:ind w:left="0" w:leftChars="0" w:firstLine="426" w:firstLineChars="200"/>
        <w:rPr>
          <w:rFonts w:hint="eastAsia" w:ascii="仿宋" w:hAnsi="仿宋" w:eastAsia="仿宋" w:cs="仿宋"/>
          <w:sz w:val="21"/>
          <w:szCs w:val="21"/>
        </w:rPr>
      </w:pPr>
      <w:r>
        <w:rPr>
          <w:rFonts w:hint="eastAsia" w:ascii="仿宋" w:hAnsi="仿宋" w:eastAsia="仿宋" w:cs="仿宋"/>
          <w:sz w:val="21"/>
          <w:szCs w:val="21"/>
        </w:rPr>
        <w:t>参与机构参与者发送报文给票交所系统时，应将待发送往帐报文的报文体使用XML Schema进行格式检查，检查通过后，才能提交给票交所系统。</w:t>
      </w:r>
    </w:p>
    <w:p w14:paraId="01453305">
      <w:pPr>
        <w:rPr>
          <w:rFonts w:hint="eastAsia" w:ascii="仿宋" w:hAnsi="仿宋" w:eastAsia="仿宋" w:cs="仿宋"/>
        </w:rPr>
      </w:pPr>
    </w:p>
    <w:p w14:paraId="763D2BA7">
      <w:pPr>
        <w:rPr>
          <w:rFonts w:hint="eastAsia" w:ascii="仿宋" w:hAnsi="仿宋" w:eastAsia="仿宋" w:cs="仿宋"/>
        </w:rPr>
      </w:pPr>
    </w:p>
    <w:p w14:paraId="7D98FDA6">
      <w:pPr>
        <w:pStyle w:val="3"/>
        <w:numPr>
          <w:ilvl w:val="1"/>
          <w:numId w:val="7"/>
        </w:numPr>
        <w:spacing w:before="120" w:after="120" w:line="240" w:lineRule="auto"/>
        <w:rPr>
          <w:rFonts w:hint="eastAsia" w:ascii="仿宋" w:hAnsi="仿宋" w:eastAsia="仿宋" w:cs="仿宋"/>
          <w:b/>
          <w:bCs/>
          <w:sz w:val="21"/>
          <w:szCs w:val="21"/>
        </w:rPr>
      </w:pPr>
      <w:bookmarkStart w:id="134" w:name="_Toc2562"/>
      <w:bookmarkStart w:id="135" w:name="_Toc17820"/>
      <w:bookmarkStart w:id="136" w:name="_Toc1596"/>
      <w:bookmarkStart w:id="137" w:name="_Toc28485"/>
      <w:bookmarkStart w:id="138" w:name="_Toc259202615"/>
      <w:bookmarkStart w:id="139" w:name="_Toc20559"/>
      <w:bookmarkStart w:id="140" w:name="_Toc31025"/>
      <w:bookmarkStart w:id="141" w:name="_Toc2392"/>
      <w:bookmarkStart w:id="142" w:name="_Toc13188"/>
      <w:r>
        <w:rPr>
          <w:rFonts w:hint="eastAsia" w:ascii="仿宋" w:hAnsi="仿宋" w:eastAsia="仿宋" w:cs="仿宋"/>
          <w:b/>
          <w:bCs/>
          <w:sz w:val="21"/>
          <w:szCs w:val="21"/>
        </w:rPr>
        <w:t>报文编号</w:t>
      </w:r>
      <w:bookmarkEnd w:id="134"/>
      <w:bookmarkEnd w:id="135"/>
      <w:bookmarkEnd w:id="136"/>
      <w:bookmarkEnd w:id="137"/>
      <w:bookmarkEnd w:id="138"/>
      <w:bookmarkEnd w:id="139"/>
      <w:bookmarkEnd w:id="140"/>
      <w:bookmarkEnd w:id="141"/>
      <w:bookmarkEnd w:id="142"/>
    </w:p>
    <w:p w14:paraId="25C5FF83">
      <w:pPr>
        <w:ind w:firstLine="532" w:firstLineChars="250"/>
        <w:rPr>
          <w:rFonts w:hint="eastAsia" w:ascii="仿宋" w:hAnsi="仿宋" w:eastAsia="仿宋" w:cs="仿宋"/>
          <w:bCs w:val="0"/>
        </w:rPr>
      </w:pPr>
      <w:r>
        <w:rPr>
          <w:rFonts w:hint="eastAsia" w:ascii="仿宋" w:hAnsi="仿宋" w:eastAsia="仿宋" w:cs="仿宋"/>
          <w:bCs w:val="0"/>
        </w:rPr>
        <w:t>报文编号规则为“xxx.nnn.nnn”，简称“xxxnnn”</w:t>
      </w:r>
    </w:p>
    <w:p w14:paraId="48C59A9B">
      <w:pPr>
        <w:ind w:firstLine="426" w:firstLineChars="200"/>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15240</wp:posOffset>
                </wp:positionV>
                <wp:extent cx="635" cy="693420"/>
                <wp:effectExtent l="4445" t="0" r="8890" b="5080"/>
                <wp:wrapNone/>
                <wp:docPr id="7"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ln>
                        <a:effectLst/>
                      </wps:spPr>
                      <wps:bodyPr/>
                    </wps:wsp>
                  </a:graphicData>
                </a:graphic>
              </wp:anchor>
            </w:drawing>
          </mc:Choice>
          <mc:Fallback>
            <w:pict>
              <v:line id="直接连接符 26" o:spid="_x0000_s1026" o:spt="20" style="position:absolute;left:0pt;margin-left:171pt;margin-top:1.2pt;height:54.6pt;width:0.05pt;z-index:251661312;mso-width-relative:page;mso-height-relative:page;" filled="f" stroked="t" coordsize="21600,21600" o:gfxdata="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VLZj1gAAAAkBAAAPAAAAAAAAAAEAIAAAACIAAABkcnMvZG93bnJldi54bWxQSwECFAAUAAAACACH&#10;TuJAL924MO0BAAC6AwAADgAAAAAAAAABACAAAAAl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15240</wp:posOffset>
                </wp:positionV>
                <wp:extent cx="635" cy="495300"/>
                <wp:effectExtent l="4445" t="0" r="8890" b="7620"/>
                <wp:wrapNone/>
                <wp:docPr id="8"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25" o:spid="_x0000_s1026" o:spt="20" style="position:absolute;left:0pt;margin-left:144pt;margin-top:1.2pt;height:39pt;width:0.05pt;z-index:251660288;mso-width-relative:page;mso-height-relative:page;" filled="f" stroked="t" coordsize="21600,21600" o:gfxdata="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ymItUA&#10;AAAIAQAADwAAAAAAAAABACAAAAAiAAAAZHJzL2Rvd25yZXYueG1sUEsBAhQAFAAAAAgAh07iQKGj&#10;23/pAQAAugMAAA4AAAAAAAAAAQAgAAAAJA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15240</wp:posOffset>
                </wp:positionV>
                <wp:extent cx="635" cy="297180"/>
                <wp:effectExtent l="4445" t="0" r="8890" b="10160"/>
                <wp:wrapNone/>
                <wp:docPr id="9"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a:effectLst/>
                      </wps:spPr>
                      <wps:bodyPr/>
                    </wps:wsp>
                  </a:graphicData>
                </a:graphic>
              </wp:anchor>
            </w:drawing>
          </mc:Choice>
          <mc:Fallback>
            <w:pict>
              <v:line id="直接连接符 24" o:spid="_x0000_s1026" o:spt="20" style="position:absolute;left:0pt;margin-left:117pt;margin-top:1.2pt;height:23.4pt;width:0.05pt;z-index:251659264;mso-width-relative:page;mso-height-relative:page;" filled="f" stroked="t" coordsize="21600,21600" o:gfxdata="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27c&#10;cdUAAAAIAQAADwAAAAAAAAABACAAAAAiAAAAZHJzL2Rvd25yZXYueG1sUEsBAhQAFAAAAAgAh07i&#10;QPKX5MrsAQAAugMAAA4AAAAAAAAAAQAgAAAAJAEAAGRycy9lMm9Eb2MueG1sUEsFBgAAAAAGAAYA&#10;WQEAAIIFAAAAAA==&#10;">
                <v:fill on="f" focussize="0,0"/>
                <v:stroke color="#000000" joinstyle="round"/>
                <v:imagedata o:title=""/>
                <o:lock v:ext="edit" aspectratio="f"/>
              </v:line>
            </w:pict>
          </mc:Fallback>
        </mc:AlternateContent>
      </w:r>
    </w:p>
    <w:p w14:paraId="1739F606">
      <w:pPr>
        <w:ind w:firstLine="426" w:firstLineChars="200"/>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113665</wp:posOffset>
                </wp:positionV>
                <wp:extent cx="1257300" cy="0"/>
                <wp:effectExtent l="0" t="38100" r="0" b="45720"/>
                <wp:wrapNone/>
                <wp:docPr id="10"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tailEnd type="triangle" w="med" len="med"/>
                        </a:ln>
                        <a:effectLst/>
                      </wps:spPr>
                      <wps:bodyPr/>
                    </wps:wsp>
                  </a:graphicData>
                </a:graphic>
              </wp:anchor>
            </w:drawing>
          </mc:Choice>
          <mc:Fallback>
            <w:pict>
              <v:line id="直接连接符 23" o:spid="_x0000_s1026" o:spt="20" style="position:absolute;left:0pt;margin-left:117pt;margin-top:8.95pt;height:0pt;width:99pt;z-index:251662336;mso-width-relative:page;mso-height-relative:page;" filled="f" stroked="t" coordsize="21600,21600" o:gfxdata="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srlKdgAAAAJAQAADwAAAAAAAAABACAAAAAiAAAAZHJz&#10;L2Rvd25yZXYueG1sUEsBAhQAFAAAAAgAh07iQL0it2QEAgAA6AMAAA4AAAAAAAAAAQAgAAAAJwEA&#10;AGRycy9lMm9Eb2MueG1sUEsFBgAAAAAGAAYAWQEAAJ0FAAAAAA==&#10;">
                <v:fill on="f" focussize="0,0"/>
                <v:stroke color="#000000" joinstyle="round" endarrow="block"/>
                <v:imagedata o:title=""/>
                <o:lock v:ext="edit" aspectratio="f"/>
              </v:line>
            </w:pict>
          </mc:Fallback>
        </mc:AlternateContent>
      </w:r>
      <w:r>
        <w:rPr>
          <w:rFonts w:hint="eastAsia" w:ascii="仿宋" w:hAnsi="仿宋" w:eastAsia="仿宋" w:cs="仿宋"/>
        </w:rPr>
        <w:t xml:space="preserve">                                      表示类型编号，三位小写字母 </w:t>
      </w:r>
    </w:p>
    <w:p w14:paraId="2F9A8352">
      <w:pPr>
        <w:ind w:firstLine="426" w:firstLineChars="200"/>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113665</wp:posOffset>
                </wp:positionV>
                <wp:extent cx="914400" cy="0"/>
                <wp:effectExtent l="0" t="38100" r="7620" b="45720"/>
                <wp:wrapNone/>
                <wp:docPr id="11"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tailEnd type="triangle" w="med" len="med"/>
                        </a:ln>
                        <a:effectLst/>
                      </wps:spPr>
                      <wps:bodyPr/>
                    </wps:wsp>
                  </a:graphicData>
                </a:graphic>
              </wp:anchor>
            </w:drawing>
          </mc:Choice>
          <mc:Fallback>
            <w:pict>
              <v:line id="直接连接符 22" o:spid="_x0000_s1026" o:spt="20" style="position:absolute;left:0pt;margin-left:144pt;margin-top:8.95pt;height:0pt;width:72pt;z-index:251663360;mso-width-relative:page;mso-height-relative:page;" filled="f" stroked="t" coordsize="21600,21600" o:gfxdata="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MPB7YAAAACQEAAA8AAAAAAAAAAQAgAAAAIgAAAGRycy9k&#10;b3ducmV2LnhtbFBLAQIUABQAAAAIAIdO4kB7b6URAgIAAOcDAAAOAAAAAAAAAAEAIAAAACcBAABk&#10;cnMvZTJvRG9jLnhtbFBLBQYAAAAABgAGAFkBAACbBQAAAAA=&#10;">
                <v:fill on="f" focussize="0,0"/>
                <v:stroke color="#000000" joinstyle="round" endarrow="block"/>
                <v:imagedata o:title=""/>
                <o:lock v:ext="edit" aspectratio="f"/>
              </v:line>
            </w:pict>
          </mc:Fallback>
        </mc:AlternateContent>
      </w:r>
      <w:r>
        <w:rPr>
          <w:rFonts w:hint="eastAsia" w:ascii="仿宋" w:hAnsi="仿宋" w:eastAsia="仿宋" w:cs="仿宋"/>
        </w:rPr>
        <w:t xml:space="preserve">                                      表示报文序号，三位数字</w:t>
      </w:r>
    </w:p>
    <w:p w14:paraId="4C1B1167">
      <w:pPr>
        <w:rPr>
          <w:rFonts w:hint="eastAsia" w:ascii="仿宋" w:hAnsi="仿宋" w:eastAsia="仿宋" w:cs="仿宋"/>
        </w:rPr>
      </w:pP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113665</wp:posOffset>
                </wp:positionV>
                <wp:extent cx="571500" cy="0"/>
                <wp:effectExtent l="0" t="38100" r="1270" b="45720"/>
                <wp:wrapNone/>
                <wp:docPr id="12"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a:effectLst/>
                      </wps:spPr>
                      <wps:bodyPr/>
                    </wps:wsp>
                  </a:graphicData>
                </a:graphic>
              </wp:anchor>
            </w:drawing>
          </mc:Choice>
          <mc:Fallback>
            <w:pict>
              <v:line id="直接连接符 21" o:spid="_x0000_s1026" o:spt="20" style="position:absolute;left:0pt;margin-left:171pt;margin-top:8.95pt;height:0pt;width:45pt;z-index:251664384;mso-width-relative:page;mso-height-relative:page;" filled="f" stroked="t" coordsize="21600,21600" o:gfxdata="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n4B5vYAAAACQEAAA8AAAAAAAAAAQAgAAAAIgAAAGRycy9k&#10;b3ducmV2LnhtbFBLAQIUABQAAAAIAIdO4kDN/EOxAgIAAOcDAAAOAAAAAAAAAAEAIAAAACcBAABk&#10;cnMvZTJvRG9jLnhtbFBLBQYAAAAABgAGAFkBAACbBQAAAAA=&#10;">
                <v:fill on="f" focussize="0,0"/>
                <v:stroke color="#000000" joinstyle="round" endarrow="block"/>
                <v:imagedata o:title=""/>
                <o:lock v:ext="edit" aspectratio="f"/>
              </v:line>
            </w:pict>
          </mc:Fallback>
        </mc:AlternateContent>
      </w:r>
      <w:r>
        <w:rPr>
          <w:rFonts w:hint="eastAsia" w:ascii="仿宋" w:hAnsi="仿宋" w:eastAsia="仿宋" w:cs="仿宋"/>
        </w:rPr>
        <w:t xml:space="preserve">                                          版本号，      三位数字</w:t>
      </w:r>
    </w:p>
    <w:p w14:paraId="7831ECA9">
      <w:pPr>
        <w:rPr>
          <w:rFonts w:hint="eastAsia" w:ascii="仿宋" w:hAnsi="仿宋" w:eastAsia="仿宋" w:cs="仿宋"/>
        </w:rPr>
      </w:pPr>
    </w:p>
    <w:p w14:paraId="3F7EDFD3">
      <w:pPr>
        <w:pStyle w:val="3"/>
        <w:numPr>
          <w:ilvl w:val="1"/>
          <w:numId w:val="7"/>
        </w:numPr>
        <w:spacing w:before="120" w:after="120" w:line="240" w:lineRule="auto"/>
        <w:rPr>
          <w:rFonts w:hint="eastAsia" w:ascii="仿宋" w:hAnsi="仿宋" w:eastAsia="仿宋" w:cs="仿宋"/>
          <w:b/>
          <w:bCs/>
          <w:sz w:val="21"/>
          <w:szCs w:val="21"/>
        </w:rPr>
      </w:pPr>
      <w:bookmarkStart w:id="143" w:name="_Toc10709"/>
      <w:bookmarkStart w:id="144" w:name="_Toc16140"/>
      <w:bookmarkStart w:id="145" w:name="_Toc10601"/>
      <w:bookmarkStart w:id="146" w:name="_Toc19261"/>
      <w:bookmarkStart w:id="147" w:name="_Toc259202618"/>
      <w:bookmarkStart w:id="148" w:name="_Toc17668"/>
      <w:bookmarkStart w:id="149" w:name="_Toc29155"/>
      <w:bookmarkStart w:id="150" w:name="_Toc23318"/>
      <w:bookmarkStart w:id="151" w:name="_Toc574"/>
      <w:r>
        <w:rPr>
          <w:rFonts w:hint="eastAsia" w:ascii="仿宋" w:hAnsi="仿宋" w:eastAsia="仿宋" w:cs="仿宋"/>
          <w:b/>
          <w:bCs/>
          <w:sz w:val="21"/>
          <w:szCs w:val="21"/>
        </w:rPr>
        <w:t>其他约束</w:t>
      </w:r>
      <w:bookmarkEnd w:id="143"/>
      <w:bookmarkEnd w:id="144"/>
      <w:bookmarkEnd w:id="145"/>
      <w:bookmarkEnd w:id="146"/>
      <w:bookmarkEnd w:id="147"/>
      <w:bookmarkEnd w:id="148"/>
      <w:bookmarkEnd w:id="149"/>
      <w:bookmarkEnd w:id="150"/>
      <w:bookmarkEnd w:id="151"/>
    </w:p>
    <w:p w14:paraId="457A1D32">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152" w:name="_Toc259202619"/>
      <w:r>
        <w:rPr>
          <w:rFonts w:hint="eastAsia" w:ascii="仿宋" w:hAnsi="仿宋" w:eastAsia="仿宋" w:cs="仿宋"/>
          <w:b/>
          <w:sz w:val="21"/>
          <w:szCs w:val="21"/>
        </w:rPr>
        <w:t>单个报文长度</w:t>
      </w:r>
      <w:bookmarkEnd w:id="152"/>
    </w:p>
    <w:p w14:paraId="3EFF376E">
      <w:pPr>
        <w:ind w:firstLine="426" w:firstLineChars="200"/>
        <w:rPr>
          <w:rFonts w:hint="eastAsia" w:ascii="仿宋" w:hAnsi="仿宋" w:eastAsia="仿宋" w:cs="仿宋"/>
        </w:rPr>
      </w:pPr>
      <w:r>
        <w:rPr>
          <w:rFonts w:hint="eastAsia" w:ascii="仿宋" w:hAnsi="仿宋" w:eastAsia="仿宋" w:cs="仿宋"/>
        </w:rPr>
        <w:t>单个报文长度大小应符合以下规定，超过该长度大小的报文将被票交所系统拒绝。</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579"/>
        <w:gridCol w:w="3714"/>
      </w:tblGrid>
      <w:tr w14:paraId="75F4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2" w:type="dxa"/>
            <w:shd w:val="pct10" w:color="auto" w:fill="auto"/>
            <w:noWrap w:val="0"/>
            <w:vAlign w:val="center"/>
          </w:tcPr>
          <w:p w14:paraId="38562CF0">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序号</w:t>
            </w:r>
          </w:p>
        </w:tc>
        <w:tc>
          <w:tcPr>
            <w:tcW w:w="4546" w:type="dxa"/>
            <w:shd w:val="pct10" w:color="auto" w:fill="auto"/>
            <w:noWrap w:val="0"/>
            <w:vAlign w:val="center"/>
          </w:tcPr>
          <w:p w14:paraId="104DAA4E">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报文名称</w:t>
            </w:r>
          </w:p>
        </w:tc>
        <w:tc>
          <w:tcPr>
            <w:tcW w:w="3687" w:type="dxa"/>
            <w:shd w:val="pct10" w:color="auto" w:fill="auto"/>
            <w:noWrap w:val="0"/>
            <w:vAlign w:val="center"/>
          </w:tcPr>
          <w:p w14:paraId="3E750923">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报文大小</w:t>
            </w:r>
          </w:p>
          <w:p w14:paraId="238B4B5F">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（按照1M=1024*1024字节计算）</w:t>
            </w:r>
          </w:p>
        </w:tc>
      </w:tr>
      <w:tr w14:paraId="600E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2" w:type="dxa"/>
            <w:noWrap w:val="0"/>
            <w:vAlign w:val="center"/>
          </w:tcPr>
          <w:p w14:paraId="4002CF40">
            <w:pPr>
              <w:keepNext w:val="0"/>
              <w:keepLines w:val="0"/>
              <w:numPr>
                <w:ilvl w:val="0"/>
                <w:numId w:val="12"/>
              </w:numPr>
              <w:suppressLineNumbers w:val="0"/>
              <w:spacing w:before="0" w:beforeAutospacing="0" w:after="0" w:afterAutospacing="0"/>
              <w:ind w:right="0"/>
              <w:rPr>
                <w:rFonts w:hint="eastAsia" w:ascii="仿宋" w:hAnsi="仿宋" w:eastAsia="仿宋" w:cs="仿宋"/>
                <w:sz w:val="18"/>
                <w:szCs w:val="18"/>
              </w:rPr>
            </w:pPr>
          </w:p>
        </w:tc>
        <w:tc>
          <w:tcPr>
            <w:tcW w:w="4546" w:type="dxa"/>
            <w:noWrap w:val="0"/>
            <w:vAlign w:val="center"/>
          </w:tcPr>
          <w:p w14:paraId="4B953B2C">
            <w:pPr>
              <w:keepNext w:val="0"/>
              <w:keepLines w:val="0"/>
              <w:suppressLineNumbers w:val="0"/>
              <w:spacing w:before="0" w:beforeAutospacing="0" w:after="0" w:afterAutospacing="0"/>
              <w:ind w:left="0" w:right="0"/>
              <w:rPr>
                <w:rFonts w:hint="eastAsia" w:ascii="仿宋" w:hAnsi="仿宋" w:eastAsia="仿宋" w:cs="仿宋"/>
                <w:sz w:val="18"/>
                <w:szCs w:val="18"/>
                <w:lang w:val="en-GB"/>
              </w:rPr>
            </w:pPr>
            <w:r>
              <w:rPr>
                <w:rFonts w:hint="eastAsia" w:ascii="仿宋" w:hAnsi="仿宋" w:eastAsia="仿宋" w:cs="仿宋"/>
                <w:bCs w:val="0"/>
                <w:sz w:val="18"/>
                <w:szCs w:val="18"/>
              </w:rPr>
              <w:t>通用非签名信息业务报文</w:t>
            </w:r>
          </w:p>
        </w:tc>
        <w:tc>
          <w:tcPr>
            <w:tcW w:w="3687" w:type="dxa"/>
            <w:vMerge w:val="restart"/>
            <w:noWrap w:val="0"/>
            <w:vAlign w:val="center"/>
          </w:tcPr>
          <w:p w14:paraId="0A21FB3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&lt;2M</w:t>
            </w:r>
          </w:p>
        </w:tc>
      </w:tr>
      <w:tr w14:paraId="3EA6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72" w:type="dxa"/>
            <w:noWrap w:val="0"/>
            <w:vAlign w:val="center"/>
          </w:tcPr>
          <w:p w14:paraId="538D891F">
            <w:pPr>
              <w:keepNext w:val="0"/>
              <w:keepLines w:val="0"/>
              <w:numPr>
                <w:ilvl w:val="0"/>
                <w:numId w:val="12"/>
              </w:numPr>
              <w:suppressLineNumbers w:val="0"/>
              <w:spacing w:before="0" w:beforeAutospacing="0" w:after="0" w:afterAutospacing="0"/>
              <w:ind w:right="0"/>
              <w:rPr>
                <w:rFonts w:hint="eastAsia" w:ascii="仿宋" w:hAnsi="仿宋" w:eastAsia="仿宋" w:cs="仿宋"/>
                <w:sz w:val="18"/>
                <w:szCs w:val="18"/>
              </w:rPr>
            </w:pPr>
          </w:p>
        </w:tc>
        <w:tc>
          <w:tcPr>
            <w:tcW w:w="4546" w:type="dxa"/>
            <w:noWrap w:val="0"/>
            <w:vAlign w:val="center"/>
          </w:tcPr>
          <w:p w14:paraId="28B8FA8A">
            <w:pPr>
              <w:keepNext w:val="0"/>
              <w:keepLines w:val="0"/>
              <w:suppressLineNumbers w:val="0"/>
              <w:spacing w:before="0" w:beforeAutospacing="0" w:after="0" w:afterAutospacing="0"/>
              <w:ind w:left="0" w:right="0"/>
              <w:rPr>
                <w:rFonts w:hint="eastAsia" w:ascii="仿宋" w:hAnsi="仿宋" w:eastAsia="仿宋" w:cs="仿宋"/>
                <w:sz w:val="18"/>
                <w:szCs w:val="18"/>
                <w:lang w:val="en-GB"/>
              </w:rPr>
            </w:pPr>
            <w:r>
              <w:rPr>
                <w:rFonts w:hint="eastAsia" w:ascii="仿宋" w:hAnsi="仿宋" w:eastAsia="仿宋" w:cs="仿宋"/>
                <w:bCs w:val="0"/>
                <w:sz w:val="18"/>
                <w:szCs w:val="18"/>
              </w:rPr>
              <w:t>通用签名信息业务报文</w:t>
            </w:r>
          </w:p>
        </w:tc>
        <w:tc>
          <w:tcPr>
            <w:tcW w:w="3687" w:type="dxa"/>
            <w:vMerge w:val="continue"/>
            <w:noWrap w:val="0"/>
            <w:vAlign w:val="center"/>
          </w:tcPr>
          <w:p w14:paraId="61E74B77">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2C4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2" w:type="dxa"/>
            <w:noWrap w:val="0"/>
            <w:vAlign w:val="center"/>
          </w:tcPr>
          <w:p w14:paraId="1310C37E">
            <w:pPr>
              <w:keepNext w:val="0"/>
              <w:keepLines w:val="0"/>
              <w:numPr>
                <w:ilvl w:val="0"/>
                <w:numId w:val="12"/>
              </w:numPr>
              <w:suppressLineNumbers w:val="0"/>
              <w:spacing w:before="0" w:beforeAutospacing="0" w:after="0" w:afterAutospacing="0"/>
              <w:ind w:right="0"/>
              <w:rPr>
                <w:rFonts w:hint="eastAsia" w:ascii="仿宋" w:hAnsi="仿宋" w:eastAsia="仿宋" w:cs="仿宋"/>
                <w:sz w:val="18"/>
                <w:szCs w:val="18"/>
              </w:rPr>
            </w:pPr>
          </w:p>
        </w:tc>
        <w:tc>
          <w:tcPr>
            <w:tcW w:w="4546" w:type="dxa"/>
            <w:noWrap w:val="0"/>
            <w:vAlign w:val="center"/>
          </w:tcPr>
          <w:p w14:paraId="054EAC89">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自由格式报文、附件上传申请报文、附件查询应答报文</w:t>
            </w:r>
          </w:p>
        </w:tc>
        <w:tc>
          <w:tcPr>
            <w:tcW w:w="3687" w:type="dxa"/>
            <w:noWrap w:val="0"/>
            <w:vAlign w:val="center"/>
          </w:tcPr>
          <w:p w14:paraId="61BCAF1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&lt;3M</w:t>
            </w:r>
          </w:p>
        </w:tc>
      </w:tr>
      <w:tr w14:paraId="2529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72" w:type="dxa"/>
            <w:noWrap w:val="0"/>
            <w:vAlign w:val="center"/>
          </w:tcPr>
          <w:p w14:paraId="04FC2167">
            <w:pPr>
              <w:keepNext w:val="0"/>
              <w:keepLines w:val="0"/>
              <w:numPr>
                <w:ilvl w:val="0"/>
                <w:numId w:val="12"/>
              </w:numPr>
              <w:suppressLineNumbers w:val="0"/>
              <w:spacing w:before="0" w:beforeAutospacing="0" w:after="0" w:afterAutospacing="0"/>
              <w:ind w:right="0"/>
              <w:rPr>
                <w:rFonts w:hint="eastAsia" w:ascii="仿宋" w:hAnsi="仿宋" w:eastAsia="仿宋" w:cs="仿宋"/>
                <w:sz w:val="18"/>
                <w:szCs w:val="18"/>
              </w:rPr>
            </w:pPr>
          </w:p>
        </w:tc>
        <w:tc>
          <w:tcPr>
            <w:tcW w:w="4546" w:type="dxa"/>
            <w:noWrap w:val="0"/>
            <w:vAlign w:val="center"/>
          </w:tcPr>
          <w:p w14:paraId="33D7DA6A">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通用业务转发报文、通用业务通知报文、通用票据状态变更通知、票据详细信息下发</w:t>
            </w:r>
          </w:p>
        </w:tc>
        <w:tc>
          <w:tcPr>
            <w:tcW w:w="3687" w:type="dxa"/>
            <w:noWrap w:val="0"/>
            <w:vAlign w:val="center"/>
          </w:tcPr>
          <w:p w14:paraId="47BFA31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不限定报文大小</w:t>
            </w:r>
          </w:p>
        </w:tc>
      </w:tr>
      <w:tr w14:paraId="65D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72" w:type="dxa"/>
            <w:noWrap w:val="0"/>
            <w:vAlign w:val="center"/>
          </w:tcPr>
          <w:p w14:paraId="5EAA83EF">
            <w:pPr>
              <w:keepNext w:val="0"/>
              <w:keepLines w:val="0"/>
              <w:numPr>
                <w:ilvl w:val="0"/>
                <w:numId w:val="12"/>
              </w:numPr>
              <w:suppressLineNumbers w:val="0"/>
              <w:spacing w:before="0" w:beforeAutospacing="0" w:after="0" w:afterAutospacing="0"/>
              <w:ind w:right="0"/>
              <w:rPr>
                <w:rFonts w:hint="eastAsia" w:ascii="仿宋" w:hAnsi="仿宋" w:eastAsia="仿宋" w:cs="仿宋"/>
                <w:sz w:val="18"/>
                <w:szCs w:val="18"/>
              </w:rPr>
            </w:pPr>
          </w:p>
        </w:tc>
        <w:tc>
          <w:tcPr>
            <w:tcW w:w="4546" w:type="dxa"/>
            <w:noWrap w:val="0"/>
            <w:vAlign w:val="center"/>
          </w:tcPr>
          <w:p w14:paraId="2B99A121">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其余报文</w:t>
            </w:r>
          </w:p>
        </w:tc>
        <w:tc>
          <w:tcPr>
            <w:tcW w:w="3687" w:type="dxa"/>
            <w:noWrap w:val="0"/>
            <w:vAlign w:val="center"/>
          </w:tcPr>
          <w:p w14:paraId="18E727BA">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sz w:val="18"/>
                <w:szCs w:val="18"/>
              </w:rPr>
              <w:t>&lt;2M</w:t>
            </w:r>
          </w:p>
        </w:tc>
      </w:tr>
    </w:tbl>
    <w:p w14:paraId="4C4EEA46">
      <w:pPr>
        <w:ind w:firstLine="426" w:firstLineChars="200"/>
        <w:rPr>
          <w:rFonts w:hint="eastAsia" w:ascii="仿宋" w:hAnsi="仿宋" w:eastAsia="仿宋" w:cs="仿宋"/>
        </w:rPr>
      </w:pPr>
    </w:p>
    <w:p w14:paraId="2B81A14D">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bookmarkStart w:id="153" w:name="_Toc259202620"/>
      <w:r>
        <w:rPr>
          <w:rFonts w:hint="eastAsia" w:ascii="仿宋" w:hAnsi="仿宋" w:eastAsia="仿宋" w:cs="仿宋"/>
          <w:b/>
          <w:sz w:val="21"/>
          <w:szCs w:val="21"/>
        </w:rPr>
        <w:t>UTF-8的BOM问题</w:t>
      </w:r>
      <w:bookmarkEnd w:id="153"/>
    </w:p>
    <w:p w14:paraId="0CA2E3B5">
      <w:pPr>
        <w:ind w:firstLine="426" w:firstLineChars="200"/>
        <w:rPr>
          <w:rFonts w:hint="eastAsia" w:ascii="仿宋" w:hAnsi="仿宋" w:eastAsia="仿宋" w:cs="仿宋"/>
        </w:rPr>
      </w:pPr>
      <w:r>
        <w:rPr>
          <w:rFonts w:hint="eastAsia" w:ascii="仿宋" w:hAnsi="仿宋" w:eastAsia="仿宋" w:cs="仿宋"/>
        </w:rPr>
        <w:t>报文使用UTF-8编码，传输报文时，应注意报文中不能包含UTF-8编码的BOM header（其对应的二进制为EF BB BF）。对带有BOM header的报文，系统将拒绝受理。</w:t>
      </w:r>
    </w:p>
    <w:p w14:paraId="514175BA">
      <w:pPr>
        <w:rPr>
          <w:rFonts w:hint="eastAsia" w:ascii="仿宋" w:hAnsi="仿宋" w:eastAsia="仿宋" w:cs="仿宋"/>
        </w:rPr>
      </w:pPr>
    </w:p>
    <w:p w14:paraId="774883B6">
      <w:pPr>
        <w:keepNext/>
        <w:keepLines/>
        <w:numPr>
          <w:ilvl w:val="1"/>
          <w:numId w:val="7"/>
        </w:numPr>
        <w:spacing w:before="120" w:after="120"/>
        <w:outlineLvl w:val="1"/>
        <w:rPr>
          <w:rFonts w:hint="eastAsia" w:ascii="仿宋" w:hAnsi="仿宋" w:eastAsia="仿宋" w:cs="仿宋"/>
          <w:b/>
        </w:rPr>
      </w:pPr>
      <w:bookmarkStart w:id="154" w:name="_Toc216407794"/>
      <w:bookmarkEnd w:id="154"/>
      <w:bookmarkStart w:id="155" w:name="_Toc216407815"/>
      <w:bookmarkEnd w:id="155"/>
      <w:bookmarkStart w:id="156" w:name="_Toc216407560"/>
      <w:bookmarkEnd w:id="156"/>
      <w:bookmarkStart w:id="157" w:name="_Toc216407810"/>
      <w:bookmarkEnd w:id="157"/>
      <w:bookmarkStart w:id="158" w:name="_Toc216407795"/>
      <w:bookmarkEnd w:id="158"/>
      <w:bookmarkStart w:id="159" w:name="_Toc224475603"/>
      <w:bookmarkEnd w:id="159"/>
      <w:bookmarkStart w:id="160" w:name="_Toc216407799"/>
      <w:bookmarkEnd w:id="160"/>
      <w:bookmarkStart w:id="161" w:name="_Toc224457594"/>
      <w:bookmarkEnd w:id="161"/>
      <w:bookmarkStart w:id="162" w:name="_Toc216407378"/>
      <w:bookmarkEnd w:id="162"/>
      <w:bookmarkStart w:id="163" w:name="_Toc216407956"/>
      <w:bookmarkEnd w:id="163"/>
      <w:bookmarkStart w:id="164" w:name="_Toc224475578"/>
      <w:bookmarkEnd w:id="164"/>
      <w:bookmarkStart w:id="165" w:name="_Toc224457573"/>
      <w:bookmarkEnd w:id="165"/>
      <w:bookmarkStart w:id="166" w:name="_Toc216408047"/>
      <w:bookmarkEnd w:id="166"/>
      <w:bookmarkStart w:id="167" w:name="_Toc216407793"/>
      <w:bookmarkEnd w:id="167"/>
      <w:bookmarkStart w:id="168" w:name="_Toc224475638"/>
      <w:bookmarkEnd w:id="168"/>
      <w:bookmarkStart w:id="169" w:name="_Toc224475608"/>
      <w:bookmarkEnd w:id="169"/>
      <w:bookmarkStart w:id="170" w:name="_Toc216407911"/>
      <w:bookmarkEnd w:id="170"/>
      <w:bookmarkStart w:id="171" w:name="_Toc216407909"/>
      <w:bookmarkEnd w:id="171"/>
      <w:bookmarkStart w:id="172" w:name="_Toc224475598"/>
      <w:bookmarkEnd w:id="172"/>
      <w:bookmarkStart w:id="173" w:name="_Toc224475570"/>
      <w:bookmarkEnd w:id="173"/>
      <w:bookmarkStart w:id="174" w:name="_Toc224457543"/>
      <w:bookmarkEnd w:id="174"/>
      <w:bookmarkStart w:id="175" w:name="_Toc224457593"/>
      <w:bookmarkEnd w:id="175"/>
      <w:bookmarkStart w:id="176" w:name="_Toc216407792"/>
      <w:bookmarkEnd w:id="176"/>
      <w:bookmarkStart w:id="177" w:name="_Toc224475568"/>
      <w:bookmarkEnd w:id="177"/>
      <w:bookmarkStart w:id="178" w:name="_Toc224475633"/>
      <w:bookmarkEnd w:id="178"/>
      <w:bookmarkStart w:id="179" w:name="_Toc216407541"/>
      <w:bookmarkEnd w:id="179"/>
      <w:bookmarkStart w:id="180" w:name="_Toc216408048"/>
      <w:bookmarkEnd w:id="180"/>
      <w:bookmarkStart w:id="181" w:name="_Toc216407931"/>
      <w:bookmarkEnd w:id="181"/>
      <w:bookmarkStart w:id="182" w:name="_Toc216407811"/>
      <w:bookmarkEnd w:id="182"/>
      <w:bookmarkStart w:id="183" w:name="_Toc216407900"/>
      <w:bookmarkEnd w:id="183"/>
      <w:bookmarkStart w:id="184" w:name="_Toc224475643"/>
      <w:bookmarkEnd w:id="184"/>
      <w:bookmarkStart w:id="185" w:name="_Toc224457583"/>
      <w:bookmarkEnd w:id="185"/>
      <w:bookmarkStart w:id="186" w:name="_Toc216407622"/>
      <w:bookmarkEnd w:id="186"/>
      <w:bookmarkStart w:id="187" w:name="_Toc224457558"/>
      <w:bookmarkEnd w:id="187"/>
      <w:bookmarkStart w:id="188" w:name="_Toc224475628"/>
      <w:bookmarkEnd w:id="188"/>
      <w:bookmarkStart w:id="189" w:name="_Toc216407800"/>
      <w:bookmarkEnd w:id="189"/>
      <w:bookmarkStart w:id="190" w:name="_Toc216407805"/>
      <w:bookmarkEnd w:id="190"/>
      <w:bookmarkStart w:id="191" w:name="_Toc224457538"/>
      <w:bookmarkEnd w:id="191"/>
      <w:bookmarkStart w:id="192" w:name="_Toc216407901"/>
      <w:bookmarkEnd w:id="192"/>
      <w:bookmarkStart w:id="193" w:name="_Toc224475572"/>
      <w:bookmarkEnd w:id="193"/>
      <w:bookmarkStart w:id="194" w:name="_Toc224457553"/>
      <w:bookmarkEnd w:id="194"/>
      <w:bookmarkStart w:id="195" w:name="_变量定义和检查规则"/>
      <w:bookmarkEnd w:id="195"/>
      <w:bookmarkStart w:id="196" w:name="_Toc224457548"/>
      <w:bookmarkEnd w:id="196"/>
      <w:bookmarkStart w:id="197" w:name="_Toc216407803"/>
      <w:bookmarkEnd w:id="197"/>
      <w:bookmarkStart w:id="198" w:name="_Toc216407816"/>
      <w:bookmarkEnd w:id="198"/>
      <w:bookmarkStart w:id="199" w:name="_Toc224457578"/>
      <w:bookmarkEnd w:id="199"/>
      <w:bookmarkStart w:id="200" w:name="_Toc224475618"/>
      <w:bookmarkEnd w:id="200"/>
      <w:bookmarkStart w:id="201" w:name="_Toc224475588"/>
      <w:bookmarkEnd w:id="201"/>
      <w:bookmarkStart w:id="202" w:name="_Toc216407801"/>
      <w:bookmarkEnd w:id="202"/>
      <w:bookmarkStart w:id="203" w:name="_Toc224475571"/>
      <w:bookmarkEnd w:id="203"/>
      <w:bookmarkStart w:id="204" w:name="_Toc216407814"/>
      <w:bookmarkEnd w:id="204"/>
      <w:bookmarkStart w:id="205" w:name="_Toc216407621"/>
      <w:bookmarkEnd w:id="205"/>
      <w:bookmarkStart w:id="206" w:name="_Toc224457588"/>
      <w:bookmarkEnd w:id="206"/>
      <w:bookmarkStart w:id="207" w:name="_Toc224475654"/>
      <w:bookmarkEnd w:id="207"/>
      <w:bookmarkStart w:id="208" w:name="_Toc224475623"/>
      <w:bookmarkEnd w:id="208"/>
      <w:bookmarkStart w:id="209" w:name="_Toc224475583"/>
      <w:bookmarkEnd w:id="209"/>
      <w:bookmarkStart w:id="210" w:name="_Toc225828636"/>
      <w:bookmarkEnd w:id="210"/>
      <w:bookmarkStart w:id="211" w:name="_Toc216407914"/>
      <w:bookmarkEnd w:id="211"/>
      <w:bookmarkStart w:id="212" w:name="_Toc216407913"/>
      <w:bookmarkEnd w:id="212"/>
      <w:bookmarkStart w:id="213" w:name="_Toc224457563"/>
      <w:bookmarkEnd w:id="213"/>
      <w:bookmarkStart w:id="214" w:name="_Toc224457533"/>
      <w:bookmarkEnd w:id="214"/>
      <w:bookmarkStart w:id="215" w:name="_Toc216407813"/>
      <w:bookmarkEnd w:id="215"/>
      <w:bookmarkStart w:id="216" w:name="_Toc224475653"/>
      <w:bookmarkEnd w:id="216"/>
      <w:bookmarkStart w:id="217" w:name="_Toc224475593"/>
      <w:bookmarkEnd w:id="217"/>
      <w:bookmarkStart w:id="218" w:name="_Toc224457511"/>
      <w:bookmarkEnd w:id="218"/>
      <w:bookmarkStart w:id="219" w:name="_Toc225828912"/>
      <w:bookmarkEnd w:id="219"/>
      <w:bookmarkStart w:id="220" w:name="_Toc216407804"/>
      <w:bookmarkEnd w:id="220"/>
      <w:bookmarkStart w:id="221" w:name="_Toc216408049"/>
      <w:bookmarkEnd w:id="221"/>
      <w:bookmarkStart w:id="222" w:name="_Toc216407802"/>
      <w:bookmarkEnd w:id="222"/>
      <w:bookmarkStart w:id="223" w:name="_Toc224457568"/>
      <w:bookmarkEnd w:id="223"/>
      <w:bookmarkStart w:id="224" w:name="_Toc224457518"/>
      <w:bookmarkEnd w:id="224"/>
      <w:bookmarkStart w:id="225" w:name="_Toc216407912"/>
      <w:bookmarkEnd w:id="225"/>
      <w:bookmarkStart w:id="226" w:name="_Toc224457512"/>
      <w:bookmarkEnd w:id="226"/>
      <w:bookmarkStart w:id="227" w:name="_Toc224475648"/>
      <w:bookmarkEnd w:id="227"/>
      <w:bookmarkStart w:id="228" w:name="_Toc224457510"/>
      <w:bookmarkEnd w:id="228"/>
      <w:bookmarkStart w:id="229" w:name="_Toc216407933"/>
      <w:bookmarkEnd w:id="229"/>
      <w:bookmarkStart w:id="230" w:name="_Toc216407559"/>
      <w:bookmarkEnd w:id="230"/>
      <w:bookmarkStart w:id="231" w:name="_Toc216407623"/>
      <w:bookmarkEnd w:id="231"/>
      <w:bookmarkStart w:id="232" w:name="_Toc216407798"/>
      <w:bookmarkEnd w:id="232"/>
      <w:bookmarkStart w:id="233" w:name="_Toc224457523"/>
      <w:bookmarkEnd w:id="233"/>
      <w:bookmarkStart w:id="234" w:name="_Toc216407899"/>
      <w:bookmarkEnd w:id="234"/>
      <w:bookmarkStart w:id="235" w:name="_Toc216407910"/>
      <w:bookmarkEnd w:id="235"/>
      <w:bookmarkStart w:id="236" w:name="_Toc216407932"/>
      <w:bookmarkEnd w:id="236"/>
      <w:bookmarkStart w:id="237" w:name="_Toc224457528"/>
      <w:bookmarkEnd w:id="237"/>
      <w:bookmarkStart w:id="238" w:name="_Toc216407955"/>
      <w:bookmarkEnd w:id="238"/>
      <w:bookmarkStart w:id="239" w:name="_Toc216407377"/>
      <w:bookmarkEnd w:id="239"/>
      <w:bookmarkStart w:id="240" w:name="_Toc216407542"/>
      <w:bookmarkEnd w:id="240"/>
      <w:bookmarkStart w:id="241" w:name="_Toc216407806"/>
      <w:bookmarkEnd w:id="241"/>
      <w:bookmarkStart w:id="242" w:name="_Toc216407797"/>
      <w:bookmarkEnd w:id="242"/>
      <w:bookmarkStart w:id="243" w:name="_Toc224475613"/>
      <w:bookmarkEnd w:id="243"/>
      <w:bookmarkStart w:id="244" w:name="_Toc216408050"/>
      <w:bookmarkEnd w:id="244"/>
      <w:bookmarkStart w:id="245" w:name="_Toc216407796"/>
      <w:bookmarkEnd w:id="245"/>
      <w:bookmarkStart w:id="246" w:name="_Toc23653"/>
      <w:bookmarkStart w:id="247" w:name="_Toc13439"/>
      <w:bookmarkStart w:id="248" w:name="_Toc227"/>
      <w:bookmarkStart w:id="249" w:name="_Toc3857"/>
      <w:bookmarkStart w:id="250" w:name="_Toc12861"/>
      <w:bookmarkStart w:id="251" w:name="_Toc32689"/>
      <w:bookmarkStart w:id="252" w:name="_Toc225828100"/>
      <w:bookmarkStart w:id="253" w:name="_Toc259719236"/>
      <w:bookmarkStart w:id="254" w:name="_Toc30712"/>
      <w:bookmarkStart w:id="255" w:name="_Toc17042"/>
      <w:bookmarkStart w:id="256" w:name="_Toc225828122"/>
      <w:r>
        <w:rPr>
          <w:rFonts w:hint="eastAsia" w:ascii="仿宋" w:hAnsi="仿宋" w:eastAsia="仿宋" w:cs="仿宋"/>
          <w:b/>
        </w:rPr>
        <w:t>报文加密</w:t>
      </w:r>
      <w:bookmarkEnd w:id="246"/>
      <w:bookmarkEnd w:id="247"/>
      <w:bookmarkEnd w:id="248"/>
      <w:bookmarkEnd w:id="249"/>
    </w:p>
    <w:p w14:paraId="115DFB1E">
      <w:pPr>
        <w:ind w:firstLine="430"/>
        <w:rPr>
          <w:rFonts w:hint="eastAsia" w:ascii="仿宋" w:hAnsi="仿宋" w:eastAsia="仿宋" w:cs="仿宋"/>
        </w:rPr>
      </w:pPr>
      <w:r>
        <w:rPr>
          <w:rFonts w:hint="eastAsia" w:ascii="仿宋" w:hAnsi="仿宋" w:eastAsia="仿宋" w:cs="仿宋"/>
        </w:rPr>
        <w:t>为保证业务报文传输机密性和可靠性，可对全报文加密后传输。</w:t>
      </w:r>
    </w:p>
    <w:p w14:paraId="5473E05D">
      <w:pPr>
        <w:keepNext/>
        <w:keepLines/>
        <w:numPr>
          <w:ilvl w:val="2"/>
          <w:numId w:val="7"/>
        </w:numPr>
        <w:tabs>
          <w:tab w:val="left" w:pos="5"/>
          <w:tab w:val="left" w:pos="432"/>
          <w:tab w:val="left" w:pos="756"/>
          <w:tab w:val="left" w:pos="1080"/>
        </w:tabs>
        <w:spacing w:before="120" w:after="120"/>
        <w:ind w:left="1620" w:hanging="1260"/>
        <w:outlineLvl w:val="2"/>
        <w:rPr>
          <w:rFonts w:hint="eastAsia" w:ascii="仿宋" w:hAnsi="仿宋" w:eastAsia="仿宋" w:cs="仿宋"/>
          <w:b/>
          <w:bCs w:val="0"/>
        </w:rPr>
      </w:pPr>
      <w:bookmarkStart w:id="257" w:name="_Toc89160266"/>
      <w:r>
        <w:rPr>
          <w:rFonts w:hint="eastAsia" w:ascii="仿宋" w:hAnsi="仿宋" w:eastAsia="仿宋" w:cs="仿宋"/>
          <w:b/>
          <w:bCs w:val="0"/>
        </w:rPr>
        <w:t>加密报文结构</w:t>
      </w:r>
      <w:bookmarkEnd w:id="257"/>
    </w:p>
    <w:p w14:paraId="7C4E06BC">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bookmarkStart w:id="258" w:name="_Hlk60321699"/>
      <w:r>
        <w:rPr>
          <w:rFonts w:hint="eastAsia" w:ascii="仿宋" w:hAnsi="仿宋" w:eastAsia="仿宋" w:cs="仿宋"/>
        </w:rPr>
        <w:t>加密后的报文结构如下图所示：</w:t>
      </w:r>
    </w:p>
    <w:p w14:paraId="46903502">
      <w:pPr>
        <w:pBdr>
          <w:top w:val="none" w:color="000000" w:sz="0" w:space="0"/>
          <w:left w:val="none" w:color="000000" w:sz="0" w:space="0"/>
          <w:bottom w:val="none" w:color="000000" w:sz="0" w:space="0"/>
          <w:right w:val="none" w:color="000000" w:sz="0" w:space="0"/>
          <w:between w:val="none" w:color="000000" w:sz="0" w:space="0"/>
        </w:pBdr>
        <w:spacing w:line="360" w:lineRule="auto"/>
        <w:rPr>
          <w:rFonts w:hint="eastAsia" w:ascii="仿宋" w:hAnsi="仿宋" w:eastAsia="仿宋" w:cs="仿宋"/>
          <w:szCs w:val="30"/>
        </w:rPr>
      </w:pPr>
      <w:r>
        <w:rPr>
          <w:rFonts w:hint="eastAsia" w:ascii="仿宋" w:hAnsi="仿宋" w:eastAsia="仿宋" w:cs="仿宋"/>
        </w:rPr>
        <w:drawing>
          <wp:inline distT="0" distB="0" distL="114300" distR="114300">
            <wp:extent cx="5271770" cy="519430"/>
            <wp:effectExtent l="0" t="0" r="8890" b="1143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5271770" cy="519430"/>
                    </a:xfrm>
                    <a:prstGeom prst="rect">
                      <a:avLst/>
                    </a:prstGeom>
                    <a:noFill/>
                    <a:ln>
                      <a:noFill/>
                    </a:ln>
                  </pic:spPr>
                </pic:pic>
              </a:graphicData>
            </a:graphic>
          </wp:inline>
        </w:drawing>
      </w:r>
    </w:p>
    <w:p w14:paraId="21B4613E">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r>
        <w:rPr>
          <w:rFonts w:hint="eastAsia" w:ascii="仿宋" w:hAnsi="仿宋" w:eastAsia="仿宋" w:cs="仿宋"/>
        </w:rPr>
        <w:t>加密后的报文分为数字信封域+间隔符（\r\n）+扩展字段+间隔符（\r\n）+加密密文域五部分。其中红框部分报文内容即加密前的完整业务报文内容。</w:t>
      </w:r>
    </w:p>
    <w:tbl>
      <w:tblPr>
        <w:tblStyle w:val="20"/>
        <w:tblW w:w="6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850"/>
        <w:gridCol w:w="1623"/>
        <w:gridCol w:w="929"/>
        <w:gridCol w:w="1580"/>
      </w:tblGrid>
      <w:tr w14:paraId="14A4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top"/>
          </w:tcPr>
          <w:p w14:paraId="77E41BFD">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rPr>
              <w:t>数字信封域</w:t>
            </w:r>
          </w:p>
        </w:tc>
        <w:tc>
          <w:tcPr>
            <w:tcW w:w="850" w:type="dxa"/>
            <w:noWrap w:val="0"/>
            <w:vAlign w:val="top"/>
          </w:tcPr>
          <w:p w14:paraId="58A24751">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rPr>
              <w:t>\r\n</w:t>
            </w:r>
          </w:p>
        </w:tc>
        <w:tc>
          <w:tcPr>
            <w:tcW w:w="1623" w:type="dxa"/>
            <w:noWrap w:val="0"/>
            <w:vAlign w:val="top"/>
          </w:tcPr>
          <w:p w14:paraId="7EF8450C">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rPr>
              <w:t>扩展字段</w:t>
            </w:r>
          </w:p>
        </w:tc>
        <w:tc>
          <w:tcPr>
            <w:tcW w:w="929" w:type="dxa"/>
            <w:noWrap w:val="0"/>
            <w:vAlign w:val="top"/>
          </w:tcPr>
          <w:p w14:paraId="581E1D64">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rPr>
              <w:t>\r\n</w:t>
            </w:r>
          </w:p>
        </w:tc>
        <w:tc>
          <w:tcPr>
            <w:tcW w:w="1580" w:type="dxa"/>
            <w:noWrap w:val="0"/>
            <w:vAlign w:val="top"/>
          </w:tcPr>
          <w:p w14:paraId="67D160E3">
            <w:pPr>
              <w:keepNext w:val="0"/>
              <w:keepLines w:val="0"/>
              <w:suppressLineNumbers w:val="0"/>
              <w:spacing w:before="0" w:beforeAutospacing="0" w:after="0" w:afterAutospacing="0" w:line="360" w:lineRule="auto"/>
              <w:ind w:left="0" w:right="0"/>
              <w:rPr>
                <w:rFonts w:hint="eastAsia" w:ascii="仿宋" w:hAnsi="仿宋" w:eastAsia="仿宋" w:cs="仿宋"/>
              </w:rPr>
            </w:pPr>
            <w:r>
              <w:rPr>
                <w:rFonts w:hint="eastAsia" w:ascii="仿宋" w:hAnsi="仿宋" w:eastAsia="仿宋" w:cs="仿宋"/>
              </w:rPr>
              <w:t>加密密文域</w:t>
            </w:r>
          </w:p>
        </w:tc>
      </w:tr>
    </w:tbl>
    <w:p w14:paraId="134D8313">
      <w:pPr>
        <w:pBdr>
          <w:top w:val="none" w:color="000000" w:sz="0" w:space="0"/>
          <w:left w:val="none" w:color="000000" w:sz="0" w:space="0"/>
          <w:bottom w:val="none" w:color="000000" w:sz="0" w:space="0"/>
          <w:right w:val="none" w:color="000000" w:sz="0" w:space="0"/>
          <w:between w:val="none" w:color="000000" w:sz="0" w:space="0"/>
        </w:pBdr>
        <w:rPr>
          <w:rFonts w:hint="eastAsia" w:ascii="仿宋" w:hAnsi="仿宋" w:eastAsia="仿宋" w:cs="仿宋"/>
        </w:rPr>
      </w:pPr>
    </w:p>
    <w:p w14:paraId="6110D829">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r>
        <w:rPr>
          <w:rFonts w:hint="eastAsia" w:ascii="仿宋" w:hAnsi="仿宋" w:eastAsia="仿宋" w:cs="仿宋"/>
        </w:rPr>
        <w:t>数字信封域：内容为SM2公钥加密SM4会话密钥后得到的密文，其编码格式为DER标准编码格式，最后base64编码，可变长度。</w:t>
      </w:r>
    </w:p>
    <w:p w14:paraId="20298371">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r>
        <w:rPr>
          <w:rFonts w:hint="eastAsia" w:ascii="仿宋" w:hAnsi="仿宋" w:eastAsia="仿宋" w:cs="仿宋"/>
        </w:rPr>
        <w:t>扩展字段：扩展字段（默认为空），base64编码，可变长度。</w:t>
      </w:r>
    </w:p>
    <w:p w14:paraId="38EE75D8">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r>
        <w:rPr>
          <w:rFonts w:hint="eastAsia" w:ascii="仿宋" w:hAnsi="仿宋" w:eastAsia="仿宋" w:cs="仿宋"/>
        </w:rPr>
        <w:t>加密密文域：内容为使用SM4会话密钥对原业务报文加密后得到的密文，base64编码，可变长度。</w:t>
      </w:r>
    </w:p>
    <w:p w14:paraId="18B43118">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r>
        <w:rPr>
          <w:rFonts w:hint="eastAsia" w:ascii="仿宋" w:hAnsi="仿宋" w:eastAsia="仿宋" w:cs="仿宋"/>
        </w:rPr>
        <w:t>间隔符：\r\n。</w:t>
      </w:r>
    </w:p>
    <w:bookmarkEnd w:id="258"/>
    <w:p w14:paraId="51CDD08C">
      <w:pPr>
        <w:keepNext/>
        <w:keepLines/>
        <w:numPr>
          <w:ilvl w:val="2"/>
          <w:numId w:val="7"/>
        </w:numPr>
        <w:tabs>
          <w:tab w:val="left" w:pos="5"/>
          <w:tab w:val="left" w:pos="432"/>
          <w:tab w:val="left" w:pos="756"/>
          <w:tab w:val="left" w:pos="1080"/>
        </w:tabs>
        <w:spacing w:before="120" w:after="120"/>
        <w:ind w:left="1620" w:hanging="1260"/>
        <w:outlineLvl w:val="2"/>
        <w:rPr>
          <w:rFonts w:hint="eastAsia" w:ascii="仿宋" w:hAnsi="仿宋" w:eastAsia="仿宋" w:cs="仿宋"/>
          <w:b/>
          <w:bCs w:val="0"/>
        </w:rPr>
      </w:pPr>
      <w:bookmarkStart w:id="259" w:name="_Toc89160267"/>
      <w:bookmarkStart w:id="260" w:name="_Toc61853249"/>
      <w:r>
        <w:rPr>
          <w:rFonts w:hint="eastAsia" w:ascii="仿宋" w:hAnsi="仿宋" w:eastAsia="仿宋" w:cs="仿宋"/>
          <w:b/>
          <w:bCs w:val="0"/>
        </w:rPr>
        <w:t>报文</w:t>
      </w:r>
      <w:bookmarkEnd w:id="259"/>
      <w:bookmarkEnd w:id="260"/>
      <w:r>
        <w:rPr>
          <w:rFonts w:hint="eastAsia" w:ascii="仿宋" w:hAnsi="仿宋" w:eastAsia="仿宋" w:cs="仿宋"/>
          <w:b/>
          <w:bCs w:val="0"/>
        </w:rPr>
        <w:t>加密步骤</w:t>
      </w:r>
    </w:p>
    <w:p w14:paraId="4740B70B">
      <w:pPr>
        <w:ind w:firstLine="426" w:firstLineChars="200"/>
        <w:rPr>
          <w:rFonts w:hint="eastAsia" w:ascii="仿宋" w:hAnsi="仿宋" w:eastAsia="仿宋" w:cs="仿宋"/>
        </w:rPr>
      </w:pPr>
      <w:r>
        <w:rPr>
          <w:rFonts w:hint="eastAsia" w:ascii="仿宋" w:hAnsi="仿宋" w:eastAsia="仿宋" w:cs="仿宋"/>
        </w:rPr>
        <w:t>报文加密采用全报文加密，会话密钥采用一次一密方式生成，通过接收端公钥加密后传输，加密步骤如下图所示（以业务办理渠道端发送报文给票据业务系统为例）：</w:t>
      </w:r>
    </w:p>
    <w:p w14:paraId="6890A0EC">
      <w:pPr>
        <w:jc w:val="center"/>
        <w:rPr>
          <w:rFonts w:hint="eastAsia" w:ascii="仿宋" w:hAnsi="仿宋" w:eastAsia="仿宋" w:cs="仿宋"/>
        </w:rPr>
      </w:pPr>
      <w:r>
        <w:rPr>
          <w:rFonts w:hint="eastAsia" w:ascii="仿宋" w:hAnsi="仿宋" w:eastAsia="仿宋" w:cs="仿宋"/>
        </w:rPr>
        <w:drawing>
          <wp:inline distT="0" distB="0" distL="114300" distR="114300">
            <wp:extent cx="3921125" cy="3841750"/>
            <wp:effectExtent l="0" t="0" r="444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stretch>
                      <a:fillRect/>
                    </a:stretch>
                  </pic:blipFill>
                  <pic:spPr>
                    <a:xfrm>
                      <a:off x="0" y="0"/>
                      <a:ext cx="3921125" cy="3841750"/>
                    </a:xfrm>
                    <a:prstGeom prst="rect">
                      <a:avLst/>
                    </a:prstGeom>
                    <a:noFill/>
                    <a:ln>
                      <a:noFill/>
                    </a:ln>
                  </pic:spPr>
                </pic:pic>
              </a:graphicData>
            </a:graphic>
          </wp:inline>
        </w:drawing>
      </w:r>
    </w:p>
    <w:p w14:paraId="4FC3E4A4">
      <w:pPr>
        <w:ind w:firstLine="426" w:firstLineChars="200"/>
        <w:rPr>
          <w:rFonts w:hint="eastAsia" w:ascii="仿宋" w:hAnsi="仿宋" w:eastAsia="仿宋" w:cs="仿宋"/>
        </w:rPr>
      </w:pPr>
      <w:r>
        <w:rPr>
          <w:rFonts w:hint="eastAsia" w:ascii="仿宋" w:hAnsi="仿宋" w:eastAsia="仿宋" w:cs="仿宋"/>
        </w:rPr>
        <w:t>加密规则：</w:t>
      </w:r>
    </w:p>
    <w:p w14:paraId="4B59B69B">
      <w:pPr>
        <w:numPr>
          <w:ilvl w:val="0"/>
          <w:numId w:val="13"/>
        </w:numPr>
        <w:ind w:left="426"/>
        <w:rPr>
          <w:rFonts w:hint="eastAsia" w:ascii="仿宋" w:hAnsi="仿宋" w:eastAsia="仿宋" w:cs="仿宋"/>
        </w:rPr>
      </w:pPr>
      <w:r>
        <w:rPr>
          <w:rFonts w:hint="eastAsia" w:ascii="仿宋" w:hAnsi="仿宋" w:eastAsia="仿宋" w:cs="仿宋"/>
        </w:rPr>
        <w:t>若报文需要加签（请参考《附件1 报文清单》），则应先对业务报文进行加签；</w:t>
      </w:r>
    </w:p>
    <w:p w14:paraId="77A9955F">
      <w:pPr>
        <w:numPr>
          <w:ilvl w:val="0"/>
          <w:numId w:val="13"/>
        </w:numPr>
        <w:ind w:left="426"/>
        <w:rPr>
          <w:rFonts w:hint="eastAsia" w:ascii="仿宋" w:hAnsi="仿宋" w:eastAsia="仿宋" w:cs="仿宋"/>
        </w:rPr>
      </w:pPr>
      <w:r>
        <w:rPr>
          <w:rFonts w:hint="eastAsia" w:ascii="仿宋" w:hAnsi="仿宋" w:eastAsia="仿宋" w:cs="仿宋"/>
        </w:rPr>
        <w:t>生成会话密钥（SM4）。</w:t>
      </w:r>
    </w:p>
    <w:p w14:paraId="2C4FA4AE">
      <w:pPr>
        <w:numPr>
          <w:ilvl w:val="0"/>
          <w:numId w:val="13"/>
        </w:numPr>
        <w:ind w:left="426"/>
        <w:rPr>
          <w:rFonts w:hint="eastAsia" w:ascii="仿宋" w:hAnsi="仿宋" w:eastAsia="仿宋" w:cs="仿宋"/>
        </w:rPr>
      </w:pPr>
      <w:r>
        <w:rPr>
          <w:rFonts w:hint="eastAsia" w:ascii="仿宋" w:hAnsi="仿宋" w:eastAsia="仿宋" w:cs="仿宋"/>
        </w:rPr>
        <w:t>用会话密钥对原业务报文加密；</w:t>
      </w:r>
    </w:p>
    <w:p w14:paraId="0EBB8819">
      <w:pPr>
        <w:numPr>
          <w:ilvl w:val="0"/>
          <w:numId w:val="13"/>
        </w:numPr>
        <w:ind w:left="426"/>
        <w:rPr>
          <w:rFonts w:hint="eastAsia" w:ascii="仿宋" w:hAnsi="仿宋" w:eastAsia="仿宋" w:cs="仿宋"/>
        </w:rPr>
      </w:pPr>
      <w:r>
        <w:rPr>
          <w:rFonts w:hint="eastAsia" w:ascii="仿宋" w:hAnsi="仿宋" w:eastAsia="仿宋" w:cs="仿宋"/>
        </w:rPr>
        <w:t>用接收端公钥对加密会话进行加密；</w:t>
      </w:r>
    </w:p>
    <w:p w14:paraId="6944E221">
      <w:pPr>
        <w:numPr>
          <w:ilvl w:val="0"/>
          <w:numId w:val="13"/>
        </w:numPr>
        <w:ind w:left="426"/>
        <w:rPr>
          <w:rFonts w:hint="eastAsia" w:ascii="仿宋" w:hAnsi="仿宋" w:eastAsia="仿宋" w:cs="仿宋"/>
        </w:rPr>
      </w:pPr>
      <w:r>
        <w:rPr>
          <w:rFonts w:hint="eastAsia" w:ascii="仿宋" w:hAnsi="仿宋" w:eastAsia="仿宋" w:cs="仿宋"/>
        </w:rPr>
        <w:t>按加密报文结构要求构造加密报文并发送。</w:t>
      </w:r>
    </w:p>
    <w:p w14:paraId="5AFA4E84">
      <w:pPr>
        <w:pBdr>
          <w:top w:val="none" w:color="000000" w:sz="0" w:space="0"/>
          <w:left w:val="none" w:color="000000" w:sz="0" w:space="0"/>
          <w:bottom w:val="none" w:color="000000" w:sz="0" w:space="0"/>
          <w:right w:val="none" w:color="000000" w:sz="0" w:space="0"/>
          <w:between w:val="none" w:color="000000" w:sz="0" w:space="0"/>
        </w:pBdr>
        <w:ind w:firstLine="426" w:firstLineChars="200"/>
        <w:rPr>
          <w:rFonts w:hint="eastAsia" w:ascii="仿宋" w:hAnsi="仿宋" w:eastAsia="仿宋" w:cs="仿宋"/>
        </w:rPr>
      </w:pPr>
      <w:r>
        <w:rPr>
          <w:rFonts w:hint="eastAsia" w:ascii="仿宋" w:hAnsi="仿宋" w:eastAsia="仿宋" w:cs="仿宋"/>
        </w:rPr>
        <w:t>解密规则：</w:t>
      </w:r>
    </w:p>
    <w:p w14:paraId="14AFE026">
      <w:pPr>
        <w:numPr>
          <w:ilvl w:val="0"/>
          <w:numId w:val="14"/>
        </w:numPr>
        <w:pBdr>
          <w:top w:val="none" w:color="000000" w:sz="0" w:space="0"/>
          <w:left w:val="none" w:color="000000" w:sz="0" w:space="0"/>
          <w:bottom w:val="none" w:color="000000" w:sz="0" w:space="0"/>
          <w:right w:val="none" w:color="000000" w:sz="0" w:space="0"/>
          <w:between w:val="none" w:color="000000" w:sz="0" w:space="0"/>
        </w:pBdr>
        <w:ind w:left="426"/>
        <w:rPr>
          <w:rFonts w:hint="eastAsia" w:ascii="仿宋" w:hAnsi="仿宋" w:eastAsia="仿宋" w:cs="仿宋"/>
        </w:rPr>
      </w:pPr>
      <w:r>
        <w:rPr>
          <w:rFonts w:hint="eastAsia" w:ascii="仿宋" w:hAnsi="仿宋" w:eastAsia="仿宋" w:cs="仿宋"/>
        </w:rPr>
        <w:t>使用本方私钥解密数字信封域获取会话密钥，然后使用会话密钥对加密密文域进行解密，获取业务报文明文；</w:t>
      </w:r>
    </w:p>
    <w:p w14:paraId="4B4A5AC1">
      <w:pPr>
        <w:numPr>
          <w:ilvl w:val="0"/>
          <w:numId w:val="14"/>
        </w:numPr>
        <w:pBdr>
          <w:top w:val="none" w:color="000000" w:sz="0" w:space="0"/>
          <w:left w:val="none" w:color="000000" w:sz="0" w:space="0"/>
          <w:bottom w:val="none" w:color="000000" w:sz="0" w:space="0"/>
          <w:right w:val="none" w:color="000000" w:sz="0" w:space="0"/>
          <w:between w:val="none" w:color="000000" w:sz="0" w:space="0"/>
        </w:pBdr>
        <w:ind w:left="426"/>
        <w:rPr>
          <w:rFonts w:hint="eastAsia" w:ascii="仿宋" w:hAnsi="仿宋" w:eastAsia="仿宋" w:cs="仿宋"/>
        </w:rPr>
      </w:pPr>
      <w:r>
        <w:rPr>
          <w:rFonts w:hint="eastAsia" w:ascii="仿宋" w:hAnsi="仿宋" w:eastAsia="仿宋" w:cs="仿宋"/>
        </w:rPr>
        <w:t>若报文加签，则先对业务报文进行业务验签</w:t>
      </w:r>
    </w:p>
    <w:p w14:paraId="78FFED5F">
      <w:pPr>
        <w:numPr>
          <w:ilvl w:val="0"/>
          <w:numId w:val="14"/>
        </w:numPr>
        <w:pBdr>
          <w:top w:val="none" w:color="000000" w:sz="0" w:space="0"/>
          <w:left w:val="none" w:color="000000" w:sz="0" w:space="0"/>
          <w:bottom w:val="none" w:color="000000" w:sz="0" w:space="0"/>
          <w:right w:val="none" w:color="000000" w:sz="0" w:space="0"/>
          <w:between w:val="none" w:color="000000" w:sz="0" w:space="0"/>
        </w:pBdr>
        <w:ind w:left="426"/>
        <w:rPr>
          <w:rFonts w:hint="eastAsia" w:ascii="仿宋" w:hAnsi="仿宋" w:eastAsia="仿宋" w:cs="仿宋"/>
        </w:rPr>
      </w:pPr>
      <w:r>
        <w:rPr>
          <w:rFonts w:hint="eastAsia" w:ascii="仿宋" w:hAnsi="仿宋" w:eastAsia="仿宋" w:cs="仿宋"/>
        </w:rPr>
        <w:t>进行业务处理。</w:t>
      </w:r>
    </w:p>
    <w:p w14:paraId="2A6AF535">
      <w:pPr>
        <w:rPr>
          <w:rFonts w:hint="eastAsia" w:ascii="仿宋" w:hAnsi="仿宋" w:eastAsia="仿宋" w:cs="仿宋"/>
        </w:rPr>
      </w:pPr>
    </w:p>
    <w:p w14:paraId="08CE336E">
      <w:pPr>
        <w:pStyle w:val="2"/>
        <w:numPr>
          <w:ilvl w:val="0"/>
          <w:numId w:val="7"/>
        </w:numPr>
        <w:spacing w:before="120" w:after="120" w:line="240" w:lineRule="auto"/>
        <w:rPr>
          <w:rFonts w:hint="eastAsia" w:ascii="仿宋" w:hAnsi="仿宋" w:eastAsia="仿宋" w:cs="仿宋"/>
          <w:b/>
          <w:sz w:val="21"/>
          <w:szCs w:val="21"/>
        </w:rPr>
      </w:pPr>
      <w:bookmarkStart w:id="261" w:name="_Toc3313"/>
      <w:bookmarkStart w:id="262" w:name="_Toc4547"/>
      <w:bookmarkStart w:id="263" w:name="_Toc1068"/>
      <w:bookmarkStart w:id="264" w:name="_Toc18092"/>
      <w:r>
        <w:rPr>
          <w:rFonts w:hint="eastAsia" w:ascii="仿宋" w:hAnsi="仿宋" w:eastAsia="仿宋" w:cs="仿宋"/>
          <w:b/>
          <w:sz w:val="21"/>
          <w:szCs w:val="21"/>
        </w:rPr>
        <w:t>报文数据定义</w:t>
      </w:r>
      <w:bookmarkEnd w:id="250"/>
      <w:bookmarkEnd w:id="251"/>
      <w:bookmarkEnd w:id="252"/>
      <w:bookmarkEnd w:id="253"/>
      <w:bookmarkEnd w:id="254"/>
      <w:bookmarkEnd w:id="255"/>
      <w:bookmarkEnd w:id="261"/>
      <w:bookmarkEnd w:id="262"/>
      <w:bookmarkEnd w:id="263"/>
      <w:bookmarkEnd w:id="264"/>
    </w:p>
    <w:p w14:paraId="4FB10DB4">
      <w:pPr>
        <w:pStyle w:val="3"/>
        <w:numPr>
          <w:ilvl w:val="1"/>
          <w:numId w:val="7"/>
        </w:numPr>
        <w:spacing w:before="120" w:after="120" w:line="240" w:lineRule="auto"/>
        <w:rPr>
          <w:rFonts w:hint="eastAsia" w:ascii="仿宋" w:hAnsi="仿宋" w:eastAsia="仿宋" w:cs="仿宋"/>
          <w:b/>
          <w:bCs/>
          <w:sz w:val="21"/>
          <w:szCs w:val="21"/>
        </w:rPr>
      </w:pPr>
      <w:bookmarkStart w:id="265" w:name="_Toc4505"/>
      <w:bookmarkStart w:id="266" w:name="_Toc8035"/>
      <w:bookmarkStart w:id="267" w:name="_Toc14066"/>
      <w:bookmarkStart w:id="268" w:name="_Toc32505"/>
      <w:bookmarkStart w:id="269" w:name="_Toc7124"/>
      <w:bookmarkStart w:id="270" w:name="_Toc23937"/>
      <w:bookmarkStart w:id="271" w:name="_Toc11594"/>
      <w:bookmarkStart w:id="272" w:name="_Toc29054"/>
      <w:r>
        <w:rPr>
          <w:rFonts w:hint="eastAsia" w:ascii="仿宋" w:hAnsi="仿宋" w:eastAsia="仿宋" w:cs="仿宋"/>
          <w:b/>
          <w:bCs/>
          <w:sz w:val="21"/>
          <w:szCs w:val="21"/>
        </w:rPr>
        <w:t>数据类型</w:t>
      </w:r>
      <w:bookmarkEnd w:id="265"/>
      <w:bookmarkEnd w:id="266"/>
      <w:bookmarkEnd w:id="267"/>
      <w:bookmarkEnd w:id="268"/>
      <w:bookmarkEnd w:id="269"/>
      <w:bookmarkEnd w:id="270"/>
      <w:bookmarkEnd w:id="271"/>
      <w:bookmarkEnd w:id="272"/>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
        <w:gridCol w:w="3451"/>
        <w:gridCol w:w="112"/>
        <w:gridCol w:w="2698"/>
        <w:gridCol w:w="112"/>
        <w:gridCol w:w="2475"/>
        <w:gridCol w:w="112"/>
      </w:tblGrid>
      <w:tr w14:paraId="2B65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1C42A1F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bookmarkStart w:id="273" w:name="_Hlk6250104"/>
            <w:r>
              <w:rPr>
                <w:rFonts w:hint="eastAsia" w:ascii="仿宋" w:hAnsi="仿宋" w:eastAsia="仿宋" w:cs="仿宋"/>
                <w:sz w:val="18"/>
                <w:szCs w:val="18"/>
              </w:rPr>
              <w:t>类型名称</w:t>
            </w:r>
          </w:p>
        </w:tc>
        <w:tc>
          <w:tcPr>
            <w:tcW w:w="2845" w:type="dxa"/>
            <w:gridSpan w:val="2"/>
            <w:noWrap w:val="0"/>
            <w:vAlign w:val="center"/>
          </w:tcPr>
          <w:p w14:paraId="688E2BE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类型定义</w:t>
            </w:r>
          </w:p>
        </w:tc>
        <w:tc>
          <w:tcPr>
            <w:tcW w:w="2618" w:type="dxa"/>
            <w:gridSpan w:val="2"/>
            <w:noWrap w:val="0"/>
            <w:vAlign w:val="center"/>
          </w:tcPr>
          <w:p w14:paraId="4588526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附加说明</w:t>
            </w:r>
          </w:p>
        </w:tc>
      </w:tr>
      <w:tr w14:paraId="0303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718F364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MaxxxxText</w:t>
            </w:r>
          </w:p>
        </w:tc>
        <w:tc>
          <w:tcPr>
            <w:tcW w:w="2845" w:type="dxa"/>
            <w:gridSpan w:val="2"/>
            <w:noWrap w:val="0"/>
            <w:vAlign w:val="center"/>
          </w:tcPr>
          <w:p w14:paraId="3AC8828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表示字符串，最少1字符，最多xxx字符的文本，含数字、字母、中文、及其他各种字符。</w:t>
            </w:r>
          </w:p>
        </w:tc>
        <w:tc>
          <w:tcPr>
            <w:tcW w:w="2618" w:type="dxa"/>
            <w:gridSpan w:val="2"/>
            <w:noWrap w:val="0"/>
            <w:vAlign w:val="center"/>
          </w:tcPr>
          <w:p w14:paraId="10FF24B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每个数字、字母、中文及其他各种字符均占一个字符。</w:t>
            </w:r>
          </w:p>
        </w:tc>
      </w:tr>
      <w:tr w14:paraId="32C6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0B9096A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MaxxxxNumericText</w:t>
            </w:r>
          </w:p>
        </w:tc>
        <w:tc>
          <w:tcPr>
            <w:tcW w:w="2845" w:type="dxa"/>
            <w:gridSpan w:val="2"/>
            <w:noWrap w:val="0"/>
            <w:vAlign w:val="center"/>
          </w:tcPr>
          <w:p w14:paraId="589A17A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表示数字串，最少1位，最多xxx位的数字。</w:t>
            </w:r>
          </w:p>
        </w:tc>
        <w:tc>
          <w:tcPr>
            <w:tcW w:w="2618" w:type="dxa"/>
            <w:gridSpan w:val="2"/>
            <w:noWrap w:val="0"/>
            <w:vAlign w:val="center"/>
          </w:tcPr>
          <w:p w14:paraId="33FAEF5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5B24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2B9424D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MaxMinxxxNumericText</w:t>
            </w:r>
          </w:p>
        </w:tc>
        <w:tc>
          <w:tcPr>
            <w:tcW w:w="2845" w:type="dxa"/>
            <w:gridSpan w:val="2"/>
            <w:noWrap w:val="0"/>
            <w:vAlign w:val="center"/>
          </w:tcPr>
          <w:p w14:paraId="44B048A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表示固定xxx位长度的数字串。</w:t>
            </w:r>
          </w:p>
        </w:tc>
        <w:tc>
          <w:tcPr>
            <w:tcW w:w="2618" w:type="dxa"/>
            <w:gridSpan w:val="2"/>
            <w:noWrap w:val="0"/>
            <w:vAlign w:val="center"/>
          </w:tcPr>
          <w:p w14:paraId="1C262D3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0787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4F2ADC5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MaxxxxAlphaNumericText  </w:t>
            </w:r>
          </w:p>
        </w:tc>
        <w:tc>
          <w:tcPr>
            <w:tcW w:w="2845" w:type="dxa"/>
            <w:gridSpan w:val="2"/>
            <w:noWrap w:val="0"/>
            <w:vAlign w:val="center"/>
          </w:tcPr>
          <w:p w14:paraId="6335171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表示字符串，最少1字节，最多xxx字节的文本，只含a-z,A-Z,0-9。 </w:t>
            </w:r>
          </w:p>
        </w:tc>
        <w:tc>
          <w:tcPr>
            <w:tcW w:w="2618" w:type="dxa"/>
            <w:gridSpan w:val="2"/>
            <w:noWrap w:val="0"/>
            <w:vAlign w:val="center"/>
          </w:tcPr>
          <w:p w14:paraId="7F467B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不含中文和其它符号</w:t>
            </w:r>
          </w:p>
        </w:tc>
      </w:tr>
      <w:tr w14:paraId="4D73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2832102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MaxMinxxxAlphaNumericText  </w:t>
            </w:r>
          </w:p>
        </w:tc>
        <w:tc>
          <w:tcPr>
            <w:tcW w:w="2845" w:type="dxa"/>
            <w:gridSpan w:val="2"/>
            <w:noWrap w:val="0"/>
            <w:vAlign w:val="center"/>
          </w:tcPr>
          <w:p w14:paraId="58060A0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表示固定xxx字节的字符串，只含a-z,A-Z,0-9。</w:t>
            </w:r>
          </w:p>
        </w:tc>
        <w:tc>
          <w:tcPr>
            <w:tcW w:w="2618" w:type="dxa"/>
            <w:gridSpan w:val="2"/>
            <w:noWrap w:val="0"/>
            <w:vAlign w:val="center"/>
          </w:tcPr>
          <w:p w14:paraId="6AD8DA2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不含中文和其它符号</w:t>
            </w:r>
          </w:p>
        </w:tc>
      </w:tr>
      <w:tr w14:paraId="0D03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00B5643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MaxMinxxxAlphaNumericSymbolText</w:t>
            </w:r>
          </w:p>
        </w:tc>
        <w:tc>
          <w:tcPr>
            <w:tcW w:w="2845" w:type="dxa"/>
            <w:gridSpan w:val="2"/>
            <w:noWrap w:val="0"/>
            <w:vAlign w:val="center"/>
          </w:tcPr>
          <w:p w14:paraId="1371655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表示固定xxx字节的字符串，只含a-z,A-Z,0-9,-</w:t>
            </w:r>
          </w:p>
        </w:tc>
        <w:tc>
          <w:tcPr>
            <w:tcW w:w="2618" w:type="dxa"/>
            <w:gridSpan w:val="2"/>
            <w:noWrap w:val="0"/>
            <w:vAlign w:val="center"/>
          </w:tcPr>
          <w:p w14:paraId="56A1272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不含中文和其它符号</w:t>
            </w:r>
          </w:p>
        </w:tc>
      </w:tr>
      <w:tr w14:paraId="7F14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0075938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ISODateTime</w:t>
            </w:r>
          </w:p>
        </w:tc>
        <w:tc>
          <w:tcPr>
            <w:tcW w:w="2845" w:type="dxa"/>
            <w:gridSpan w:val="2"/>
            <w:noWrap w:val="0"/>
            <w:vAlign w:val="center"/>
          </w:tcPr>
          <w:p w14:paraId="65FEA08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yyyy-mm-ddTHH:MM:SS</w:t>
            </w:r>
          </w:p>
        </w:tc>
        <w:tc>
          <w:tcPr>
            <w:tcW w:w="2618" w:type="dxa"/>
            <w:gridSpan w:val="2"/>
            <w:noWrap w:val="0"/>
            <w:vAlign w:val="center"/>
          </w:tcPr>
          <w:p w14:paraId="2CEC41D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例如：2007-03-11T15:09:05，其中的"T"为日期和时间的分割符，是必须的</w:t>
            </w:r>
          </w:p>
        </w:tc>
      </w:tr>
      <w:tr w14:paraId="4C46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4214C0C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ISODate</w:t>
            </w:r>
          </w:p>
        </w:tc>
        <w:tc>
          <w:tcPr>
            <w:tcW w:w="2845" w:type="dxa"/>
            <w:gridSpan w:val="2"/>
            <w:noWrap w:val="0"/>
            <w:vAlign w:val="center"/>
          </w:tcPr>
          <w:p w14:paraId="3FF8071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yyyy-mm-dd</w:t>
            </w:r>
          </w:p>
        </w:tc>
        <w:tc>
          <w:tcPr>
            <w:tcW w:w="2618" w:type="dxa"/>
            <w:gridSpan w:val="2"/>
            <w:noWrap w:val="0"/>
            <w:vAlign w:val="center"/>
          </w:tcPr>
          <w:p w14:paraId="4525083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例如：2007-03-09</w:t>
            </w:r>
          </w:p>
        </w:tc>
      </w:tr>
      <w:tr w14:paraId="67DD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64E50DD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ISOTime</w:t>
            </w:r>
          </w:p>
        </w:tc>
        <w:tc>
          <w:tcPr>
            <w:tcW w:w="2845" w:type="dxa"/>
            <w:gridSpan w:val="2"/>
            <w:noWrap w:val="0"/>
            <w:vAlign w:val="center"/>
          </w:tcPr>
          <w:p w14:paraId="566A54C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HH:MM:SS</w:t>
            </w:r>
          </w:p>
        </w:tc>
        <w:tc>
          <w:tcPr>
            <w:tcW w:w="2618" w:type="dxa"/>
            <w:gridSpan w:val="2"/>
            <w:noWrap w:val="0"/>
            <w:vAlign w:val="center"/>
          </w:tcPr>
          <w:p w14:paraId="2A3132C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例如：17:30:00</w:t>
            </w:r>
          </w:p>
        </w:tc>
      </w:tr>
      <w:tr w14:paraId="58DC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2859DA1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PercentageRate</w:t>
            </w:r>
          </w:p>
        </w:tc>
        <w:tc>
          <w:tcPr>
            <w:tcW w:w="2845" w:type="dxa"/>
            <w:gridSpan w:val="2"/>
            <w:noWrap w:val="0"/>
            <w:vAlign w:val="center"/>
          </w:tcPr>
          <w:p w14:paraId="460460E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7位数字，小数部分6位</w:t>
            </w:r>
          </w:p>
        </w:tc>
        <w:tc>
          <w:tcPr>
            <w:tcW w:w="2618" w:type="dxa"/>
            <w:gridSpan w:val="2"/>
            <w:noWrap w:val="0"/>
            <w:vAlign w:val="center"/>
          </w:tcPr>
          <w:p w14:paraId="5094D72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用来表示百分比的单位</w:t>
            </w:r>
          </w:p>
          <w:p w14:paraId="0F45FC2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例如，0.534表示53.4%</w:t>
            </w:r>
          </w:p>
        </w:tc>
      </w:tr>
      <w:tr w14:paraId="42BC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4D218C8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CurrencyAndAmount</w:t>
            </w:r>
          </w:p>
        </w:tc>
        <w:tc>
          <w:tcPr>
            <w:tcW w:w="2845" w:type="dxa"/>
            <w:gridSpan w:val="2"/>
            <w:noWrap w:val="0"/>
            <w:vAlign w:val="center"/>
          </w:tcPr>
          <w:p w14:paraId="798AD7F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(便签里面3位英文币种属性)金额总长19位（含小数点），最多16位整数,2位小数</w:t>
            </w:r>
          </w:p>
        </w:tc>
        <w:tc>
          <w:tcPr>
            <w:tcW w:w="2618" w:type="dxa"/>
            <w:gridSpan w:val="2"/>
            <w:noWrap w:val="0"/>
            <w:vAlign w:val="center"/>
          </w:tcPr>
          <w:p w14:paraId="395E574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币种属性固定填写“CNY”</w:t>
            </w:r>
          </w:p>
        </w:tc>
      </w:tr>
      <w:tr w14:paraId="65FA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2B6F0C6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CurrencyAndAmountRegCap</w:t>
            </w:r>
          </w:p>
        </w:tc>
        <w:tc>
          <w:tcPr>
            <w:tcW w:w="2845" w:type="dxa"/>
            <w:gridSpan w:val="2"/>
            <w:noWrap w:val="0"/>
            <w:vAlign w:val="center"/>
          </w:tcPr>
          <w:p w14:paraId="70D672B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(便签里面3位英文币种属性)金额总长16位（含小数点），最多13位整数,2位小数</w:t>
            </w:r>
          </w:p>
        </w:tc>
        <w:tc>
          <w:tcPr>
            <w:tcW w:w="2618" w:type="dxa"/>
            <w:gridSpan w:val="2"/>
            <w:noWrap w:val="0"/>
            <w:vAlign w:val="center"/>
          </w:tcPr>
          <w:p w14:paraId="077C27F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币种属性固定填写“CNY”</w:t>
            </w:r>
          </w:p>
        </w:tc>
      </w:tr>
      <w:tr w14:paraId="1BE5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60A9316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BanEndorsementMarkCode</w:t>
            </w:r>
          </w:p>
        </w:tc>
        <w:tc>
          <w:tcPr>
            <w:tcW w:w="2845" w:type="dxa"/>
            <w:gridSpan w:val="2"/>
            <w:noWrap w:val="0"/>
            <w:vAlign w:val="center"/>
          </w:tcPr>
          <w:p w14:paraId="3EEF610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74FC28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EM00 可再转让</w:t>
            </w:r>
          </w:p>
          <w:p w14:paraId="6D446F2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EM01 不得转让</w:t>
            </w:r>
          </w:p>
        </w:tc>
      </w:tr>
      <w:tr w14:paraId="6224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4459291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SignUpMarkCode</w:t>
            </w:r>
          </w:p>
        </w:tc>
        <w:tc>
          <w:tcPr>
            <w:tcW w:w="2845" w:type="dxa"/>
            <w:gridSpan w:val="2"/>
            <w:noWrap w:val="0"/>
            <w:vAlign w:val="center"/>
          </w:tcPr>
          <w:p w14:paraId="0C7E81D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82F7D5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SU00 同意</w:t>
            </w:r>
          </w:p>
          <w:p w14:paraId="36F7EC6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SU01 拒绝</w:t>
            </w:r>
          </w:p>
          <w:p w14:paraId="475EE99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SU02 清分失败</w:t>
            </w:r>
          </w:p>
        </w:tc>
      </w:tr>
      <w:tr w14:paraId="6283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453DA3E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DraftTypeCode</w:t>
            </w:r>
          </w:p>
        </w:tc>
        <w:tc>
          <w:tcPr>
            <w:tcW w:w="2845" w:type="dxa"/>
            <w:gridSpan w:val="2"/>
            <w:noWrap w:val="0"/>
            <w:vAlign w:val="center"/>
          </w:tcPr>
          <w:p w14:paraId="62D9F80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C8B908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AC01 银票/财票</w:t>
            </w:r>
          </w:p>
          <w:p w14:paraId="448127E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AC02 商票</w:t>
            </w:r>
          </w:p>
        </w:tc>
      </w:tr>
      <w:tr w14:paraId="1C88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737A1C9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TypeMarkCode</w:t>
            </w:r>
          </w:p>
        </w:tc>
        <w:tc>
          <w:tcPr>
            <w:tcW w:w="2845" w:type="dxa"/>
            <w:gridSpan w:val="2"/>
            <w:noWrap w:val="0"/>
            <w:vAlign w:val="center"/>
          </w:tcPr>
          <w:p w14:paraId="4B59F81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B6C2A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TM00 登录</w:t>
            </w:r>
          </w:p>
          <w:p w14:paraId="6CD52B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TM01 退出</w:t>
            </w:r>
          </w:p>
        </w:tc>
      </w:tr>
      <w:tr w14:paraId="4DA8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4703BC8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ModType</w:t>
            </w:r>
          </w:p>
        </w:tc>
        <w:tc>
          <w:tcPr>
            <w:tcW w:w="2845" w:type="dxa"/>
            <w:gridSpan w:val="2"/>
            <w:noWrap w:val="0"/>
            <w:vAlign w:val="center"/>
          </w:tcPr>
          <w:p w14:paraId="0FC2ADA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4B2963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CC00 新增</w:t>
            </w:r>
          </w:p>
          <w:p w14:paraId="28C2B0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CC01 变更</w:t>
            </w:r>
          </w:p>
          <w:p w14:paraId="17AB892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CC02 撤销</w:t>
            </w:r>
          </w:p>
        </w:tc>
      </w:tr>
      <w:tr w14:paraId="341B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3608" w:type="dxa"/>
            <w:gridSpan w:val="2"/>
            <w:noWrap w:val="0"/>
            <w:vAlign w:val="center"/>
          </w:tcPr>
          <w:p w14:paraId="7DB9A45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RevoAction</w:t>
            </w:r>
          </w:p>
        </w:tc>
        <w:tc>
          <w:tcPr>
            <w:tcW w:w="2845" w:type="dxa"/>
            <w:gridSpan w:val="2"/>
            <w:noWrap w:val="0"/>
            <w:vAlign w:val="center"/>
          </w:tcPr>
          <w:p w14:paraId="21094FC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B3E12A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RV01 未用退回</w:t>
            </w:r>
          </w:p>
          <w:p w14:paraId="31B3B70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RV02 信息作废</w:t>
            </w:r>
          </w:p>
          <w:p w14:paraId="5238998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RV03 票据作废</w:t>
            </w:r>
          </w:p>
        </w:tc>
      </w:tr>
      <w:tr w14:paraId="3900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929343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TradeType</w:t>
            </w:r>
          </w:p>
        </w:tc>
        <w:tc>
          <w:tcPr>
            <w:tcW w:w="2845" w:type="dxa"/>
            <w:gridSpan w:val="2"/>
            <w:noWrap w:val="0"/>
            <w:vAlign w:val="center"/>
          </w:tcPr>
          <w:p w14:paraId="0FCCB3C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50CAF8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TT01 询价成交</w:t>
            </w:r>
          </w:p>
          <w:p w14:paraId="0D587AA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TT02 匿名点击</w:t>
            </w:r>
          </w:p>
          <w:p w14:paraId="5729DE5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TT03 点击成交</w:t>
            </w:r>
          </w:p>
          <w:p w14:paraId="3DA99BD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TT04 应急成交</w:t>
            </w:r>
          </w:p>
        </w:tc>
      </w:tr>
      <w:tr w14:paraId="09F0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B70574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DealStatus</w:t>
            </w:r>
          </w:p>
        </w:tc>
        <w:tc>
          <w:tcPr>
            <w:tcW w:w="2845" w:type="dxa"/>
            <w:gridSpan w:val="2"/>
            <w:noWrap w:val="0"/>
            <w:vAlign w:val="center"/>
          </w:tcPr>
          <w:p w14:paraId="4287343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F203B6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DS01 已成交</w:t>
            </w:r>
          </w:p>
          <w:p w14:paraId="4421177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DS02 已撤销</w:t>
            </w:r>
          </w:p>
          <w:p w14:paraId="276736F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DS03 待提票</w:t>
            </w:r>
          </w:p>
          <w:p w14:paraId="0FBB03C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DS05 提票超时</w:t>
            </w:r>
          </w:p>
        </w:tc>
      </w:tr>
      <w:tr w14:paraId="5F7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AF87BE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RiskType</w:t>
            </w:r>
          </w:p>
        </w:tc>
        <w:tc>
          <w:tcPr>
            <w:tcW w:w="2845" w:type="dxa"/>
            <w:gridSpan w:val="2"/>
            <w:noWrap w:val="0"/>
            <w:vAlign w:val="center"/>
          </w:tcPr>
          <w:p w14:paraId="4B79364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F45149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RS00 非风险票据</w:t>
            </w:r>
          </w:p>
          <w:p w14:paraId="70C4A0E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RS01 挂失止付</w:t>
            </w:r>
          </w:p>
          <w:p w14:paraId="1AA05FF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RS02 公示催告</w:t>
            </w:r>
          </w:p>
          <w:p w14:paraId="0DFD117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RS03 司法冻结</w:t>
            </w:r>
          </w:p>
          <w:p w14:paraId="2FD32AB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RS05 争议票据</w:t>
            </w:r>
          </w:p>
          <w:p w14:paraId="43927EB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RS06 除权判决</w:t>
            </w:r>
          </w:p>
        </w:tc>
      </w:tr>
      <w:tr w14:paraId="1CA9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5B5860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Industry</w:t>
            </w:r>
          </w:p>
        </w:tc>
        <w:tc>
          <w:tcPr>
            <w:tcW w:w="2845" w:type="dxa"/>
            <w:gridSpan w:val="2"/>
            <w:noWrap w:val="0"/>
            <w:vAlign w:val="center"/>
          </w:tcPr>
          <w:p w14:paraId="689F0A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1位字母+4位数字编码</w:t>
            </w:r>
          </w:p>
        </w:tc>
        <w:tc>
          <w:tcPr>
            <w:tcW w:w="2618" w:type="dxa"/>
            <w:gridSpan w:val="2"/>
            <w:noWrap w:val="0"/>
            <w:vAlign w:val="center"/>
          </w:tcPr>
          <w:p w14:paraId="7AE679B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A0000 农、林、牧、渔业</w:t>
            </w:r>
          </w:p>
          <w:p w14:paraId="608B6D8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B0000 采矿业</w:t>
            </w:r>
          </w:p>
          <w:p w14:paraId="4EEA26B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C0000 制造业</w:t>
            </w:r>
          </w:p>
          <w:p w14:paraId="2F8417D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D0000 电力、热力、燃气及水生产和供应业</w:t>
            </w:r>
          </w:p>
          <w:p w14:paraId="4BE75B0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E0000 建筑业</w:t>
            </w:r>
          </w:p>
          <w:p w14:paraId="3B2C4A5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F0000 批发和零售业</w:t>
            </w:r>
          </w:p>
          <w:p w14:paraId="1005BC6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G0000 交通运输、仓储和邮政业</w:t>
            </w:r>
          </w:p>
          <w:p w14:paraId="5699602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H0000 住宿和餐饮业</w:t>
            </w:r>
          </w:p>
          <w:p w14:paraId="77107F0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I0000 信息传输、软件和信息技术服务业</w:t>
            </w:r>
          </w:p>
          <w:p w14:paraId="78B3289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J0000 金融业</w:t>
            </w:r>
          </w:p>
          <w:p w14:paraId="72116BB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K0000 房地产业</w:t>
            </w:r>
          </w:p>
          <w:p w14:paraId="4B5D949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L0000 租赁和商务服务业</w:t>
            </w:r>
          </w:p>
          <w:p w14:paraId="79F1B8F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M0000 科学研究和技术服务业</w:t>
            </w:r>
          </w:p>
          <w:p w14:paraId="164EC82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N0000 水利、环境和公共设施管理业</w:t>
            </w:r>
          </w:p>
          <w:p w14:paraId="7FF3199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O0000 居民服务、修理和其他服务业</w:t>
            </w:r>
          </w:p>
          <w:p w14:paraId="4219470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P0000 教育</w:t>
            </w:r>
          </w:p>
          <w:p w14:paraId="498056C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Q0000 卫生和社会工作</w:t>
            </w:r>
          </w:p>
          <w:p w14:paraId="4C17DED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R0000 文化、体育和娱乐业</w:t>
            </w:r>
          </w:p>
          <w:p w14:paraId="262924D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S0000 公共管理、社会保障和社会组织</w:t>
            </w:r>
          </w:p>
          <w:p w14:paraId="1A378BB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T0000 国际组织</w:t>
            </w:r>
          </w:p>
          <w:p w14:paraId="3E2A5A9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U0000 其他</w:t>
            </w:r>
          </w:p>
        </w:tc>
      </w:tr>
      <w:tr w14:paraId="739E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F5CA4F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CorpClass</w:t>
            </w:r>
          </w:p>
        </w:tc>
        <w:tc>
          <w:tcPr>
            <w:tcW w:w="2845" w:type="dxa"/>
            <w:gridSpan w:val="2"/>
            <w:noWrap w:val="0"/>
            <w:vAlign w:val="center"/>
          </w:tcPr>
          <w:p w14:paraId="3C85C8E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D32F76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CC00 法人（含虚拟资管参与者）</w:t>
            </w:r>
          </w:p>
          <w:p w14:paraId="49B9C80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CC01 分支机构</w:t>
            </w:r>
          </w:p>
          <w:p w14:paraId="58C237E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CC02 非法人产品</w:t>
            </w:r>
          </w:p>
        </w:tc>
      </w:tr>
      <w:tr w14:paraId="6D1B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124279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BusiType</w:t>
            </w:r>
          </w:p>
        </w:tc>
        <w:tc>
          <w:tcPr>
            <w:tcW w:w="2845" w:type="dxa"/>
            <w:gridSpan w:val="2"/>
            <w:noWrap w:val="0"/>
            <w:vAlign w:val="center"/>
          </w:tcPr>
          <w:p w14:paraId="5B3FE63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2至3位字母+2位数字编码</w:t>
            </w:r>
          </w:p>
        </w:tc>
        <w:tc>
          <w:tcPr>
            <w:tcW w:w="2618" w:type="dxa"/>
            <w:gridSpan w:val="2"/>
            <w:noWrap w:val="0"/>
            <w:vAlign w:val="center"/>
          </w:tcPr>
          <w:p w14:paraId="3C28AFF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BT01 转贴现</w:t>
            </w:r>
          </w:p>
          <w:p w14:paraId="1EA1C7A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BT02 质押式回购</w:t>
            </w:r>
          </w:p>
          <w:p w14:paraId="4ACD6C4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BT03 买断式回购</w:t>
            </w:r>
          </w:p>
          <w:p w14:paraId="7FA7A1A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RBT01 再贴现买断</w:t>
            </w:r>
          </w:p>
          <w:p w14:paraId="0C7F975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RBT02 再贴现质押式回购</w:t>
            </w:r>
          </w:p>
          <w:p w14:paraId="1071C2C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BT07 存托</w:t>
            </w:r>
          </w:p>
        </w:tc>
      </w:tr>
      <w:tr w14:paraId="66B9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B961DA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MemberType</w:t>
            </w:r>
          </w:p>
        </w:tc>
        <w:tc>
          <w:tcPr>
            <w:tcW w:w="2845" w:type="dxa"/>
            <w:gridSpan w:val="2"/>
            <w:noWrap w:val="0"/>
            <w:vAlign w:val="center"/>
          </w:tcPr>
          <w:p w14:paraId="57E095F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5EC334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参见附录2基础数据清单代码</w:t>
            </w:r>
          </w:p>
        </w:tc>
      </w:tr>
      <w:tr w14:paraId="2486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34A560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BranchClass</w:t>
            </w:r>
          </w:p>
        </w:tc>
        <w:tc>
          <w:tcPr>
            <w:tcW w:w="2845" w:type="dxa"/>
            <w:gridSpan w:val="2"/>
            <w:noWrap w:val="0"/>
            <w:vAlign w:val="center"/>
          </w:tcPr>
          <w:p w14:paraId="6926EB4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3位数字编码</w:t>
            </w:r>
          </w:p>
        </w:tc>
        <w:tc>
          <w:tcPr>
            <w:tcW w:w="2618" w:type="dxa"/>
            <w:gridSpan w:val="2"/>
            <w:noWrap w:val="0"/>
            <w:vAlign w:val="center"/>
          </w:tcPr>
          <w:p w14:paraId="68CE94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参见附录2基础数据清单代码</w:t>
            </w:r>
          </w:p>
        </w:tc>
      </w:tr>
      <w:tr w14:paraId="78EA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6A18F0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BranchType</w:t>
            </w:r>
          </w:p>
        </w:tc>
        <w:tc>
          <w:tcPr>
            <w:tcW w:w="2845" w:type="dxa"/>
            <w:gridSpan w:val="2"/>
            <w:noWrap w:val="0"/>
            <w:vAlign w:val="center"/>
          </w:tcPr>
          <w:p w14:paraId="100E3B1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78FFF93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参见附录2基础数据清单代码</w:t>
            </w:r>
          </w:p>
        </w:tc>
      </w:tr>
      <w:tr w14:paraId="707A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B86640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CDMedia</w:t>
            </w:r>
          </w:p>
        </w:tc>
        <w:tc>
          <w:tcPr>
            <w:tcW w:w="2845" w:type="dxa"/>
            <w:gridSpan w:val="2"/>
            <w:noWrap w:val="0"/>
            <w:vAlign w:val="center"/>
          </w:tcPr>
          <w:p w14:paraId="2D1B474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6FB6D40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ME01 纸票</w:t>
            </w:r>
          </w:p>
          <w:p w14:paraId="1CDE839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ME02 电票</w:t>
            </w:r>
          </w:p>
        </w:tc>
      </w:tr>
      <w:tr w14:paraId="5F6A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DA5DC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DishonorCode</w:t>
            </w:r>
          </w:p>
        </w:tc>
        <w:tc>
          <w:tcPr>
            <w:tcW w:w="2845" w:type="dxa"/>
            <w:gridSpan w:val="2"/>
            <w:noWrap w:val="0"/>
            <w:vAlign w:val="center"/>
          </w:tcPr>
          <w:p w14:paraId="619DE3C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9A98D8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CP01 背书签章未依次前后衔接</w:t>
            </w:r>
          </w:p>
          <w:p w14:paraId="29E6CC3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CP02 背书记载不清晰</w:t>
            </w:r>
          </w:p>
          <w:p w14:paraId="71685D3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CP03 背书人签章缺少单位印章、法定代表人或其授权的代理人签章</w:t>
            </w:r>
          </w:p>
          <w:p w14:paraId="41C4B3C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CP04 背书粘单未加盖骑缝章、骑缝章不连续或骑缝章不清</w:t>
            </w:r>
          </w:p>
          <w:p w14:paraId="483F81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CP05 背书不规范、文字有歧义</w:t>
            </w:r>
          </w:p>
          <w:p w14:paraId="417F204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CP06 其他</w:t>
            </w:r>
          </w:p>
          <w:p w14:paraId="560216B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CP07 自动拒付</w:t>
            </w:r>
          </w:p>
          <w:p w14:paraId="3C52907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CP08与自己有直接债权债务关系的持票人未履行约定义务</w:t>
            </w:r>
          </w:p>
          <w:p w14:paraId="1D573D7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CP09持票人以欺诈、偷到或者胁迫等手段取得票据</w:t>
            </w:r>
          </w:p>
          <w:p w14:paraId="7C7E48C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CP10持票人明知有欺诈、偷到或者胁迫等情形，出于恶意取得票据</w:t>
            </w:r>
          </w:p>
          <w:p w14:paraId="0C2FBF7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CP11持票人明知债务人与出票人或者持票人的前手之间存在抗辩事由而取得票据</w:t>
            </w:r>
          </w:p>
          <w:p w14:paraId="19AFBB2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CP12持票人因重大过失取得不符合《票据法》规定的票据</w:t>
            </w:r>
          </w:p>
          <w:p w14:paraId="39B5115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CP13被法院冻结或受到法院止付通知书</w:t>
            </w:r>
          </w:p>
          <w:p w14:paraId="331C0E5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CP14票据未到期</w:t>
            </w:r>
          </w:p>
          <w:p w14:paraId="1CB0F7B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CP15商业承兑汇票承兑人账户余额不足</w:t>
            </w:r>
          </w:p>
          <w:p w14:paraId="101FAC8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CP16承兑人应答同意，扣款确认行未应答</w:t>
            </w:r>
          </w:p>
          <w:p w14:paraId="512B684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CP17承兑人应答同意，扣款确认行拒绝</w:t>
            </w:r>
          </w:p>
        </w:tc>
      </w:tr>
      <w:tr w14:paraId="70A0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2F3E70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CrDirection</w:t>
            </w:r>
          </w:p>
        </w:tc>
        <w:tc>
          <w:tcPr>
            <w:tcW w:w="2845" w:type="dxa"/>
            <w:gridSpan w:val="2"/>
            <w:noWrap w:val="0"/>
            <w:vAlign w:val="center"/>
          </w:tcPr>
          <w:p w14:paraId="3B2DFC9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center"/>
          </w:tcPr>
          <w:p w14:paraId="4571B31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CRD01 逆回购</w:t>
            </w:r>
          </w:p>
          <w:p w14:paraId="6907222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CRD02 正回购</w:t>
            </w:r>
          </w:p>
        </w:tc>
      </w:tr>
      <w:tr w14:paraId="5746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0220A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UserStatus</w:t>
            </w:r>
          </w:p>
        </w:tc>
        <w:tc>
          <w:tcPr>
            <w:tcW w:w="2845" w:type="dxa"/>
            <w:gridSpan w:val="2"/>
            <w:noWrap w:val="0"/>
            <w:vAlign w:val="center"/>
          </w:tcPr>
          <w:p w14:paraId="2E0B4FF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D314D1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US01 正常</w:t>
            </w:r>
          </w:p>
          <w:p w14:paraId="6215087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US02 禁用</w:t>
            </w:r>
          </w:p>
          <w:p w14:paraId="7C01533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US03 锁定</w:t>
            </w:r>
          </w:p>
          <w:p w14:paraId="62AFDA6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US04 注销</w:t>
            </w:r>
          </w:p>
        </w:tc>
      </w:tr>
      <w:tr w14:paraId="3298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646365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RefuseReason</w:t>
            </w:r>
          </w:p>
        </w:tc>
        <w:tc>
          <w:tcPr>
            <w:tcW w:w="2845" w:type="dxa"/>
            <w:gridSpan w:val="2"/>
            <w:noWrap w:val="0"/>
            <w:vAlign w:val="center"/>
          </w:tcPr>
          <w:p w14:paraId="3B1E77C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0AD47D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RR02需补录影像</w:t>
            </w:r>
          </w:p>
          <w:p w14:paraId="750FB1C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RR03需实物验证</w:t>
            </w:r>
          </w:p>
          <w:p w14:paraId="0FC6AAA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RR05 审批拒绝</w:t>
            </w:r>
          </w:p>
        </w:tc>
      </w:tr>
      <w:tr w14:paraId="739E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D3BE6E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CorpScale</w:t>
            </w:r>
          </w:p>
        </w:tc>
        <w:tc>
          <w:tcPr>
            <w:tcW w:w="2845" w:type="dxa"/>
            <w:gridSpan w:val="2"/>
            <w:noWrap w:val="0"/>
            <w:vAlign w:val="center"/>
          </w:tcPr>
          <w:p w14:paraId="09D79F2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8139A9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SC00 大型企业</w:t>
            </w:r>
          </w:p>
          <w:p w14:paraId="7BE6D2B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SC01 中型企业</w:t>
            </w:r>
          </w:p>
          <w:p w14:paraId="743D3DB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SC02 小型企业</w:t>
            </w:r>
          </w:p>
          <w:p w14:paraId="30ABF13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SC03 微小企业</w:t>
            </w:r>
          </w:p>
          <w:p w14:paraId="4CC17B1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SC04 其他</w:t>
            </w:r>
          </w:p>
        </w:tc>
      </w:tr>
      <w:tr w14:paraId="6AE4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C4B920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StpType</w:t>
            </w:r>
          </w:p>
        </w:tc>
        <w:tc>
          <w:tcPr>
            <w:tcW w:w="2845" w:type="dxa"/>
            <w:gridSpan w:val="2"/>
            <w:noWrap w:val="0"/>
            <w:vAlign w:val="center"/>
          </w:tcPr>
          <w:p w14:paraId="386F41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1D43F5F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ST01 挂失止付</w:t>
            </w:r>
          </w:p>
          <w:p w14:paraId="1645561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ST02 公示催告</w:t>
            </w:r>
          </w:p>
          <w:p w14:paraId="0E8C1AA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ST03 司法冻结</w:t>
            </w:r>
          </w:p>
        </w:tc>
      </w:tr>
      <w:tr w14:paraId="0880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DAD7B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Verfy</w:t>
            </w:r>
          </w:p>
        </w:tc>
        <w:tc>
          <w:tcPr>
            <w:tcW w:w="2845" w:type="dxa"/>
            <w:gridSpan w:val="2"/>
            <w:noWrap w:val="0"/>
            <w:vAlign w:val="center"/>
          </w:tcPr>
          <w:p w14:paraId="6A1245E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6CAE868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VM01 影像验证</w:t>
            </w:r>
          </w:p>
          <w:p w14:paraId="09D6779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VM02 实物验证</w:t>
            </w:r>
          </w:p>
        </w:tc>
      </w:tr>
      <w:tr w14:paraId="64FF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A7CF3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VerfyAdd</w:t>
            </w:r>
          </w:p>
        </w:tc>
        <w:tc>
          <w:tcPr>
            <w:tcW w:w="2845" w:type="dxa"/>
            <w:gridSpan w:val="2"/>
            <w:noWrap w:val="0"/>
            <w:vAlign w:val="center"/>
          </w:tcPr>
          <w:p w14:paraId="28E75C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0AA46D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VN01 自动新建</w:t>
            </w:r>
          </w:p>
          <w:p w14:paraId="09D6C6E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VN02 手动新建</w:t>
            </w:r>
          </w:p>
          <w:p w14:paraId="0315EC7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VN03 应答发起补录影像</w:t>
            </w:r>
          </w:p>
          <w:p w14:paraId="603FDBA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VN04 应答发起实物验证</w:t>
            </w:r>
          </w:p>
        </w:tc>
      </w:tr>
      <w:tr w14:paraId="56E4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998" w:hRule="atLeast"/>
          <w:jc w:val="center"/>
        </w:trPr>
        <w:tc>
          <w:tcPr>
            <w:tcW w:w="3608" w:type="dxa"/>
            <w:gridSpan w:val="2"/>
            <w:noWrap w:val="0"/>
            <w:vAlign w:val="center"/>
          </w:tcPr>
          <w:p w14:paraId="7621DF4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MvTrTp</w:t>
            </w:r>
          </w:p>
        </w:tc>
        <w:tc>
          <w:tcPr>
            <w:tcW w:w="2845" w:type="dxa"/>
            <w:gridSpan w:val="2"/>
            <w:noWrap w:val="0"/>
            <w:vAlign w:val="center"/>
          </w:tcPr>
          <w:p w14:paraId="2EB88E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1FF1CB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VT01行内移库</w:t>
            </w:r>
          </w:p>
          <w:p w14:paraId="4EB3266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VT02行内移库拒收退票</w:t>
            </w:r>
          </w:p>
          <w:p w14:paraId="733D399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VT03保证增信拒收退票</w:t>
            </w:r>
          </w:p>
          <w:p w14:paraId="675295D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VT05退回瑕疵票据</w:t>
            </w:r>
          </w:p>
          <w:p w14:paraId="73F6EF5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VT06退回线下追偿票据</w:t>
            </w:r>
          </w:p>
          <w:p w14:paraId="2107019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VT07退回公示催告票据</w:t>
            </w:r>
          </w:p>
        </w:tc>
      </w:tr>
      <w:tr w14:paraId="4723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998" w:hRule="atLeast"/>
          <w:jc w:val="center"/>
        </w:trPr>
        <w:tc>
          <w:tcPr>
            <w:tcW w:w="3608" w:type="dxa"/>
            <w:gridSpan w:val="2"/>
            <w:noWrap w:val="0"/>
            <w:vAlign w:val="center"/>
          </w:tcPr>
          <w:p w14:paraId="54DDCD6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OffLineRecType</w:t>
            </w:r>
          </w:p>
        </w:tc>
        <w:tc>
          <w:tcPr>
            <w:tcW w:w="2845" w:type="dxa"/>
            <w:gridSpan w:val="2"/>
            <w:noWrap w:val="0"/>
            <w:vAlign w:val="center"/>
          </w:tcPr>
          <w:p w14:paraId="7569955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4位字母+2位数字编码</w:t>
            </w:r>
          </w:p>
        </w:tc>
        <w:tc>
          <w:tcPr>
            <w:tcW w:w="2618" w:type="dxa"/>
            <w:gridSpan w:val="2"/>
            <w:noWrap w:val="0"/>
            <w:vAlign w:val="center"/>
          </w:tcPr>
          <w:p w14:paraId="1A86AAB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OLRT01 追偿发起登记</w:t>
            </w:r>
          </w:p>
          <w:p w14:paraId="225400B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OLRT02 追偿偿付登记</w:t>
            </w:r>
          </w:p>
        </w:tc>
      </w:tr>
      <w:tr w14:paraId="407D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FB4F34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AltrnTp</w:t>
            </w:r>
          </w:p>
        </w:tc>
        <w:tc>
          <w:tcPr>
            <w:tcW w:w="2845" w:type="dxa"/>
            <w:gridSpan w:val="2"/>
            <w:noWrap w:val="0"/>
            <w:vAlign w:val="center"/>
          </w:tcPr>
          <w:p w14:paraId="5E2EA2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780CEB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AT01 新增</w:t>
            </w:r>
          </w:p>
          <w:p w14:paraId="69D5B83A">
            <w:pPr>
              <w:keepNext w:val="0"/>
              <w:keepLines w:val="0"/>
              <w:widowControl/>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AT02 修改</w:t>
            </w:r>
          </w:p>
          <w:p w14:paraId="3B43FB1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AT03 删除</w:t>
            </w:r>
          </w:p>
        </w:tc>
      </w:tr>
      <w:tr w14:paraId="0DD1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065C9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Status</w:t>
            </w:r>
          </w:p>
        </w:tc>
        <w:tc>
          <w:tcPr>
            <w:tcW w:w="2845" w:type="dxa"/>
            <w:gridSpan w:val="2"/>
            <w:noWrap w:val="0"/>
            <w:vAlign w:val="center"/>
          </w:tcPr>
          <w:p w14:paraId="29A3E4A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76CC28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ST01活动</w:t>
            </w:r>
          </w:p>
          <w:p w14:paraId="1F5FED76">
            <w:pPr>
              <w:keepNext w:val="0"/>
              <w:keepLines w:val="0"/>
              <w:widowControl/>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ST02 禁用/退出</w:t>
            </w:r>
          </w:p>
        </w:tc>
      </w:tr>
      <w:tr w14:paraId="4666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DBD32E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BrStatus</w:t>
            </w:r>
          </w:p>
        </w:tc>
        <w:tc>
          <w:tcPr>
            <w:tcW w:w="2845" w:type="dxa"/>
            <w:gridSpan w:val="2"/>
            <w:noWrap w:val="0"/>
            <w:vAlign w:val="center"/>
          </w:tcPr>
          <w:p w14:paraId="707EFC3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57FED8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ST01活动</w:t>
            </w:r>
          </w:p>
          <w:p w14:paraId="4F43BE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ST02 待活动/禁用</w:t>
            </w:r>
          </w:p>
          <w:p w14:paraId="7CEB9C9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ST03 注销</w:t>
            </w:r>
          </w:p>
        </w:tc>
      </w:tr>
      <w:tr w14:paraId="219C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6115B7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OprTp</w:t>
            </w:r>
          </w:p>
        </w:tc>
        <w:tc>
          <w:tcPr>
            <w:tcW w:w="2845" w:type="dxa"/>
            <w:gridSpan w:val="2"/>
            <w:noWrap w:val="0"/>
            <w:vAlign w:val="center"/>
          </w:tcPr>
          <w:p w14:paraId="446B818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E0A5EC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OT01场务</w:t>
            </w:r>
          </w:p>
          <w:p w14:paraId="15848C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OT02业务办理渠道</w:t>
            </w:r>
          </w:p>
        </w:tc>
      </w:tr>
      <w:tr w14:paraId="0637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9C1254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Province</w:t>
            </w:r>
          </w:p>
        </w:tc>
        <w:tc>
          <w:tcPr>
            <w:tcW w:w="2845" w:type="dxa"/>
            <w:gridSpan w:val="2"/>
            <w:noWrap w:val="0"/>
            <w:vAlign w:val="center"/>
          </w:tcPr>
          <w:p w14:paraId="2B970A7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2位数字</w:t>
            </w:r>
          </w:p>
        </w:tc>
        <w:tc>
          <w:tcPr>
            <w:tcW w:w="2618" w:type="dxa"/>
            <w:gridSpan w:val="2"/>
            <w:noWrap w:val="0"/>
            <w:vAlign w:val="center"/>
          </w:tcPr>
          <w:p w14:paraId="4566B23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参见附录（基础数据清单）省份代码</w:t>
            </w:r>
          </w:p>
        </w:tc>
      </w:tr>
      <w:tr w14:paraId="5284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8055D0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UserType</w:t>
            </w:r>
          </w:p>
        </w:tc>
        <w:tc>
          <w:tcPr>
            <w:tcW w:w="2845" w:type="dxa"/>
            <w:gridSpan w:val="2"/>
            <w:noWrap w:val="0"/>
            <w:vAlign w:val="center"/>
          </w:tcPr>
          <w:p w14:paraId="10F4ABC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3455F6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UT01 场务管理员</w:t>
            </w:r>
          </w:p>
          <w:p w14:paraId="2D09071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UT02 场务操作员</w:t>
            </w:r>
          </w:p>
          <w:p w14:paraId="57E7051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UT03 机构管理员</w:t>
            </w:r>
          </w:p>
          <w:p w14:paraId="085A19F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UT04 机构操作员</w:t>
            </w:r>
          </w:p>
        </w:tc>
      </w:tr>
      <w:tr w14:paraId="3AE5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C17D5D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UserRole</w:t>
            </w:r>
          </w:p>
        </w:tc>
        <w:tc>
          <w:tcPr>
            <w:tcW w:w="2845" w:type="dxa"/>
            <w:gridSpan w:val="2"/>
            <w:noWrap w:val="0"/>
            <w:vAlign w:val="center"/>
          </w:tcPr>
          <w:p w14:paraId="4A854A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6DAFCB2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UR01 交易员</w:t>
            </w:r>
          </w:p>
          <w:p w14:paraId="1F180B8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UR02 非交易员</w:t>
            </w:r>
          </w:p>
        </w:tc>
      </w:tr>
      <w:tr w14:paraId="5281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ABECA4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YON</w:t>
            </w:r>
          </w:p>
        </w:tc>
        <w:tc>
          <w:tcPr>
            <w:tcW w:w="2845" w:type="dxa"/>
            <w:gridSpan w:val="2"/>
            <w:noWrap w:val="0"/>
            <w:vAlign w:val="center"/>
          </w:tcPr>
          <w:p w14:paraId="3D26428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w:t>
            </w:r>
          </w:p>
        </w:tc>
        <w:tc>
          <w:tcPr>
            <w:tcW w:w="2618" w:type="dxa"/>
            <w:gridSpan w:val="2"/>
            <w:noWrap w:val="0"/>
            <w:vAlign w:val="center"/>
          </w:tcPr>
          <w:p w14:paraId="17BECD4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是</w:t>
            </w:r>
          </w:p>
          <w:p w14:paraId="18BA3EC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 否</w:t>
            </w:r>
          </w:p>
        </w:tc>
      </w:tr>
      <w:tr w14:paraId="165C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FB579F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AuthrtyTp</w:t>
            </w:r>
          </w:p>
        </w:tc>
        <w:tc>
          <w:tcPr>
            <w:tcW w:w="2845" w:type="dxa"/>
            <w:gridSpan w:val="2"/>
            <w:noWrap w:val="0"/>
            <w:vAlign w:val="center"/>
          </w:tcPr>
          <w:p w14:paraId="10DDDAA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F2B80B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AT01 业务办理渠道权限</w:t>
            </w:r>
          </w:p>
          <w:p w14:paraId="2E88DAA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AT02 系统参与者权限</w:t>
            </w:r>
          </w:p>
          <w:p w14:paraId="765C419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AT03 用户权限</w:t>
            </w:r>
          </w:p>
        </w:tc>
      </w:tr>
      <w:tr w14:paraId="7EF1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B714CA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File</w:t>
            </w:r>
          </w:p>
        </w:tc>
        <w:tc>
          <w:tcPr>
            <w:tcW w:w="2845" w:type="dxa"/>
            <w:gridSpan w:val="2"/>
            <w:noWrap w:val="0"/>
            <w:vAlign w:val="center"/>
          </w:tcPr>
          <w:p w14:paraId="1C40D70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a-z,A-Z,0-9,+,/,=最短1位，最长2000000</w:t>
            </w:r>
          </w:p>
        </w:tc>
        <w:tc>
          <w:tcPr>
            <w:tcW w:w="2618" w:type="dxa"/>
            <w:gridSpan w:val="2"/>
            <w:noWrap w:val="0"/>
            <w:vAlign w:val="center"/>
          </w:tcPr>
          <w:p w14:paraId="50FCAE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不含中文等其它字符</w:t>
            </w:r>
          </w:p>
        </w:tc>
      </w:tr>
      <w:tr w14:paraId="50D7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87CFEF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AttFile</w:t>
            </w:r>
          </w:p>
        </w:tc>
        <w:tc>
          <w:tcPr>
            <w:tcW w:w="2845" w:type="dxa"/>
            <w:gridSpan w:val="2"/>
            <w:noWrap w:val="0"/>
            <w:vAlign w:val="center"/>
          </w:tcPr>
          <w:p w14:paraId="50D48E1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a-z,A-Z,0-9,+,/,=最短1位，最长2M</w:t>
            </w:r>
          </w:p>
        </w:tc>
        <w:tc>
          <w:tcPr>
            <w:tcW w:w="2618" w:type="dxa"/>
            <w:gridSpan w:val="2"/>
            <w:noWrap w:val="0"/>
            <w:vAlign w:val="center"/>
          </w:tcPr>
          <w:p w14:paraId="03CC8C5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不含中文等其它字符</w:t>
            </w:r>
          </w:p>
        </w:tc>
      </w:tr>
      <w:tr w14:paraId="306C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0AEF82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FctvTp</w:t>
            </w:r>
          </w:p>
        </w:tc>
        <w:tc>
          <w:tcPr>
            <w:tcW w:w="2845" w:type="dxa"/>
            <w:gridSpan w:val="2"/>
            <w:noWrap w:val="0"/>
            <w:vAlign w:val="center"/>
          </w:tcPr>
          <w:p w14:paraId="303BA1C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2C5154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FT00 立即生效</w:t>
            </w:r>
          </w:p>
          <w:p w14:paraId="3B844D9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FT01 指定日生效</w:t>
            </w:r>
          </w:p>
        </w:tc>
      </w:tr>
      <w:tr w14:paraId="32B3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F6A2D3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CmonDtTp</w:t>
            </w:r>
          </w:p>
        </w:tc>
        <w:tc>
          <w:tcPr>
            <w:tcW w:w="2845" w:type="dxa"/>
            <w:gridSpan w:val="2"/>
            <w:noWrap w:val="0"/>
            <w:vAlign w:val="center"/>
          </w:tcPr>
          <w:p w14:paraId="434710B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685564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CT00 日期</w:t>
            </w:r>
          </w:p>
          <w:p w14:paraId="75E0659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CT01 字符串</w:t>
            </w:r>
          </w:p>
          <w:p w14:paraId="47C483A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CT02 金额</w:t>
            </w:r>
          </w:p>
          <w:p w14:paraId="4D0AB25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CT03 数字</w:t>
            </w:r>
          </w:p>
          <w:p w14:paraId="5AA7B9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CT04 时间</w:t>
            </w:r>
          </w:p>
        </w:tc>
      </w:tr>
      <w:tr w14:paraId="57AA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D1C2A0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SysSts</w:t>
            </w:r>
          </w:p>
        </w:tc>
        <w:tc>
          <w:tcPr>
            <w:tcW w:w="2845" w:type="dxa"/>
            <w:gridSpan w:val="2"/>
            <w:noWrap w:val="0"/>
            <w:vAlign w:val="center"/>
          </w:tcPr>
          <w:p w14:paraId="3309F4E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6C800E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SS00 营业阶段</w:t>
            </w:r>
          </w:p>
          <w:p w14:paraId="357ED95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SS01 日终阶段</w:t>
            </w:r>
          </w:p>
        </w:tc>
      </w:tr>
      <w:tr w14:paraId="44E1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2E3E3E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ClearSpeed</w:t>
            </w:r>
          </w:p>
        </w:tc>
        <w:tc>
          <w:tcPr>
            <w:tcW w:w="2845" w:type="dxa"/>
            <w:gridSpan w:val="2"/>
            <w:noWrap w:val="0"/>
            <w:vAlign w:val="center"/>
          </w:tcPr>
          <w:p w14:paraId="573C39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14C4147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CS00 T+0</w:t>
            </w:r>
          </w:p>
          <w:p w14:paraId="19E6D37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CS01 T+1</w:t>
            </w:r>
          </w:p>
        </w:tc>
      </w:tr>
      <w:tr w14:paraId="6EE8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4CC8A4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TdDirection</w:t>
            </w:r>
          </w:p>
        </w:tc>
        <w:tc>
          <w:tcPr>
            <w:tcW w:w="2845" w:type="dxa"/>
            <w:gridSpan w:val="2"/>
            <w:noWrap w:val="0"/>
            <w:vAlign w:val="center"/>
          </w:tcPr>
          <w:p w14:paraId="4AEDB2D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center"/>
          </w:tcPr>
          <w:p w14:paraId="1692FC1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TDD01 买入</w:t>
            </w:r>
          </w:p>
          <w:p w14:paraId="2FFAB05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TDD02 卖出</w:t>
            </w:r>
          </w:p>
        </w:tc>
      </w:tr>
      <w:tr w14:paraId="0083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4451E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SettleType</w:t>
            </w:r>
          </w:p>
        </w:tc>
        <w:tc>
          <w:tcPr>
            <w:tcW w:w="2845" w:type="dxa"/>
            <w:gridSpan w:val="2"/>
            <w:noWrap w:val="0"/>
            <w:vAlign w:val="center"/>
          </w:tcPr>
          <w:p w14:paraId="6B1795A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D08AFAD">
            <w:pPr>
              <w:keepNext w:val="0"/>
              <w:keepLines w:val="0"/>
              <w:widowControl/>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ST01 票款对付（DVP）/线上清算</w:t>
            </w:r>
          </w:p>
          <w:p w14:paraId="076DD50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ST02 纯票过户（FOP）/线下清算</w:t>
            </w:r>
          </w:p>
        </w:tc>
      </w:tr>
      <w:tr w14:paraId="5755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850DC1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ClearType</w:t>
            </w:r>
          </w:p>
        </w:tc>
        <w:tc>
          <w:tcPr>
            <w:tcW w:w="2845" w:type="dxa"/>
            <w:gridSpan w:val="2"/>
            <w:noWrap w:val="0"/>
            <w:vAlign w:val="center"/>
          </w:tcPr>
          <w:p w14:paraId="3BB237A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FAEA30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CT01 全额清算</w:t>
            </w:r>
          </w:p>
          <w:p w14:paraId="07B8DC3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CT02 净额清算</w:t>
            </w:r>
          </w:p>
        </w:tc>
      </w:tr>
      <w:tr w14:paraId="1BDC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6B8915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PercentRate</w:t>
            </w:r>
          </w:p>
        </w:tc>
        <w:tc>
          <w:tcPr>
            <w:tcW w:w="2845" w:type="dxa"/>
            <w:gridSpan w:val="2"/>
            <w:noWrap w:val="0"/>
            <w:vAlign w:val="center"/>
          </w:tcPr>
          <w:p w14:paraId="227AE19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11位数字，小数部分6位</w:t>
            </w:r>
          </w:p>
        </w:tc>
        <w:tc>
          <w:tcPr>
            <w:tcW w:w="2618" w:type="dxa"/>
            <w:gridSpan w:val="2"/>
            <w:noWrap w:val="0"/>
            <w:vAlign w:val="center"/>
          </w:tcPr>
          <w:p w14:paraId="1AFBD06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用来表示百分比的单位</w:t>
            </w:r>
          </w:p>
          <w:p w14:paraId="19F6D49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例如，0.534表示53.4%</w:t>
            </w:r>
          </w:p>
        </w:tc>
      </w:tr>
      <w:tr w14:paraId="45FB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00081E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StlRequestType</w:t>
            </w:r>
          </w:p>
        </w:tc>
        <w:tc>
          <w:tcPr>
            <w:tcW w:w="2845" w:type="dxa"/>
            <w:gridSpan w:val="2"/>
            <w:noWrap w:val="0"/>
            <w:vAlign w:val="center"/>
          </w:tcPr>
          <w:p w14:paraId="11A0FC1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字母+数字编码（共6位长度）</w:t>
            </w:r>
          </w:p>
        </w:tc>
        <w:tc>
          <w:tcPr>
            <w:tcW w:w="2618" w:type="dxa"/>
            <w:gridSpan w:val="2"/>
            <w:noWrap w:val="0"/>
            <w:vAlign w:val="center"/>
          </w:tcPr>
          <w:p w14:paraId="25A022B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RE1011 转贴现</w:t>
            </w:r>
          </w:p>
          <w:p w14:paraId="4DA58B3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RE1021 质押式回购首期</w:t>
            </w:r>
          </w:p>
          <w:p w14:paraId="258B4E7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RE1022 质押式回购到期</w:t>
            </w:r>
          </w:p>
          <w:p w14:paraId="48A5151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RE1031 买断式回购首期</w:t>
            </w:r>
          </w:p>
          <w:p w14:paraId="4F16623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RE1032 买断式回购到期</w:t>
            </w:r>
          </w:p>
          <w:p w14:paraId="264F9A0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RE2011 托收</w:t>
            </w:r>
          </w:p>
          <w:p w14:paraId="661D4BE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RE2021 追索</w:t>
            </w:r>
          </w:p>
          <w:p w14:paraId="66087F5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T10008 扣费</w:t>
            </w:r>
          </w:p>
          <w:p w14:paraId="4366D5C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RE1023 质押式回购提前赎回 </w:t>
            </w:r>
          </w:p>
          <w:p w14:paraId="09AC514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RE1024 质押式回购逾期赎回 </w:t>
            </w:r>
          </w:p>
          <w:p w14:paraId="2BDC0ED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RE3011 再贴现买断</w:t>
            </w:r>
          </w:p>
          <w:p w14:paraId="765183A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RE3021再贴现质押式回购首期 </w:t>
            </w:r>
          </w:p>
          <w:p w14:paraId="780412B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RE3022 再贴现质押式回购到期 </w:t>
            </w:r>
          </w:p>
          <w:p w14:paraId="165AF4B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RE3023 再贴现质押式回购提前赎回 </w:t>
            </w:r>
          </w:p>
          <w:p w14:paraId="0A824DA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RE3024 再贴现质押式回购逾期赎回</w:t>
            </w:r>
          </w:p>
          <w:p w14:paraId="0B39043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RE5011 线上贴现</w:t>
            </w:r>
          </w:p>
          <w:p w14:paraId="520641C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RE4011 买断式贴现</w:t>
            </w:r>
          </w:p>
          <w:p w14:paraId="4D7710C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RE6011 标准化票据存托</w:t>
            </w:r>
          </w:p>
          <w:p w14:paraId="54ACFD4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RE7011 批量清算</w:t>
            </w:r>
          </w:p>
          <w:p w14:paraId="4F6DBD1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RE4021 回购式贴现</w:t>
            </w:r>
          </w:p>
          <w:p w14:paraId="1B197DC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RE4022 回购式贴现赎回</w:t>
            </w:r>
          </w:p>
          <w:p w14:paraId="0FE697F4">
            <w:pPr>
              <w:keepNext w:val="0"/>
              <w:keepLines w:val="0"/>
              <w:widowControl/>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RE8011 信托转入</w:t>
            </w:r>
          </w:p>
          <w:p w14:paraId="13F19432">
            <w:pPr>
              <w:keepNext w:val="0"/>
              <w:keepLines w:val="0"/>
              <w:widowControl/>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RE8012 信托转出</w:t>
            </w:r>
          </w:p>
        </w:tc>
      </w:tr>
      <w:tr w14:paraId="6A6B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47CF22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QueAdjType</w:t>
            </w:r>
          </w:p>
        </w:tc>
        <w:tc>
          <w:tcPr>
            <w:tcW w:w="2845" w:type="dxa"/>
            <w:gridSpan w:val="2"/>
            <w:noWrap w:val="0"/>
            <w:vAlign w:val="center"/>
          </w:tcPr>
          <w:p w14:paraId="590FEAE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97E12F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QC00 调整至队首</w:t>
            </w:r>
          </w:p>
          <w:p w14:paraId="2D622AB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QC01 调整至队尾</w:t>
            </w:r>
          </w:p>
        </w:tc>
      </w:tr>
      <w:tr w14:paraId="702E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D0E1D5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AcctOpType</w:t>
            </w:r>
          </w:p>
        </w:tc>
        <w:tc>
          <w:tcPr>
            <w:tcW w:w="2845" w:type="dxa"/>
            <w:gridSpan w:val="2"/>
            <w:noWrap w:val="0"/>
            <w:vAlign w:val="center"/>
          </w:tcPr>
          <w:p w14:paraId="32C2B1E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F07496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OP00 冻结</w:t>
            </w:r>
          </w:p>
          <w:p w14:paraId="54936EA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OP01 解冻</w:t>
            </w:r>
          </w:p>
          <w:p w14:paraId="3E79DC1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OP02 销户</w:t>
            </w:r>
          </w:p>
        </w:tc>
      </w:tr>
      <w:tr w14:paraId="2E2D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B272F4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AcctStatus</w:t>
            </w:r>
          </w:p>
        </w:tc>
        <w:tc>
          <w:tcPr>
            <w:tcW w:w="2845" w:type="dxa"/>
            <w:gridSpan w:val="2"/>
            <w:noWrap w:val="0"/>
            <w:vAlign w:val="center"/>
          </w:tcPr>
          <w:p w14:paraId="5E82171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3位字母+3位数字编码</w:t>
            </w:r>
          </w:p>
        </w:tc>
        <w:tc>
          <w:tcPr>
            <w:tcW w:w="2618" w:type="dxa"/>
            <w:gridSpan w:val="2"/>
            <w:noWrap w:val="0"/>
            <w:vAlign w:val="center"/>
          </w:tcPr>
          <w:p w14:paraId="4B84BA4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STT000 正常</w:t>
            </w:r>
          </w:p>
          <w:p w14:paraId="1C72BAA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STT001 冻结</w:t>
            </w:r>
          </w:p>
          <w:p w14:paraId="06678B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STT002 部分冻结</w:t>
            </w:r>
          </w:p>
          <w:p w14:paraId="3690A50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STT003 只收不付冻结</w:t>
            </w:r>
          </w:p>
          <w:p w14:paraId="4BAA72F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STT009 销户</w:t>
            </w:r>
          </w:p>
        </w:tc>
      </w:tr>
      <w:tr w14:paraId="7AA5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F99A94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AssetType</w:t>
            </w:r>
          </w:p>
        </w:tc>
        <w:tc>
          <w:tcPr>
            <w:tcW w:w="2845" w:type="dxa"/>
            <w:gridSpan w:val="2"/>
            <w:noWrap w:val="0"/>
            <w:vAlign w:val="center"/>
          </w:tcPr>
          <w:p w14:paraId="4A1AECF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AB69B5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AS00 入金</w:t>
            </w:r>
          </w:p>
          <w:p w14:paraId="75517D0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AS01 出金</w:t>
            </w:r>
          </w:p>
        </w:tc>
      </w:tr>
      <w:tr w14:paraId="3AE8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8D2E0A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PayRcvFlag</w:t>
            </w:r>
          </w:p>
        </w:tc>
        <w:tc>
          <w:tcPr>
            <w:tcW w:w="2845" w:type="dxa"/>
            <w:gridSpan w:val="2"/>
            <w:noWrap w:val="0"/>
            <w:vAlign w:val="center"/>
          </w:tcPr>
          <w:p w14:paraId="70F0D6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5F756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PR00 收款方</w:t>
            </w:r>
          </w:p>
          <w:p w14:paraId="3BCC495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PR01 付款方</w:t>
            </w:r>
          </w:p>
        </w:tc>
      </w:tr>
      <w:tr w14:paraId="573A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6E4F26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AssetProResult</w:t>
            </w:r>
          </w:p>
        </w:tc>
        <w:tc>
          <w:tcPr>
            <w:tcW w:w="2845" w:type="dxa"/>
            <w:gridSpan w:val="2"/>
            <w:noWrap w:val="0"/>
            <w:vAlign w:val="center"/>
          </w:tcPr>
          <w:p w14:paraId="28BCF4C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9A909F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OP00 入金成功</w:t>
            </w:r>
          </w:p>
          <w:p w14:paraId="60C5246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OP01 入金挂账</w:t>
            </w:r>
          </w:p>
          <w:p w14:paraId="27F2790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OP02 入金退汇</w:t>
            </w:r>
          </w:p>
          <w:p w14:paraId="62A8FFD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OP03 出金成功 </w:t>
            </w:r>
          </w:p>
          <w:p w14:paraId="440902E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OP04 出金失败</w:t>
            </w:r>
          </w:p>
          <w:p w14:paraId="0591550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OP05 出金退汇</w:t>
            </w:r>
          </w:p>
        </w:tc>
      </w:tr>
      <w:tr w14:paraId="7F99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12FAF1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TradeCate</w:t>
            </w:r>
          </w:p>
        </w:tc>
        <w:tc>
          <w:tcPr>
            <w:tcW w:w="2845" w:type="dxa"/>
            <w:gridSpan w:val="2"/>
            <w:noWrap w:val="0"/>
            <w:vAlign w:val="center"/>
          </w:tcPr>
          <w:p w14:paraId="407FEB7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3位字母+3位数字编码</w:t>
            </w:r>
          </w:p>
        </w:tc>
        <w:tc>
          <w:tcPr>
            <w:tcW w:w="2618" w:type="dxa"/>
            <w:gridSpan w:val="2"/>
            <w:noWrap w:val="0"/>
            <w:vAlign w:val="center"/>
          </w:tcPr>
          <w:p w14:paraId="1B48272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FTC001 转贴现</w:t>
            </w:r>
          </w:p>
          <w:p w14:paraId="3CEC6FB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FTC002 质押式回购</w:t>
            </w:r>
          </w:p>
          <w:p w14:paraId="5E3E0BB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FTC003 买断式回购</w:t>
            </w:r>
          </w:p>
          <w:p w14:paraId="4219D5E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FTC004 权属初始登记</w:t>
            </w:r>
          </w:p>
        </w:tc>
      </w:tr>
      <w:tr w14:paraId="11B1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D94E69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Tenor</w:t>
            </w:r>
          </w:p>
        </w:tc>
        <w:tc>
          <w:tcPr>
            <w:tcW w:w="2845" w:type="dxa"/>
            <w:gridSpan w:val="2"/>
            <w:noWrap w:val="0"/>
            <w:vAlign w:val="center"/>
          </w:tcPr>
          <w:p w14:paraId="0AA00F6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3位字母+3位数字编码</w:t>
            </w:r>
          </w:p>
        </w:tc>
        <w:tc>
          <w:tcPr>
            <w:tcW w:w="2618" w:type="dxa"/>
            <w:gridSpan w:val="2"/>
            <w:noWrap w:val="0"/>
            <w:vAlign w:val="center"/>
          </w:tcPr>
          <w:p w14:paraId="40E5D4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FBT001 隔夜</w:t>
            </w:r>
          </w:p>
          <w:p w14:paraId="341CB59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FBT999 其他</w:t>
            </w:r>
          </w:p>
        </w:tc>
      </w:tr>
      <w:tr w14:paraId="6E8A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616206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SysInOutTp</w:t>
            </w:r>
          </w:p>
        </w:tc>
        <w:tc>
          <w:tcPr>
            <w:tcW w:w="2845" w:type="dxa"/>
            <w:gridSpan w:val="2"/>
            <w:noWrap w:val="0"/>
            <w:vAlign w:val="center"/>
          </w:tcPr>
          <w:p w14:paraId="4CC51F0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6位字母</w:t>
            </w:r>
          </w:p>
        </w:tc>
        <w:tc>
          <w:tcPr>
            <w:tcW w:w="2618" w:type="dxa"/>
            <w:gridSpan w:val="2"/>
            <w:noWrap w:val="0"/>
            <w:vAlign w:val="center"/>
          </w:tcPr>
          <w:p w14:paraId="2ECE263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INTRNL 系统内</w:t>
            </w:r>
          </w:p>
          <w:p w14:paraId="701D642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EXTRNL 系统外</w:t>
            </w:r>
          </w:p>
        </w:tc>
      </w:tr>
      <w:tr w14:paraId="2703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B3339D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ChargeBusiType</w:t>
            </w:r>
          </w:p>
        </w:tc>
        <w:tc>
          <w:tcPr>
            <w:tcW w:w="2845" w:type="dxa"/>
            <w:gridSpan w:val="2"/>
            <w:noWrap w:val="0"/>
            <w:vAlign w:val="center"/>
          </w:tcPr>
          <w:p w14:paraId="04463F4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3位字母+3位数字编码</w:t>
            </w:r>
          </w:p>
        </w:tc>
        <w:tc>
          <w:tcPr>
            <w:tcW w:w="2618" w:type="dxa"/>
            <w:gridSpan w:val="2"/>
            <w:noWrap w:val="0"/>
            <w:vAlign w:val="center"/>
          </w:tcPr>
          <w:p w14:paraId="6DE6A72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FTC001 转贴现</w:t>
            </w:r>
          </w:p>
          <w:p w14:paraId="2BE4638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FTC002 质押式回购</w:t>
            </w:r>
          </w:p>
          <w:p w14:paraId="5977BF9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FTC003 买断式回购</w:t>
            </w:r>
          </w:p>
          <w:p w14:paraId="4729801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FTC005 非交易过户</w:t>
            </w:r>
          </w:p>
          <w:p w14:paraId="1079776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FTC006 回购逾期交割</w:t>
            </w:r>
          </w:p>
          <w:p w14:paraId="62B6AC6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FTC007 质押</w:t>
            </w:r>
          </w:p>
          <w:p w14:paraId="503B203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FTC008 非银账户托收</w:t>
            </w:r>
          </w:p>
          <w:p w14:paraId="36E6CBA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FTC009 追索结算</w:t>
            </w:r>
          </w:p>
          <w:p w14:paraId="10736B9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FTC010 非银机构出金</w:t>
            </w:r>
          </w:p>
        </w:tc>
      </w:tr>
      <w:tr w14:paraId="2F38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3EF4AD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ChargeObj</w:t>
            </w:r>
          </w:p>
        </w:tc>
        <w:tc>
          <w:tcPr>
            <w:tcW w:w="2845" w:type="dxa"/>
            <w:gridSpan w:val="2"/>
            <w:noWrap w:val="0"/>
            <w:vAlign w:val="center"/>
          </w:tcPr>
          <w:p w14:paraId="4D0519D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2位字母+4位数字编码</w:t>
            </w:r>
          </w:p>
        </w:tc>
        <w:tc>
          <w:tcPr>
            <w:tcW w:w="2618" w:type="dxa"/>
            <w:gridSpan w:val="2"/>
            <w:noWrap w:val="0"/>
            <w:vAlign w:val="center"/>
          </w:tcPr>
          <w:p w14:paraId="37C8110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BR0001 交易买方</w:t>
            </w:r>
          </w:p>
          <w:p w14:paraId="17DF1FE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BR0002 交易卖方</w:t>
            </w:r>
          </w:p>
          <w:p w14:paraId="266EAD1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BR0003 出质方</w:t>
            </w:r>
          </w:p>
          <w:p w14:paraId="386D9D1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BR0004 违约方</w:t>
            </w:r>
          </w:p>
          <w:p w14:paraId="061119F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BR0005 持票人</w:t>
            </w:r>
          </w:p>
          <w:p w14:paraId="470BFE1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BR0006 业务办理渠道</w:t>
            </w:r>
          </w:p>
          <w:p w14:paraId="0BEA13F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BR0007 托管账户持有人</w:t>
            </w:r>
          </w:p>
          <w:p w14:paraId="319DA87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BR0008 资金账户持有人</w:t>
            </w:r>
          </w:p>
          <w:p w14:paraId="11A19E7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BR0009 托收人</w:t>
            </w:r>
          </w:p>
          <w:p w14:paraId="6AC6C0F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BR0011 结算买方</w:t>
            </w:r>
          </w:p>
          <w:p w14:paraId="517204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BR0012 结算卖方</w:t>
            </w:r>
          </w:p>
        </w:tc>
      </w:tr>
      <w:tr w14:paraId="70F3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5CE437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ChargeType</w:t>
            </w:r>
          </w:p>
        </w:tc>
        <w:tc>
          <w:tcPr>
            <w:tcW w:w="2845" w:type="dxa"/>
            <w:gridSpan w:val="2"/>
            <w:noWrap w:val="0"/>
            <w:vAlign w:val="center"/>
          </w:tcPr>
          <w:p w14:paraId="082A1E3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074541C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交易手续费、账户维护费和结算过户费</w:t>
            </w:r>
          </w:p>
          <w:p w14:paraId="0E53EE2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 基础服务费</w:t>
            </w:r>
          </w:p>
        </w:tc>
      </w:tr>
      <w:tr w14:paraId="591B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686" w:hRule="atLeast"/>
          <w:jc w:val="center"/>
        </w:trPr>
        <w:tc>
          <w:tcPr>
            <w:tcW w:w="3608" w:type="dxa"/>
            <w:gridSpan w:val="2"/>
            <w:noWrap w:val="0"/>
            <w:vAlign w:val="center"/>
          </w:tcPr>
          <w:p w14:paraId="2C6F2B9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ChangeCode</w:t>
            </w:r>
          </w:p>
        </w:tc>
        <w:tc>
          <w:tcPr>
            <w:tcW w:w="2845" w:type="dxa"/>
            <w:gridSpan w:val="2"/>
            <w:noWrap w:val="0"/>
            <w:vAlign w:val="center"/>
          </w:tcPr>
          <w:p w14:paraId="3C0D145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41D982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CC00 新增</w:t>
            </w:r>
          </w:p>
          <w:p w14:paraId="20ED58B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CC01 变更</w:t>
            </w:r>
          </w:p>
          <w:p w14:paraId="7D57DDD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CC02 撤销</w:t>
            </w:r>
          </w:p>
        </w:tc>
      </w:tr>
      <w:tr w14:paraId="5599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9DA933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EffectiveCode</w:t>
            </w:r>
          </w:p>
        </w:tc>
        <w:tc>
          <w:tcPr>
            <w:tcW w:w="2845" w:type="dxa"/>
            <w:gridSpan w:val="2"/>
            <w:noWrap w:val="0"/>
            <w:vAlign w:val="center"/>
          </w:tcPr>
          <w:p w14:paraId="41B6CDE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19F8856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CC00 有效</w:t>
            </w:r>
          </w:p>
        </w:tc>
      </w:tr>
      <w:tr w14:paraId="487B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886FC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PtcptBrTp</w:t>
            </w:r>
          </w:p>
        </w:tc>
        <w:tc>
          <w:tcPr>
            <w:tcW w:w="2845" w:type="dxa"/>
            <w:gridSpan w:val="2"/>
            <w:noWrap w:val="0"/>
            <w:vAlign w:val="center"/>
          </w:tcPr>
          <w:p w14:paraId="48B7E15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2位数字编码</w:t>
            </w:r>
          </w:p>
        </w:tc>
        <w:tc>
          <w:tcPr>
            <w:tcW w:w="2618" w:type="dxa"/>
            <w:gridSpan w:val="2"/>
            <w:noWrap w:val="0"/>
            <w:vAlign w:val="center"/>
          </w:tcPr>
          <w:p w14:paraId="1795FBF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 直接参与人行</w:t>
            </w:r>
          </w:p>
          <w:p w14:paraId="4A1C82E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02 直接参与国库</w:t>
            </w:r>
          </w:p>
          <w:p w14:paraId="707EC33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03 EIS转换中心</w:t>
            </w:r>
          </w:p>
          <w:p w14:paraId="53E0CE1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04 直接参与商业银行</w:t>
            </w:r>
          </w:p>
          <w:p w14:paraId="2035CD8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05 开户特许直接参与者</w:t>
            </w:r>
          </w:p>
          <w:p w14:paraId="7A13E26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06 开户特许间接参与者</w:t>
            </w:r>
          </w:p>
          <w:p w14:paraId="3BCE7B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07 间接参与者</w:t>
            </w:r>
          </w:p>
          <w:p w14:paraId="5175A5E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08 无户特许直接参与者(债券)</w:t>
            </w:r>
          </w:p>
        </w:tc>
      </w:tr>
      <w:tr w14:paraId="624B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F7B714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RlvType</w:t>
            </w:r>
          </w:p>
        </w:tc>
        <w:tc>
          <w:tcPr>
            <w:tcW w:w="2845" w:type="dxa"/>
            <w:gridSpan w:val="2"/>
            <w:noWrap w:val="0"/>
            <w:vAlign w:val="center"/>
          </w:tcPr>
          <w:p w14:paraId="36BDCA3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87BAFA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RT01 挂失止付到期</w:t>
            </w:r>
          </w:p>
          <w:p w14:paraId="252DA32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RT02 除权判决</w:t>
            </w:r>
          </w:p>
          <w:p w14:paraId="0AFD16C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RT03 解除司法冻结</w:t>
            </w:r>
          </w:p>
          <w:p w14:paraId="05C51D4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RT05 公示催告解除</w:t>
            </w:r>
          </w:p>
        </w:tc>
      </w:tr>
      <w:tr w14:paraId="070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828B13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RlvInfo</w:t>
            </w:r>
          </w:p>
        </w:tc>
        <w:tc>
          <w:tcPr>
            <w:tcW w:w="2845" w:type="dxa"/>
            <w:gridSpan w:val="2"/>
            <w:noWrap w:val="0"/>
            <w:vAlign w:val="center"/>
          </w:tcPr>
          <w:p w14:paraId="2296EAD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695F72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RI00 承兑登记信息撤回</w:t>
            </w:r>
          </w:p>
          <w:p w14:paraId="7F0DFD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RI01 质押登记信息撤回</w:t>
            </w:r>
          </w:p>
          <w:p w14:paraId="44F56EA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RI02 质押解除登记信息撤回</w:t>
            </w:r>
          </w:p>
          <w:p w14:paraId="55D50E8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RI03 承兑保证登记信息撤回</w:t>
            </w:r>
          </w:p>
          <w:p w14:paraId="48202B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RI04 贴现登记信息撤回</w:t>
            </w:r>
          </w:p>
          <w:p w14:paraId="5CE0372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RI05 结清登记信息撤回</w:t>
            </w:r>
          </w:p>
        </w:tc>
      </w:tr>
      <w:tr w14:paraId="6633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131219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ImgType</w:t>
            </w:r>
          </w:p>
        </w:tc>
        <w:tc>
          <w:tcPr>
            <w:tcW w:w="2845" w:type="dxa"/>
            <w:gridSpan w:val="2"/>
            <w:noWrap w:val="0"/>
            <w:vAlign w:val="center"/>
          </w:tcPr>
          <w:p w14:paraId="75784E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DEA926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IM01 票据正面</w:t>
            </w:r>
          </w:p>
          <w:p w14:paraId="4CAD38D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IM03 贴现正面</w:t>
            </w:r>
          </w:p>
          <w:p w14:paraId="383769B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IM04 贴现背面</w:t>
            </w:r>
          </w:p>
          <w:p w14:paraId="4F42FA1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IM05 贴现凭证</w:t>
            </w:r>
          </w:p>
          <w:p w14:paraId="065E6A5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IM06 瑕疵证明</w:t>
            </w:r>
          </w:p>
          <w:p w14:paraId="62BBDFF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IM07 补充影像(承兑)</w:t>
            </w:r>
          </w:p>
          <w:p w14:paraId="4A4E196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IM08 补充影像(贴现)</w:t>
            </w:r>
          </w:p>
          <w:p w14:paraId="57A14CD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IM09 止付</w:t>
            </w:r>
          </w:p>
          <w:p w14:paraId="152DFD9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IM10 解除止付</w:t>
            </w:r>
          </w:p>
          <w:p w14:paraId="1550C80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IM11 非交易过户</w:t>
            </w:r>
          </w:p>
          <w:p w14:paraId="48833F4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IM12 再贴现资料</w:t>
            </w:r>
          </w:p>
        </w:tc>
      </w:tr>
      <w:tr w14:paraId="626A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D3F1C7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UpldMode</w:t>
            </w:r>
          </w:p>
        </w:tc>
        <w:tc>
          <w:tcPr>
            <w:tcW w:w="2845" w:type="dxa"/>
            <w:gridSpan w:val="2"/>
            <w:noWrap w:val="0"/>
            <w:vAlign w:val="center"/>
          </w:tcPr>
          <w:p w14:paraId="0D51E83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3B6D3A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UM01 仅影像 </w:t>
            </w:r>
          </w:p>
          <w:p w14:paraId="79AC2FC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UM02 补充影像</w:t>
            </w:r>
          </w:p>
        </w:tc>
      </w:tr>
      <w:tr w14:paraId="039C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854944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RecourseType</w:t>
            </w:r>
          </w:p>
        </w:tc>
        <w:tc>
          <w:tcPr>
            <w:tcW w:w="2845" w:type="dxa"/>
            <w:gridSpan w:val="2"/>
            <w:noWrap w:val="0"/>
            <w:vAlign w:val="center"/>
          </w:tcPr>
          <w:p w14:paraId="7B1D445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62E7472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RT01 拒付追偿</w:t>
            </w:r>
          </w:p>
          <w:p w14:paraId="22FFAAF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RT02 余额不足追偿</w:t>
            </w:r>
          </w:p>
        </w:tc>
      </w:tr>
      <w:tr w14:paraId="48C5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4A14B0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CashRole</w:t>
            </w:r>
          </w:p>
        </w:tc>
        <w:tc>
          <w:tcPr>
            <w:tcW w:w="2845" w:type="dxa"/>
            <w:gridSpan w:val="2"/>
            <w:noWrap w:val="0"/>
            <w:vAlign w:val="center"/>
          </w:tcPr>
          <w:p w14:paraId="3C14F1B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5F5E37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CR01承兑人</w:t>
            </w:r>
          </w:p>
          <w:p w14:paraId="57F4945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CR02承兑保证人</w:t>
            </w:r>
          </w:p>
          <w:p w14:paraId="0AB082D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CR03贴现行</w:t>
            </w:r>
          </w:p>
          <w:p w14:paraId="2CFD933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CR04保证增信行</w:t>
            </w:r>
          </w:p>
          <w:p w14:paraId="48FD250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CR05贴现保证人</w:t>
            </w:r>
          </w:p>
        </w:tc>
      </w:tr>
      <w:tr w14:paraId="4386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477B93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AutoInitType</w:t>
            </w:r>
          </w:p>
        </w:tc>
        <w:tc>
          <w:tcPr>
            <w:tcW w:w="2845" w:type="dxa"/>
            <w:gridSpan w:val="2"/>
            <w:noWrap w:val="0"/>
            <w:vAlign w:val="center"/>
          </w:tcPr>
          <w:p w14:paraId="3786EBB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3位字母+3位数字编码</w:t>
            </w:r>
          </w:p>
        </w:tc>
        <w:tc>
          <w:tcPr>
            <w:tcW w:w="2618" w:type="dxa"/>
            <w:gridSpan w:val="2"/>
            <w:noWrap w:val="0"/>
            <w:vAlign w:val="center"/>
          </w:tcPr>
          <w:p w14:paraId="6D523F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AIT001 权属初始登记</w:t>
            </w:r>
          </w:p>
          <w:p w14:paraId="769C534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AIT002 提示付款发起</w:t>
            </w:r>
          </w:p>
          <w:p w14:paraId="2FC68E7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AIT003 影像确认申请发起</w:t>
            </w:r>
          </w:p>
          <w:p w14:paraId="334B9E1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AIT004 库存退票</w:t>
            </w:r>
          </w:p>
          <w:p w14:paraId="39982B1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AIT005 付款确认拒绝</w:t>
            </w:r>
          </w:p>
          <w:p w14:paraId="3E980C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AIT006 提示付款拒绝</w:t>
            </w:r>
          </w:p>
        </w:tc>
      </w:tr>
      <w:tr w14:paraId="7BD6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774254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CdSelectMode</w:t>
            </w:r>
          </w:p>
        </w:tc>
        <w:tc>
          <w:tcPr>
            <w:tcW w:w="2845" w:type="dxa"/>
            <w:gridSpan w:val="2"/>
            <w:noWrap w:val="0"/>
            <w:vAlign w:val="center"/>
          </w:tcPr>
          <w:p w14:paraId="0204767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center"/>
          </w:tcPr>
          <w:p w14:paraId="6E43002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CSM01 单票 </w:t>
            </w:r>
          </w:p>
          <w:p w14:paraId="5B412CE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CSM02 票据包</w:t>
            </w:r>
          </w:p>
        </w:tc>
      </w:tr>
      <w:tr w14:paraId="6A3A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FA4EAA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QuoteOp</w:t>
            </w:r>
          </w:p>
        </w:tc>
        <w:tc>
          <w:tcPr>
            <w:tcW w:w="2845" w:type="dxa"/>
            <w:gridSpan w:val="2"/>
            <w:noWrap w:val="0"/>
            <w:vAlign w:val="center"/>
          </w:tcPr>
          <w:p w14:paraId="4495E5A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3F0F030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 发送</w:t>
            </w:r>
          </w:p>
          <w:p w14:paraId="253322F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修改发送</w:t>
            </w:r>
          </w:p>
        </w:tc>
      </w:tr>
      <w:tr w14:paraId="3A24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393835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RecCode</w:t>
            </w:r>
          </w:p>
        </w:tc>
        <w:tc>
          <w:tcPr>
            <w:tcW w:w="2845" w:type="dxa"/>
            <w:gridSpan w:val="2"/>
            <w:noWrap w:val="0"/>
            <w:vAlign w:val="center"/>
          </w:tcPr>
          <w:p w14:paraId="40D5205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61D07B7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 成交</w:t>
            </w:r>
          </w:p>
          <w:p w14:paraId="0305097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终止</w:t>
            </w:r>
          </w:p>
        </w:tc>
      </w:tr>
      <w:tr w14:paraId="029F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2AF1EF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TrcReason</w:t>
            </w:r>
          </w:p>
        </w:tc>
        <w:tc>
          <w:tcPr>
            <w:tcW w:w="2845" w:type="dxa"/>
            <w:gridSpan w:val="2"/>
            <w:noWrap w:val="0"/>
            <w:vAlign w:val="center"/>
          </w:tcPr>
          <w:p w14:paraId="4D1BB88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1A84140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 手工终止</w:t>
            </w:r>
          </w:p>
          <w:p w14:paraId="52920B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超时终止</w:t>
            </w:r>
          </w:p>
        </w:tc>
      </w:tr>
      <w:tr w14:paraId="64AE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9AC905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CfmStu</w:t>
            </w:r>
          </w:p>
        </w:tc>
        <w:tc>
          <w:tcPr>
            <w:tcW w:w="2845" w:type="dxa"/>
            <w:gridSpan w:val="2"/>
            <w:noWrap w:val="0"/>
            <w:vAlign w:val="center"/>
          </w:tcPr>
          <w:p w14:paraId="058BE8E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4FE12D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CS01 成功</w:t>
            </w:r>
          </w:p>
          <w:p w14:paraId="6F636F2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CS02 其他中间状态，用于付款确认未完成时插入保证增信流程</w:t>
            </w:r>
          </w:p>
        </w:tc>
      </w:tr>
      <w:tr w14:paraId="4985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844931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BuyBackStu</w:t>
            </w:r>
          </w:p>
        </w:tc>
        <w:tc>
          <w:tcPr>
            <w:tcW w:w="2845" w:type="dxa"/>
            <w:gridSpan w:val="2"/>
            <w:noWrap w:val="0"/>
            <w:vAlign w:val="center"/>
          </w:tcPr>
          <w:p w14:paraId="22B4060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center"/>
          </w:tcPr>
          <w:p w14:paraId="526229D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BBS01 正常回购</w:t>
            </w:r>
          </w:p>
          <w:p w14:paraId="32CCC44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BBS02 未回购</w:t>
            </w:r>
          </w:p>
          <w:p w14:paraId="3C237F2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BBS03 提前回购</w:t>
            </w:r>
          </w:p>
          <w:p w14:paraId="35B1A45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BBS04 逾期回购</w:t>
            </w:r>
          </w:p>
        </w:tc>
      </w:tr>
      <w:tr w14:paraId="3A8D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44EE9C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ExchgStu</w:t>
            </w:r>
          </w:p>
        </w:tc>
        <w:tc>
          <w:tcPr>
            <w:tcW w:w="2845" w:type="dxa"/>
            <w:gridSpan w:val="2"/>
            <w:noWrap w:val="0"/>
            <w:vAlign w:val="center"/>
          </w:tcPr>
          <w:p w14:paraId="1AA46DA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4B59A2D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ES01 被他票替换</w:t>
            </w:r>
          </w:p>
          <w:p w14:paraId="13C030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ES02 替换他票</w:t>
            </w:r>
          </w:p>
        </w:tc>
      </w:tr>
      <w:tr w14:paraId="0D04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2F889C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ClearMode</w:t>
            </w:r>
          </w:p>
        </w:tc>
        <w:tc>
          <w:tcPr>
            <w:tcW w:w="2845" w:type="dxa"/>
            <w:gridSpan w:val="2"/>
            <w:noWrap w:val="0"/>
            <w:vAlign w:val="center"/>
          </w:tcPr>
          <w:p w14:paraId="75516E7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3位字母+3位数字编码</w:t>
            </w:r>
          </w:p>
        </w:tc>
        <w:tc>
          <w:tcPr>
            <w:tcW w:w="2618" w:type="dxa"/>
            <w:gridSpan w:val="2"/>
            <w:noWrap w:val="0"/>
            <w:vAlign w:val="center"/>
          </w:tcPr>
          <w:p w14:paraId="09C498B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CLE001 模式一（人行清算账户）</w:t>
            </w:r>
          </w:p>
          <w:p w14:paraId="234CB5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CLE002 模式二（票交所资金账户-法人业务办理渠道）</w:t>
            </w:r>
          </w:p>
          <w:p w14:paraId="2AAB742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CLE003 模式三（票交所资金账户-资管类业务办理渠道）</w:t>
            </w:r>
          </w:p>
        </w:tc>
      </w:tr>
      <w:tr w14:paraId="1868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0628C4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MmbStlStatus</w:t>
            </w:r>
          </w:p>
        </w:tc>
        <w:tc>
          <w:tcPr>
            <w:tcW w:w="2845" w:type="dxa"/>
            <w:gridSpan w:val="2"/>
            <w:noWrap w:val="0"/>
            <w:vAlign w:val="center"/>
          </w:tcPr>
          <w:p w14:paraId="0A0A3D7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55DE97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MS00 待结算确认</w:t>
            </w:r>
          </w:p>
          <w:p w14:paraId="212E862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MS01 待处理</w:t>
            </w:r>
          </w:p>
          <w:p w14:paraId="03009CC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MS02 清算处理中</w:t>
            </w:r>
          </w:p>
          <w:p w14:paraId="300BA42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MS03 资金排队中</w:t>
            </w:r>
          </w:p>
          <w:p w14:paraId="0AB8EE2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MS04 结算成功</w:t>
            </w:r>
          </w:p>
          <w:p w14:paraId="4760ADF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MS05 结算失败</w:t>
            </w:r>
          </w:p>
          <w:p w14:paraId="10736D6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MS06 已撤销</w:t>
            </w:r>
          </w:p>
        </w:tc>
      </w:tr>
      <w:tr w14:paraId="59F9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B0B2E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StlFlRson</w:t>
            </w:r>
          </w:p>
        </w:tc>
        <w:tc>
          <w:tcPr>
            <w:tcW w:w="2845" w:type="dxa"/>
            <w:gridSpan w:val="2"/>
            <w:noWrap w:val="0"/>
            <w:vAlign w:val="center"/>
          </w:tcPr>
          <w:p w14:paraId="0D896A5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0F49747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SF00 买方未确认</w:t>
            </w:r>
          </w:p>
          <w:p w14:paraId="38973E5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SF01 卖方未确认</w:t>
            </w:r>
          </w:p>
          <w:p w14:paraId="7510551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SF02 双方未确认</w:t>
            </w:r>
          </w:p>
          <w:p w14:paraId="20A463C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SF03 资金结算失败</w:t>
            </w:r>
          </w:p>
          <w:p w14:paraId="140CF34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SF04 票据结算失败</w:t>
            </w:r>
          </w:p>
        </w:tc>
      </w:tr>
      <w:tr w14:paraId="564A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164886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StlResult</w:t>
            </w:r>
          </w:p>
        </w:tc>
        <w:tc>
          <w:tcPr>
            <w:tcW w:w="2845" w:type="dxa"/>
            <w:gridSpan w:val="2"/>
            <w:noWrap w:val="0"/>
            <w:vAlign w:val="center"/>
          </w:tcPr>
          <w:p w14:paraId="10B0AFA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1位字母+2位数字编码</w:t>
            </w:r>
          </w:p>
        </w:tc>
        <w:tc>
          <w:tcPr>
            <w:tcW w:w="2618" w:type="dxa"/>
            <w:gridSpan w:val="2"/>
            <w:noWrap w:val="0"/>
            <w:vAlign w:val="center"/>
          </w:tcPr>
          <w:p w14:paraId="299AB2F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R20 结算成功</w:t>
            </w:r>
          </w:p>
          <w:p w14:paraId="6D89B9D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R21 结算失败</w:t>
            </w:r>
          </w:p>
          <w:p w14:paraId="2688BA9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R23 已撤销</w:t>
            </w:r>
          </w:p>
        </w:tc>
      </w:tr>
      <w:tr w14:paraId="0419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90" w:hRule="atLeast"/>
          <w:jc w:val="center"/>
        </w:trPr>
        <w:tc>
          <w:tcPr>
            <w:tcW w:w="3608" w:type="dxa"/>
            <w:gridSpan w:val="2"/>
            <w:noWrap w:val="0"/>
            <w:vAlign w:val="center"/>
          </w:tcPr>
          <w:p w14:paraId="4D8DE0E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ClrRsn</w:t>
            </w:r>
          </w:p>
        </w:tc>
        <w:tc>
          <w:tcPr>
            <w:tcW w:w="2845" w:type="dxa"/>
            <w:gridSpan w:val="2"/>
            <w:noWrap w:val="0"/>
            <w:vAlign w:val="center"/>
          </w:tcPr>
          <w:p w14:paraId="779D86B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6BBF5B8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CR00 票据结清</w:t>
            </w:r>
          </w:p>
          <w:p w14:paraId="61582F8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CR01 除权判决</w:t>
            </w:r>
          </w:p>
          <w:p w14:paraId="438B3F2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CR02 不应答清理</w:t>
            </w:r>
          </w:p>
          <w:p w14:paraId="51749AE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CR03 票据已逾失效日</w:t>
            </w:r>
          </w:p>
          <w:p w14:paraId="54E9E4E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CR04 承接/切换/注销清退</w:t>
            </w:r>
          </w:p>
          <w:p w14:paraId="2F9EBED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CR05 退出有限追索服务白名单</w:t>
            </w:r>
          </w:p>
        </w:tc>
      </w:tr>
      <w:tr w14:paraId="08B1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850D3A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SettleMentType</w:t>
            </w:r>
          </w:p>
        </w:tc>
        <w:tc>
          <w:tcPr>
            <w:tcW w:w="2845" w:type="dxa"/>
            <w:gridSpan w:val="2"/>
            <w:noWrap w:val="0"/>
            <w:vAlign w:val="center"/>
          </w:tcPr>
          <w:p w14:paraId="435F684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4DEAC57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未贴现票据托收结清</w:t>
            </w:r>
          </w:p>
          <w:p w14:paraId="73DC39B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 未贴现票据追索结清</w:t>
            </w:r>
          </w:p>
          <w:p w14:paraId="553C991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 其他</w:t>
            </w:r>
          </w:p>
        </w:tc>
      </w:tr>
      <w:tr w14:paraId="4642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65318F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SendRange</w:t>
            </w:r>
          </w:p>
        </w:tc>
        <w:tc>
          <w:tcPr>
            <w:tcW w:w="2845" w:type="dxa"/>
            <w:gridSpan w:val="2"/>
            <w:noWrap w:val="0"/>
            <w:vAlign w:val="center"/>
          </w:tcPr>
          <w:p w14:paraId="20C64B2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2D295B3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 交易员</w:t>
            </w:r>
          </w:p>
          <w:p w14:paraId="4E7947A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全市场</w:t>
            </w:r>
          </w:p>
        </w:tc>
      </w:tr>
      <w:tr w14:paraId="12E9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784E15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CurrencyOfTenThous</w:t>
            </w:r>
          </w:p>
        </w:tc>
        <w:tc>
          <w:tcPr>
            <w:tcW w:w="2845" w:type="dxa"/>
            <w:gridSpan w:val="2"/>
            <w:noWrap w:val="0"/>
            <w:vAlign w:val="center"/>
          </w:tcPr>
          <w:p w14:paraId="573DB9A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(便签里面3位英文币种属性)金额总长15位（含小数点）单位万元，最多12位整数,2位小数</w:t>
            </w:r>
          </w:p>
        </w:tc>
        <w:tc>
          <w:tcPr>
            <w:tcW w:w="2618" w:type="dxa"/>
            <w:gridSpan w:val="2"/>
            <w:noWrap w:val="0"/>
            <w:vAlign w:val="center"/>
          </w:tcPr>
          <w:p w14:paraId="13A9FA6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币种属性固定填写“CNY”</w:t>
            </w:r>
          </w:p>
        </w:tc>
      </w:tr>
      <w:tr w14:paraId="11CC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E7A2DE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TenorCode</w:t>
            </w:r>
          </w:p>
        </w:tc>
        <w:tc>
          <w:tcPr>
            <w:tcW w:w="2845" w:type="dxa"/>
            <w:gridSpan w:val="2"/>
            <w:noWrap w:val="0"/>
            <w:vAlign w:val="center"/>
          </w:tcPr>
          <w:p w14:paraId="091D51B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2位字母+3位数字编码</w:t>
            </w:r>
          </w:p>
        </w:tc>
        <w:tc>
          <w:tcPr>
            <w:tcW w:w="2618" w:type="dxa"/>
            <w:gridSpan w:val="2"/>
            <w:noWrap w:val="0"/>
            <w:vAlign w:val="center"/>
          </w:tcPr>
          <w:p w14:paraId="2A08837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TM000 0D(0天)</w:t>
            </w:r>
          </w:p>
          <w:p w14:paraId="4E949D2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TM001 1D(1天)</w:t>
            </w:r>
          </w:p>
          <w:p w14:paraId="15E63CB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TM007 7D(7天)</w:t>
            </w:r>
          </w:p>
          <w:p w14:paraId="037A2F5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TM014 14D(14天)</w:t>
            </w:r>
          </w:p>
          <w:p w14:paraId="635CB46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TM030 1M(1月)</w:t>
            </w:r>
          </w:p>
          <w:p w14:paraId="326EC06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TM090 3M(3月)</w:t>
            </w:r>
          </w:p>
          <w:p w14:paraId="0808C33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TM180 6M(6月)</w:t>
            </w:r>
          </w:p>
          <w:p w14:paraId="02264D1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TM270 9M(9月)</w:t>
            </w:r>
          </w:p>
          <w:p w14:paraId="164348A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TM360 1Y(1年)</w:t>
            </w:r>
          </w:p>
        </w:tc>
      </w:tr>
      <w:tr w14:paraId="0F52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38B4FB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TypMrkCode</w:t>
            </w:r>
          </w:p>
        </w:tc>
        <w:tc>
          <w:tcPr>
            <w:tcW w:w="2845" w:type="dxa"/>
            <w:gridSpan w:val="2"/>
            <w:noWrap w:val="0"/>
            <w:vAlign w:val="center"/>
          </w:tcPr>
          <w:p w14:paraId="36B6990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center"/>
          </w:tcPr>
          <w:p w14:paraId="06E4183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 新增</w:t>
            </w:r>
          </w:p>
          <w:p w14:paraId="57F7F01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 删除</w:t>
            </w:r>
          </w:p>
        </w:tc>
      </w:tr>
      <w:tr w14:paraId="45CC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B643CA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BuyBackType</w:t>
            </w:r>
          </w:p>
        </w:tc>
        <w:tc>
          <w:tcPr>
            <w:tcW w:w="2845" w:type="dxa"/>
            <w:gridSpan w:val="2"/>
            <w:noWrap w:val="0"/>
            <w:vAlign w:val="center"/>
          </w:tcPr>
          <w:p w14:paraId="59BB9B7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3B1202D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BBT01 提前赎回</w:t>
            </w:r>
          </w:p>
          <w:p w14:paraId="10DF1FB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BBT02 逾期赎回</w:t>
            </w:r>
          </w:p>
          <w:p w14:paraId="0FE9353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BBT03 部分逾期赎回</w:t>
            </w:r>
          </w:p>
        </w:tc>
      </w:tr>
      <w:tr w14:paraId="1B43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DE4AEB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BuyBackReason</w:t>
            </w:r>
          </w:p>
        </w:tc>
        <w:tc>
          <w:tcPr>
            <w:tcW w:w="2845" w:type="dxa"/>
            <w:gridSpan w:val="2"/>
            <w:noWrap w:val="0"/>
            <w:vAlign w:val="center"/>
          </w:tcPr>
          <w:p w14:paraId="074F7C8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74621F3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BBR01 存在风险票据</w:t>
            </w:r>
          </w:p>
          <w:p w14:paraId="1AAC638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BBR02 其它情形（需场务审核）</w:t>
            </w:r>
          </w:p>
        </w:tc>
      </w:tr>
      <w:tr w14:paraId="481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2BBA1A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ObligeeRole</w:t>
            </w:r>
          </w:p>
        </w:tc>
        <w:tc>
          <w:tcPr>
            <w:tcW w:w="2845" w:type="dxa"/>
            <w:gridSpan w:val="2"/>
            <w:noWrap w:val="0"/>
            <w:vAlign w:val="center"/>
          </w:tcPr>
          <w:p w14:paraId="24F7176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0C52701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OR01 持票人</w:t>
            </w:r>
          </w:p>
          <w:p w14:paraId="31122D6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OR02 质权人</w:t>
            </w:r>
          </w:p>
        </w:tc>
      </w:tr>
      <w:tr w14:paraId="461E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0F2CCB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MemSysStatus</w:t>
            </w:r>
          </w:p>
        </w:tc>
        <w:tc>
          <w:tcPr>
            <w:tcW w:w="2845" w:type="dxa"/>
            <w:gridSpan w:val="2"/>
            <w:noWrap w:val="0"/>
            <w:vAlign w:val="center"/>
          </w:tcPr>
          <w:p w14:paraId="3AE2B95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3F5A864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FA00 故障</w:t>
            </w:r>
          </w:p>
          <w:p w14:paraId="35BA385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FA01 正常</w:t>
            </w:r>
          </w:p>
        </w:tc>
      </w:tr>
      <w:tr w14:paraId="5147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DBBDE5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CurrencyAndAmountBal</w:t>
            </w:r>
          </w:p>
        </w:tc>
        <w:tc>
          <w:tcPr>
            <w:tcW w:w="2845" w:type="dxa"/>
            <w:gridSpan w:val="2"/>
            <w:noWrap w:val="0"/>
            <w:vAlign w:val="center"/>
          </w:tcPr>
          <w:p w14:paraId="096D931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（便签里面3位英文币种属性）金额总长25位（含小数点），最多22位整数，2位小数</w:t>
            </w:r>
          </w:p>
        </w:tc>
        <w:tc>
          <w:tcPr>
            <w:tcW w:w="2618" w:type="dxa"/>
            <w:gridSpan w:val="2"/>
            <w:noWrap w:val="0"/>
            <w:vAlign w:val="top"/>
          </w:tcPr>
          <w:p w14:paraId="3CA7118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币种属性固定填写“CNY”</w:t>
            </w:r>
          </w:p>
        </w:tc>
      </w:tr>
      <w:tr w14:paraId="184E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C88ACC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TrdScope</w:t>
            </w:r>
          </w:p>
        </w:tc>
        <w:tc>
          <w:tcPr>
            <w:tcW w:w="2845" w:type="dxa"/>
            <w:gridSpan w:val="2"/>
            <w:noWrap w:val="0"/>
            <w:vAlign w:val="center"/>
          </w:tcPr>
          <w:p w14:paraId="529ECD2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7D740C5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TS01不限 </w:t>
            </w:r>
          </w:p>
          <w:p w14:paraId="207F62F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TS02内部</w:t>
            </w:r>
          </w:p>
          <w:p w14:paraId="24A3065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TS03外部</w:t>
            </w:r>
          </w:p>
        </w:tc>
      </w:tr>
      <w:tr w14:paraId="2DA1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DCDCC0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CreditType</w:t>
            </w:r>
          </w:p>
        </w:tc>
        <w:tc>
          <w:tcPr>
            <w:tcW w:w="2845" w:type="dxa"/>
            <w:gridSpan w:val="2"/>
            <w:noWrap w:val="0"/>
            <w:vAlign w:val="center"/>
          </w:tcPr>
          <w:p w14:paraId="40B4F30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3位数字编码</w:t>
            </w:r>
          </w:p>
        </w:tc>
        <w:tc>
          <w:tcPr>
            <w:tcW w:w="2618" w:type="dxa"/>
            <w:gridSpan w:val="2"/>
            <w:noWrap w:val="0"/>
            <w:vAlign w:val="top"/>
          </w:tcPr>
          <w:p w14:paraId="5308D3F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201</w:t>
            </w:r>
            <w:r>
              <w:rPr>
                <w:rFonts w:hint="eastAsia" w:ascii="仿宋" w:hAnsi="仿宋" w:eastAsia="仿宋" w:cs="仿宋"/>
                <w:sz w:val="18"/>
                <w:szCs w:val="18"/>
              </w:rPr>
              <w:tab/>
            </w:r>
            <w:r>
              <w:rPr>
                <w:rFonts w:hint="eastAsia" w:ascii="仿宋" w:hAnsi="仿宋" w:eastAsia="仿宋" w:cs="仿宋"/>
                <w:sz w:val="18"/>
                <w:szCs w:val="18"/>
              </w:rPr>
              <w:t>政策性银行</w:t>
            </w:r>
          </w:p>
          <w:p w14:paraId="3219003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202</w:t>
            </w:r>
            <w:r>
              <w:rPr>
                <w:rFonts w:hint="eastAsia" w:ascii="仿宋" w:hAnsi="仿宋" w:eastAsia="仿宋" w:cs="仿宋"/>
                <w:sz w:val="18"/>
                <w:szCs w:val="18"/>
              </w:rPr>
              <w:tab/>
            </w:r>
            <w:r>
              <w:rPr>
                <w:rFonts w:hint="eastAsia" w:ascii="仿宋" w:hAnsi="仿宋" w:eastAsia="仿宋" w:cs="仿宋"/>
                <w:sz w:val="18"/>
                <w:szCs w:val="18"/>
              </w:rPr>
              <w:t>国有商业银行</w:t>
            </w:r>
          </w:p>
          <w:p w14:paraId="2C557D1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203</w:t>
            </w:r>
            <w:r>
              <w:rPr>
                <w:rFonts w:hint="eastAsia" w:ascii="仿宋" w:hAnsi="仿宋" w:eastAsia="仿宋" w:cs="仿宋"/>
                <w:sz w:val="18"/>
                <w:szCs w:val="18"/>
              </w:rPr>
              <w:tab/>
            </w:r>
            <w:r>
              <w:rPr>
                <w:rFonts w:hint="eastAsia" w:ascii="仿宋" w:hAnsi="仿宋" w:eastAsia="仿宋" w:cs="仿宋"/>
                <w:sz w:val="18"/>
                <w:szCs w:val="18"/>
              </w:rPr>
              <w:t>股份制商业银行</w:t>
            </w:r>
          </w:p>
          <w:p w14:paraId="7AB9B03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204</w:t>
            </w:r>
            <w:r>
              <w:rPr>
                <w:rFonts w:hint="eastAsia" w:ascii="仿宋" w:hAnsi="仿宋" w:eastAsia="仿宋" w:cs="仿宋"/>
                <w:sz w:val="18"/>
                <w:szCs w:val="18"/>
              </w:rPr>
              <w:tab/>
            </w:r>
            <w:r>
              <w:rPr>
                <w:rFonts w:hint="eastAsia" w:ascii="仿宋" w:hAnsi="仿宋" w:eastAsia="仿宋" w:cs="仿宋"/>
                <w:sz w:val="18"/>
                <w:szCs w:val="18"/>
              </w:rPr>
              <w:t>外资银行</w:t>
            </w:r>
          </w:p>
          <w:p w14:paraId="558010B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205</w:t>
            </w:r>
            <w:r>
              <w:rPr>
                <w:rFonts w:hint="eastAsia" w:ascii="仿宋" w:hAnsi="仿宋" w:eastAsia="仿宋" w:cs="仿宋"/>
                <w:sz w:val="18"/>
                <w:szCs w:val="18"/>
              </w:rPr>
              <w:tab/>
            </w:r>
            <w:r>
              <w:rPr>
                <w:rFonts w:hint="eastAsia" w:ascii="仿宋" w:hAnsi="仿宋" w:eastAsia="仿宋" w:cs="仿宋"/>
                <w:sz w:val="18"/>
                <w:szCs w:val="18"/>
              </w:rPr>
              <w:t>城市商业银行</w:t>
            </w:r>
          </w:p>
          <w:p w14:paraId="668D83E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206</w:t>
            </w:r>
            <w:r>
              <w:rPr>
                <w:rFonts w:hint="eastAsia" w:ascii="仿宋" w:hAnsi="仿宋" w:eastAsia="仿宋" w:cs="仿宋"/>
                <w:sz w:val="18"/>
                <w:szCs w:val="18"/>
              </w:rPr>
              <w:tab/>
            </w:r>
            <w:r>
              <w:rPr>
                <w:rFonts w:hint="eastAsia" w:ascii="仿宋" w:hAnsi="仿宋" w:eastAsia="仿宋" w:cs="仿宋"/>
                <w:sz w:val="18"/>
                <w:szCs w:val="18"/>
              </w:rPr>
              <w:t>农商行和农合行</w:t>
            </w:r>
          </w:p>
          <w:p w14:paraId="24B8275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207</w:t>
            </w:r>
            <w:r>
              <w:rPr>
                <w:rFonts w:hint="eastAsia" w:ascii="仿宋" w:hAnsi="仿宋" w:eastAsia="仿宋" w:cs="仿宋"/>
                <w:sz w:val="18"/>
                <w:szCs w:val="18"/>
              </w:rPr>
              <w:tab/>
            </w:r>
            <w:r>
              <w:rPr>
                <w:rFonts w:hint="eastAsia" w:ascii="仿宋" w:hAnsi="仿宋" w:eastAsia="仿宋" w:cs="仿宋"/>
                <w:sz w:val="18"/>
                <w:szCs w:val="18"/>
              </w:rPr>
              <w:t>村镇银行</w:t>
            </w:r>
          </w:p>
          <w:p w14:paraId="19CE01D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208</w:t>
            </w:r>
            <w:r>
              <w:rPr>
                <w:rFonts w:hint="eastAsia" w:ascii="仿宋" w:hAnsi="仿宋" w:eastAsia="仿宋" w:cs="仿宋"/>
                <w:sz w:val="18"/>
                <w:szCs w:val="18"/>
              </w:rPr>
              <w:tab/>
            </w:r>
            <w:r>
              <w:rPr>
                <w:rFonts w:hint="eastAsia" w:ascii="仿宋" w:hAnsi="仿宋" w:eastAsia="仿宋" w:cs="仿宋"/>
                <w:sz w:val="18"/>
                <w:szCs w:val="18"/>
              </w:rPr>
              <w:t>农村信用社</w:t>
            </w:r>
          </w:p>
          <w:p w14:paraId="646E00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301</w:t>
            </w:r>
            <w:r>
              <w:rPr>
                <w:rFonts w:hint="eastAsia" w:ascii="仿宋" w:hAnsi="仿宋" w:eastAsia="仿宋" w:cs="仿宋"/>
                <w:sz w:val="18"/>
                <w:szCs w:val="18"/>
              </w:rPr>
              <w:tab/>
            </w:r>
            <w:r>
              <w:rPr>
                <w:rFonts w:hint="eastAsia" w:ascii="仿宋" w:hAnsi="仿宋" w:eastAsia="仿宋" w:cs="仿宋"/>
                <w:sz w:val="18"/>
                <w:szCs w:val="18"/>
              </w:rPr>
              <w:t>财务公司</w:t>
            </w:r>
          </w:p>
        </w:tc>
      </w:tr>
      <w:tr w14:paraId="1E0C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463DFE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OcQuoteStatus</w:t>
            </w:r>
          </w:p>
        </w:tc>
        <w:tc>
          <w:tcPr>
            <w:tcW w:w="2845" w:type="dxa"/>
            <w:gridSpan w:val="2"/>
            <w:noWrap w:val="0"/>
            <w:vAlign w:val="center"/>
          </w:tcPr>
          <w:p w14:paraId="4F6878A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470DBF1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OS00  已保存</w:t>
            </w:r>
          </w:p>
          <w:p w14:paraId="08DE2AC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OS01  发送待确认</w:t>
            </w:r>
          </w:p>
          <w:p w14:paraId="1BC57DA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OS02  已作废</w:t>
            </w:r>
          </w:p>
          <w:p w14:paraId="63498C2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OS03  已发送</w:t>
            </w:r>
          </w:p>
          <w:p w14:paraId="7D39C72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OS04  已成交</w:t>
            </w:r>
          </w:p>
          <w:p w14:paraId="2137178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OS05  已撤销</w:t>
            </w:r>
          </w:p>
        </w:tc>
      </w:tr>
      <w:tr w14:paraId="14EA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C9D634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DcClearMode</w:t>
            </w:r>
          </w:p>
        </w:tc>
        <w:tc>
          <w:tcPr>
            <w:tcW w:w="2845" w:type="dxa"/>
            <w:gridSpan w:val="2"/>
            <w:noWrap w:val="0"/>
            <w:vAlign w:val="center"/>
          </w:tcPr>
          <w:p w14:paraId="49A220E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252E2C9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OLN01 线上清算</w:t>
            </w:r>
          </w:p>
          <w:p w14:paraId="290ABFD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OLN02 线下清算</w:t>
            </w:r>
          </w:p>
        </w:tc>
      </w:tr>
      <w:tr w14:paraId="08B0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B27FF1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DeductCoff</w:t>
            </w:r>
          </w:p>
        </w:tc>
        <w:tc>
          <w:tcPr>
            <w:tcW w:w="2845" w:type="dxa"/>
            <w:gridSpan w:val="2"/>
            <w:noWrap w:val="0"/>
            <w:vAlign w:val="center"/>
          </w:tcPr>
          <w:p w14:paraId="5B3EFA9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表示两位小数，范围0.00-100.00</w:t>
            </w:r>
          </w:p>
        </w:tc>
        <w:tc>
          <w:tcPr>
            <w:tcW w:w="2618" w:type="dxa"/>
            <w:gridSpan w:val="2"/>
            <w:noWrap w:val="0"/>
            <w:vAlign w:val="top"/>
          </w:tcPr>
          <w:p w14:paraId="0E4CC2D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不包含0.00和100.00</w:t>
            </w:r>
          </w:p>
        </w:tc>
      </w:tr>
      <w:tr w14:paraId="1A81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B95C82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DCBusiType</w:t>
            </w:r>
          </w:p>
        </w:tc>
        <w:tc>
          <w:tcPr>
            <w:tcW w:w="2845" w:type="dxa"/>
            <w:gridSpan w:val="2"/>
            <w:noWrap w:val="0"/>
            <w:vAlign w:val="center"/>
          </w:tcPr>
          <w:p w14:paraId="3776089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2位字母+4位数字编码</w:t>
            </w:r>
          </w:p>
        </w:tc>
        <w:tc>
          <w:tcPr>
            <w:tcW w:w="2618" w:type="dxa"/>
            <w:gridSpan w:val="2"/>
            <w:noWrap w:val="0"/>
            <w:vAlign w:val="top"/>
          </w:tcPr>
          <w:p w14:paraId="33264D4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RE4011 线上贴现</w:t>
            </w:r>
          </w:p>
        </w:tc>
      </w:tr>
      <w:tr w14:paraId="5472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8532F5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TrdDir</w:t>
            </w:r>
          </w:p>
        </w:tc>
        <w:tc>
          <w:tcPr>
            <w:tcW w:w="2845" w:type="dxa"/>
            <w:gridSpan w:val="2"/>
            <w:noWrap w:val="0"/>
            <w:vAlign w:val="center"/>
          </w:tcPr>
          <w:p w14:paraId="2FEED77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2DEEE3E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TDD01 贴入</w:t>
            </w:r>
          </w:p>
          <w:p w14:paraId="1D4B922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TDD02 贴出</w:t>
            </w:r>
          </w:p>
        </w:tc>
      </w:tr>
      <w:tr w14:paraId="00C2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A7AF7B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CreParamType</w:t>
            </w:r>
          </w:p>
        </w:tc>
        <w:tc>
          <w:tcPr>
            <w:tcW w:w="2845" w:type="dxa"/>
            <w:gridSpan w:val="2"/>
            <w:noWrap w:val="0"/>
            <w:vAlign w:val="center"/>
          </w:tcPr>
          <w:p w14:paraId="7AF0F5F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118DEA9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CPT01 黑/白名单</w:t>
            </w:r>
          </w:p>
          <w:p w14:paraId="59BD420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CPT02 额度</w:t>
            </w:r>
          </w:p>
        </w:tc>
      </w:tr>
      <w:tr w14:paraId="5B9D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E00BF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AccepterType</w:t>
            </w:r>
          </w:p>
        </w:tc>
        <w:tc>
          <w:tcPr>
            <w:tcW w:w="2845" w:type="dxa"/>
            <w:gridSpan w:val="2"/>
            <w:noWrap w:val="0"/>
            <w:vAlign w:val="center"/>
          </w:tcPr>
          <w:p w14:paraId="3328D05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3位数字编码</w:t>
            </w:r>
          </w:p>
        </w:tc>
        <w:tc>
          <w:tcPr>
            <w:tcW w:w="2618" w:type="dxa"/>
            <w:gridSpan w:val="2"/>
            <w:noWrap w:val="0"/>
            <w:vAlign w:val="top"/>
          </w:tcPr>
          <w:p w14:paraId="4E74F46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201</w:t>
            </w:r>
            <w:r>
              <w:rPr>
                <w:rFonts w:hint="eastAsia" w:ascii="仿宋" w:hAnsi="仿宋" w:eastAsia="仿宋" w:cs="仿宋"/>
                <w:sz w:val="18"/>
                <w:szCs w:val="18"/>
              </w:rPr>
              <w:tab/>
            </w:r>
            <w:r>
              <w:rPr>
                <w:rFonts w:hint="eastAsia" w:ascii="仿宋" w:hAnsi="仿宋" w:eastAsia="仿宋" w:cs="仿宋"/>
                <w:sz w:val="18"/>
                <w:szCs w:val="18"/>
              </w:rPr>
              <w:t>政策性银行</w:t>
            </w:r>
          </w:p>
          <w:p w14:paraId="30494C0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202</w:t>
            </w:r>
            <w:r>
              <w:rPr>
                <w:rFonts w:hint="eastAsia" w:ascii="仿宋" w:hAnsi="仿宋" w:eastAsia="仿宋" w:cs="仿宋"/>
                <w:sz w:val="18"/>
                <w:szCs w:val="18"/>
              </w:rPr>
              <w:tab/>
            </w:r>
            <w:r>
              <w:rPr>
                <w:rFonts w:hint="eastAsia" w:ascii="仿宋" w:hAnsi="仿宋" w:eastAsia="仿宋" w:cs="仿宋"/>
                <w:sz w:val="18"/>
                <w:szCs w:val="18"/>
              </w:rPr>
              <w:t>国有商业银行</w:t>
            </w:r>
          </w:p>
          <w:p w14:paraId="24C72ECA">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203</w:t>
            </w:r>
            <w:r>
              <w:rPr>
                <w:rFonts w:hint="eastAsia" w:ascii="仿宋" w:hAnsi="仿宋" w:eastAsia="仿宋" w:cs="仿宋"/>
                <w:sz w:val="18"/>
                <w:szCs w:val="18"/>
              </w:rPr>
              <w:tab/>
            </w:r>
            <w:r>
              <w:rPr>
                <w:rFonts w:hint="eastAsia" w:ascii="仿宋" w:hAnsi="仿宋" w:eastAsia="仿宋" w:cs="仿宋"/>
                <w:sz w:val="18"/>
                <w:szCs w:val="18"/>
              </w:rPr>
              <w:t>股份制商业银行</w:t>
            </w:r>
          </w:p>
          <w:p w14:paraId="273EF64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204</w:t>
            </w:r>
            <w:r>
              <w:rPr>
                <w:rFonts w:hint="eastAsia" w:ascii="仿宋" w:hAnsi="仿宋" w:eastAsia="仿宋" w:cs="仿宋"/>
                <w:sz w:val="18"/>
                <w:szCs w:val="18"/>
              </w:rPr>
              <w:tab/>
            </w:r>
            <w:r>
              <w:rPr>
                <w:rFonts w:hint="eastAsia" w:ascii="仿宋" w:hAnsi="仿宋" w:eastAsia="仿宋" w:cs="仿宋"/>
                <w:sz w:val="18"/>
                <w:szCs w:val="18"/>
              </w:rPr>
              <w:t>外资银行</w:t>
            </w:r>
          </w:p>
          <w:p w14:paraId="42F9834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205</w:t>
            </w:r>
            <w:r>
              <w:rPr>
                <w:rFonts w:hint="eastAsia" w:ascii="仿宋" w:hAnsi="仿宋" w:eastAsia="仿宋" w:cs="仿宋"/>
                <w:sz w:val="18"/>
                <w:szCs w:val="18"/>
              </w:rPr>
              <w:tab/>
            </w:r>
            <w:r>
              <w:rPr>
                <w:rFonts w:hint="eastAsia" w:ascii="仿宋" w:hAnsi="仿宋" w:eastAsia="仿宋" w:cs="仿宋"/>
                <w:sz w:val="18"/>
                <w:szCs w:val="18"/>
              </w:rPr>
              <w:t>城市商业银行</w:t>
            </w:r>
          </w:p>
          <w:p w14:paraId="1A82EC6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206</w:t>
            </w:r>
            <w:r>
              <w:rPr>
                <w:rFonts w:hint="eastAsia" w:ascii="仿宋" w:hAnsi="仿宋" w:eastAsia="仿宋" w:cs="仿宋"/>
                <w:sz w:val="18"/>
                <w:szCs w:val="18"/>
              </w:rPr>
              <w:tab/>
            </w:r>
            <w:r>
              <w:rPr>
                <w:rFonts w:hint="eastAsia" w:ascii="仿宋" w:hAnsi="仿宋" w:eastAsia="仿宋" w:cs="仿宋"/>
                <w:sz w:val="18"/>
                <w:szCs w:val="18"/>
              </w:rPr>
              <w:t>农商行和农合行</w:t>
            </w:r>
          </w:p>
          <w:p w14:paraId="5B67D4C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207</w:t>
            </w:r>
            <w:r>
              <w:rPr>
                <w:rFonts w:hint="eastAsia" w:ascii="仿宋" w:hAnsi="仿宋" w:eastAsia="仿宋" w:cs="仿宋"/>
                <w:sz w:val="18"/>
                <w:szCs w:val="18"/>
              </w:rPr>
              <w:tab/>
            </w:r>
            <w:r>
              <w:rPr>
                <w:rFonts w:hint="eastAsia" w:ascii="仿宋" w:hAnsi="仿宋" w:eastAsia="仿宋" w:cs="仿宋"/>
                <w:sz w:val="18"/>
                <w:szCs w:val="18"/>
              </w:rPr>
              <w:t>村镇银行</w:t>
            </w:r>
          </w:p>
          <w:p w14:paraId="7C5E3DC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208</w:t>
            </w:r>
            <w:r>
              <w:rPr>
                <w:rFonts w:hint="eastAsia" w:ascii="仿宋" w:hAnsi="仿宋" w:eastAsia="仿宋" w:cs="仿宋"/>
                <w:sz w:val="18"/>
                <w:szCs w:val="18"/>
              </w:rPr>
              <w:tab/>
            </w:r>
            <w:r>
              <w:rPr>
                <w:rFonts w:hint="eastAsia" w:ascii="仿宋" w:hAnsi="仿宋" w:eastAsia="仿宋" w:cs="仿宋"/>
                <w:sz w:val="18"/>
                <w:szCs w:val="18"/>
              </w:rPr>
              <w:t>农村信用社</w:t>
            </w:r>
          </w:p>
          <w:p w14:paraId="34862622">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301</w:t>
            </w:r>
            <w:r>
              <w:rPr>
                <w:rFonts w:hint="eastAsia" w:ascii="仿宋" w:hAnsi="仿宋" w:eastAsia="仿宋" w:cs="仿宋"/>
                <w:sz w:val="18"/>
                <w:szCs w:val="18"/>
              </w:rPr>
              <w:tab/>
            </w:r>
            <w:r>
              <w:rPr>
                <w:rFonts w:hint="eastAsia" w:ascii="仿宋" w:hAnsi="仿宋" w:eastAsia="仿宋" w:cs="仿宋"/>
                <w:sz w:val="18"/>
                <w:szCs w:val="18"/>
              </w:rPr>
              <w:t>财务公司</w:t>
            </w:r>
          </w:p>
          <w:p w14:paraId="4633B05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701 企业</w:t>
            </w:r>
          </w:p>
        </w:tc>
      </w:tr>
      <w:tr w14:paraId="349E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4F6893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DCTrdType</w:t>
            </w:r>
          </w:p>
        </w:tc>
        <w:tc>
          <w:tcPr>
            <w:tcW w:w="2845" w:type="dxa"/>
            <w:gridSpan w:val="2"/>
            <w:noWrap w:val="0"/>
            <w:vAlign w:val="center"/>
          </w:tcPr>
          <w:p w14:paraId="0C074E1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D2EEA1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TT01 对话报价</w:t>
            </w:r>
          </w:p>
          <w:p w14:paraId="3C7A7C4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TT02 挂牌询价</w:t>
            </w:r>
          </w:p>
        </w:tc>
      </w:tr>
      <w:tr w14:paraId="6B1D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167D34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AttTypeCode</w:t>
            </w:r>
          </w:p>
        </w:tc>
        <w:tc>
          <w:tcPr>
            <w:tcW w:w="2845" w:type="dxa"/>
            <w:gridSpan w:val="2"/>
            <w:noWrap w:val="0"/>
            <w:vAlign w:val="center"/>
          </w:tcPr>
          <w:p w14:paraId="6B0A272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3D3145F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FT01  营业执照</w:t>
            </w:r>
          </w:p>
          <w:p w14:paraId="75A0902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FT02  法定代表人</w:t>
            </w:r>
          </w:p>
          <w:p w14:paraId="64E318D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FT03  财务报表</w:t>
            </w:r>
          </w:p>
          <w:p w14:paraId="3D00F14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FT04  授权经办人</w:t>
            </w:r>
          </w:p>
          <w:p w14:paraId="187F312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FT05  贴现申请人授权委托书</w:t>
            </w:r>
          </w:p>
          <w:p w14:paraId="0BE8B41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FT06  征信信息</w:t>
            </w:r>
          </w:p>
          <w:p w14:paraId="4342FD0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FT07  其他</w:t>
            </w:r>
          </w:p>
          <w:p w14:paraId="5E83544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FT08  企业承诺函</w:t>
            </w:r>
          </w:p>
          <w:p w14:paraId="2E90712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FT09  冻结</w:t>
            </w:r>
          </w:p>
          <w:p w14:paraId="3D718B0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FT10  冻结解除</w:t>
            </w:r>
          </w:p>
          <w:p w14:paraId="3FB133F2">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FT11  贴现协议</w:t>
            </w:r>
          </w:p>
          <w:p w14:paraId="73DF84CA">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FT12  征信授权书</w:t>
            </w:r>
          </w:p>
          <w:p w14:paraId="2ECAC336">
            <w:pPr>
              <w:keepNext w:val="0"/>
              <w:keepLines w:val="0"/>
              <w:widowControl/>
              <w:suppressLineNumbers w:val="0"/>
              <w:spacing w:before="0" w:beforeAutospacing="0" w:after="0" w:afterAutospacing="0"/>
              <w:ind w:left="0" w:right="0"/>
              <w:jc w:val="left"/>
              <w:rPr>
                <w:rFonts w:hint="default" w:ascii="仿宋" w:hAnsi="仿宋" w:eastAsia="仿宋" w:cs="仿宋"/>
                <w:sz w:val="18"/>
                <w:szCs w:val="18"/>
              </w:rPr>
            </w:pPr>
            <w:r>
              <w:rPr>
                <w:rFonts w:hint="eastAsia" w:ascii="仿宋" w:hAnsi="仿宋" w:eastAsia="仿宋" w:cs="仿宋"/>
                <w:sz w:val="18"/>
                <w:szCs w:val="18"/>
              </w:rPr>
              <w:t>FT13  票据标识</w:t>
            </w:r>
          </w:p>
        </w:tc>
      </w:tr>
      <w:tr w14:paraId="5016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80E4D2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RelStatus</w:t>
            </w:r>
          </w:p>
        </w:tc>
        <w:tc>
          <w:tcPr>
            <w:tcW w:w="2845" w:type="dxa"/>
            <w:gridSpan w:val="2"/>
            <w:noWrap w:val="0"/>
            <w:vAlign w:val="center"/>
          </w:tcPr>
          <w:p w14:paraId="4C1FDDC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23E3622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DRS01  正常</w:t>
            </w:r>
          </w:p>
          <w:p w14:paraId="0AF94FB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DRS02  失效</w:t>
            </w:r>
          </w:p>
        </w:tc>
      </w:tr>
      <w:tr w14:paraId="52D3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86F7B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SettleConfirm</w:t>
            </w:r>
          </w:p>
        </w:tc>
        <w:tc>
          <w:tcPr>
            <w:tcW w:w="2845" w:type="dxa"/>
            <w:gridSpan w:val="2"/>
            <w:noWrap w:val="0"/>
            <w:vAlign w:val="center"/>
          </w:tcPr>
          <w:p w14:paraId="58D011D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1位数字编码</w:t>
            </w:r>
          </w:p>
        </w:tc>
        <w:tc>
          <w:tcPr>
            <w:tcW w:w="2618" w:type="dxa"/>
            <w:gridSpan w:val="2"/>
            <w:noWrap w:val="0"/>
            <w:vAlign w:val="top"/>
          </w:tcPr>
          <w:p w14:paraId="133FDC9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1 有</w:t>
            </w:r>
          </w:p>
          <w:p w14:paraId="1BE673D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 无</w:t>
            </w:r>
          </w:p>
        </w:tc>
      </w:tr>
      <w:tr w14:paraId="516C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AF1C18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RoleCode</w:t>
            </w:r>
          </w:p>
        </w:tc>
        <w:tc>
          <w:tcPr>
            <w:tcW w:w="2845" w:type="dxa"/>
            <w:gridSpan w:val="2"/>
            <w:noWrap w:val="0"/>
            <w:vAlign w:val="center"/>
          </w:tcPr>
          <w:p w14:paraId="5AF2293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6DCA01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RC00接入行</w:t>
            </w:r>
          </w:p>
          <w:p w14:paraId="7821EB4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RC01企业</w:t>
            </w:r>
          </w:p>
          <w:p w14:paraId="17D2FA8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RC02人民银行</w:t>
            </w:r>
          </w:p>
          <w:p w14:paraId="0A4C191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RC03被代理行</w:t>
            </w:r>
          </w:p>
          <w:p w14:paraId="48529C3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RC04被代理财务公司</w:t>
            </w:r>
          </w:p>
          <w:p w14:paraId="7B6B3CC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RC05接入财务公司</w:t>
            </w:r>
          </w:p>
        </w:tc>
      </w:tr>
      <w:tr w14:paraId="10D3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2A5588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CmonCd</w:t>
            </w:r>
          </w:p>
        </w:tc>
        <w:tc>
          <w:tcPr>
            <w:tcW w:w="2845" w:type="dxa"/>
            <w:gridSpan w:val="2"/>
            <w:noWrap w:val="0"/>
            <w:vAlign w:val="center"/>
          </w:tcPr>
          <w:p w14:paraId="754D6E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a-z,A-Z,0-9或“-”号，最短1位，最长10位文本</w:t>
            </w:r>
          </w:p>
        </w:tc>
        <w:tc>
          <w:tcPr>
            <w:tcW w:w="2618" w:type="dxa"/>
            <w:gridSpan w:val="2"/>
            <w:noWrap w:val="0"/>
            <w:vAlign w:val="top"/>
          </w:tcPr>
          <w:p w14:paraId="3406CBD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p>
        </w:tc>
      </w:tr>
      <w:tr w14:paraId="79F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83D40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CreditRatings</w:t>
            </w:r>
          </w:p>
        </w:tc>
        <w:tc>
          <w:tcPr>
            <w:tcW w:w="2845" w:type="dxa"/>
            <w:gridSpan w:val="2"/>
            <w:noWrap w:val="0"/>
            <w:vAlign w:val="center"/>
          </w:tcPr>
          <w:p w14:paraId="64D271C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数字、字母、“+”或“-”,最少1位，最多六位</w:t>
            </w:r>
          </w:p>
        </w:tc>
        <w:tc>
          <w:tcPr>
            <w:tcW w:w="2618" w:type="dxa"/>
            <w:gridSpan w:val="2"/>
            <w:noWrap w:val="0"/>
            <w:vAlign w:val="top"/>
          </w:tcPr>
          <w:p w14:paraId="583153E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p>
        </w:tc>
      </w:tr>
      <w:tr w14:paraId="55D0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518F4F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ConsignmentCode</w:t>
            </w:r>
          </w:p>
        </w:tc>
        <w:tc>
          <w:tcPr>
            <w:tcW w:w="2845" w:type="dxa"/>
            <w:gridSpan w:val="2"/>
            <w:noWrap w:val="0"/>
            <w:vAlign w:val="center"/>
          </w:tcPr>
          <w:p w14:paraId="56C597A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1429B0E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CC00 含委托/承诺兑付</w:t>
            </w:r>
          </w:p>
          <w:p w14:paraId="5040F47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CC01 不含委托/不承诺兑付</w:t>
            </w:r>
          </w:p>
        </w:tc>
      </w:tr>
      <w:tr w14:paraId="5301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02EAAFF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ProxySignatureCode</w:t>
            </w:r>
          </w:p>
        </w:tc>
        <w:tc>
          <w:tcPr>
            <w:tcW w:w="2845" w:type="dxa"/>
            <w:gridSpan w:val="2"/>
            <w:noWrap w:val="0"/>
            <w:vAlign w:val="center"/>
          </w:tcPr>
          <w:p w14:paraId="5D7801B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B3705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PS00开户机构代理回复签章</w:t>
            </w:r>
          </w:p>
          <w:p w14:paraId="3988B52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PS01票据当事人自己签章</w:t>
            </w:r>
          </w:p>
        </w:tc>
      </w:tr>
      <w:tr w14:paraId="3DBA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B6D6F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RepurchasedMarkCode</w:t>
            </w:r>
          </w:p>
        </w:tc>
        <w:tc>
          <w:tcPr>
            <w:tcW w:w="2845" w:type="dxa"/>
            <w:gridSpan w:val="2"/>
            <w:noWrap w:val="0"/>
            <w:vAlign w:val="center"/>
          </w:tcPr>
          <w:p w14:paraId="74F1576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789C38F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RM00买断式</w:t>
            </w:r>
          </w:p>
          <w:p w14:paraId="08AB546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RM01回购式</w:t>
            </w:r>
          </w:p>
        </w:tc>
      </w:tr>
      <w:tr w14:paraId="0173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1139D1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SettlementMarkCode</w:t>
            </w:r>
          </w:p>
        </w:tc>
        <w:tc>
          <w:tcPr>
            <w:tcW w:w="2845" w:type="dxa"/>
            <w:gridSpan w:val="2"/>
            <w:noWrap w:val="0"/>
            <w:vAlign w:val="center"/>
          </w:tcPr>
          <w:p w14:paraId="555D43B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16E8296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SM00：线上清算 </w:t>
            </w:r>
          </w:p>
          <w:p w14:paraId="72BBA76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SM01：线下清算</w:t>
            </w:r>
          </w:p>
        </w:tc>
      </w:tr>
      <w:tr w14:paraId="420B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C7D225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FeeSubType  </w:t>
            </w:r>
          </w:p>
        </w:tc>
        <w:tc>
          <w:tcPr>
            <w:tcW w:w="2845" w:type="dxa"/>
            <w:gridSpan w:val="2"/>
            <w:noWrap w:val="0"/>
            <w:vAlign w:val="center"/>
          </w:tcPr>
          <w:p w14:paraId="2A64B28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3位字母+3位数字</w:t>
            </w:r>
          </w:p>
        </w:tc>
        <w:tc>
          <w:tcPr>
            <w:tcW w:w="2618" w:type="dxa"/>
            <w:gridSpan w:val="2"/>
            <w:noWrap w:val="0"/>
            <w:vAlign w:val="top"/>
          </w:tcPr>
          <w:p w14:paraId="19EB06B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FPP001</w:t>
            </w:r>
            <w:r>
              <w:rPr>
                <w:rFonts w:hint="eastAsia" w:ascii="仿宋" w:hAnsi="仿宋" w:eastAsia="仿宋" w:cs="仿宋"/>
                <w:sz w:val="18"/>
                <w:szCs w:val="18"/>
              </w:rPr>
              <w:tab/>
            </w:r>
            <w:r>
              <w:rPr>
                <w:rFonts w:hint="eastAsia" w:ascii="仿宋" w:hAnsi="仿宋" w:eastAsia="仿宋" w:cs="仿宋"/>
                <w:sz w:val="18"/>
                <w:szCs w:val="18"/>
              </w:rPr>
              <w:t>交易手续费-转贴现</w:t>
            </w:r>
          </w:p>
          <w:p w14:paraId="4C6E827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FPP002</w:t>
            </w:r>
            <w:r>
              <w:rPr>
                <w:rFonts w:hint="eastAsia" w:ascii="仿宋" w:hAnsi="仿宋" w:eastAsia="仿宋" w:cs="仿宋"/>
                <w:sz w:val="18"/>
                <w:szCs w:val="18"/>
              </w:rPr>
              <w:tab/>
            </w:r>
            <w:r>
              <w:rPr>
                <w:rFonts w:hint="eastAsia" w:ascii="仿宋" w:hAnsi="仿宋" w:eastAsia="仿宋" w:cs="仿宋"/>
                <w:sz w:val="18"/>
                <w:szCs w:val="18"/>
              </w:rPr>
              <w:t>交易手续费-质押式回购(7天(含)内)</w:t>
            </w:r>
          </w:p>
          <w:p w14:paraId="737ED4F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FPP003</w:t>
            </w:r>
            <w:r>
              <w:rPr>
                <w:rFonts w:hint="eastAsia" w:ascii="仿宋" w:hAnsi="仿宋" w:eastAsia="仿宋" w:cs="仿宋"/>
                <w:sz w:val="18"/>
                <w:szCs w:val="18"/>
              </w:rPr>
              <w:tab/>
            </w:r>
            <w:r>
              <w:rPr>
                <w:rFonts w:hint="eastAsia" w:ascii="仿宋" w:hAnsi="仿宋" w:eastAsia="仿宋" w:cs="仿宋"/>
                <w:sz w:val="18"/>
                <w:szCs w:val="18"/>
              </w:rPr>
              <w:t>交易手续费-质押式回购（其他期限）</w:t>
            </w:r>
          </w:p>
          <w:p w14:paraId="38812A3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FPP004</w:t>
            </w:r>
            <w:r>
              <w:rPr>
                <w:rFonts w:hint="eastAsia" w:ascii="仿宋" w:hAnsi="仿宋" w:eastAsia="仿宋" w:cs="仿宋"/>
                <w:sz w:val="18"/>
                <w:szCs w:val="18"/>
              </w:rPr>
              <w:tab/>
            </w:r>
            <w:r>
              <w:rPr>
                <w:rFonts w:hint="eastAsia" w:ascii="仿宋" w:hAnsi="仿宋" w:eastAsia="仿宋" w:cs="仿宋"/>
                <w:sz w:val="18"/>
                <w:szCs w:val="18"/>
              </w:rPr>
              <w:t>交易手续费-买断式回购(7天(含)内)</w:t>
            </w:r>
          </w:p>
          <w:p w14:paraId="6D7F2AD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FPP005</w:t>
            </w:r>
            <w:r>
              <w:rPr>
                <w:rFonts w:hint="eastAsia" w:ascii="仿宋" w:hAnsi="仿宋" w:eastAsia="仿宋" w:cs="仿宋"/>
                <w:sz w:val="18"/>
                <w:szCs w:val="18"/>
              </w:rPr>
              <w:tab/>
            </w:r>
            <w:r>
              <w:rPr>
                <w:rFonts w:hint="eastAsia" w:ascii="仿宋" w:hAnsi="仿宋" w:eastAsia="仿宋" w:cs="仿宋"/>
                <w:sz w:val="18"/>
                <w:szCs w:val="18"/>
              </w:rPr>
              <w:t>交易手续费-买断式回购（其他期限）</w:t>
            </w:r>
          </w:p>
          <w:p w14:paraId="5CC017A2">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FPP006</w:t>
            </w:r>
            <w:r>
              <w:rPr>
                <w:rFonts w:hint="eastAsia" w:ascii="仿宋" w:hAnsi="仿宋" w:eastAsia="仿宋" w:cs="仿宋"/>
                <w:sz w:val="18"/>
                <w:szCs w:val="18"/>
              </w:rPr>
              <w:tab/>
            </w:r>
            <w:r>
              <w:rPr>
                <w:rFonts w:hint="eastAsia" w:ascii="仿宋" w:hAnsi="仿宋" w:eastAsia="仿宋" w:cs="仿宋"/>
                <w:sz w:val="18"/>
                <w:szCs w:val="18"/>
              </w:rPr>
              <w:t>结算过户费-转贴现（纯票过户）</w:t>
            </w:r>
          </w:p>
          <w:p w14:paraId="16B0EB2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FPP007</w:t>
            </w:r>
            <w:r>
              <w:rPr>
                <w:rFonts w:hint="eastAsia" w:ascii="仿宋" w:hAnsi="仿宋" w:eastAsia="仿宋" w:cs="仿宋"/>
                <w:sz w:val="18"/>
                <w:szCs w:val="18"/>
              </w:rPr>
              <w:tab/>
            </w:r>
            <w:r>
              <w:rPr>
                <w:rFonts w:hint="eastAsia" w:ascii="仿宋" w:hAnsi="仿宋" w:eastAsia="仿宋" w:cs="仿宋"/>
                <w:sz w:val="18"/>
                <w:szCs w:val="18"/>
              </w:rPr>
              <w:t>结算过户费-转贴现（票款对付）</w:t>
            </w:r>
          </w:p>
          <w:p w14:paraId="79238C3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FPP008</w:t>
            </w:r>
            <w:r>
              <w:rPr>
                <w:rFonts w:hint="eastAsia" w:ascii="仿宋" w:hAnsi="仿宋" w:eastAsia="仿宋" w:cs="仿宋"/>
                <w:sz w:val="18"/>
                <w:szCs w:val="18"/>
              </w:rPr>
              <w:tab/>
            </w:r>
            <w:r>
              <w:rPr>
                <w:rFonts w:hint="eastAsia" w:ascii="仿宋" w:hAnsi="仿宋" w:eastAsia="仿宋" w:cs="仿宋"/>
                <w:sz w:val="18"/>
                <w:szCs w:val="18"/>
              </w:rPr>
              <w:t>结算过户费-质押式回购（纯票过户）</w:t>
            </w:r>
          </w:p>
          <w:p w14:paraId="5F273F7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FPP009</w:t>
            </w:r>
            <w:r>
              <w:rPr>
                <w:rFonts w:hint="eastAsia" w:ascii="仿宋" w:hAnsi="仿宋" w:eastAsia="仿宋" w:cs="仿宋"/>
                <w:sz w:val="18"/>
                <w:szCs w:val="18"/>
              </w:rPr>
              <w:tab/>
            </w:r>
            <w:r>
              <w:rPr>
                <w:rFonts w:hint="eastAsia" w:ascii="仿宋" w:hAnsi="仿宋" w:eastAsia="仿宋" w:cs="仿宋"/>
                <w:sz w:val="18"/>
                <w:szCs w:val="18"/>
              </w:rPr>
              <w:t>结算过户费-质押式回购（票款对付）</w:t>
            </w:r>
          </w:p>
          <w:p w14:paraId="34D8F7E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FPP010</w:t>
            </w:r>
            <w:r>
              <w:rPr>
                <w:rFonts w:hint="eastAsia" w:ascii="仿宋" w:hAnsi="仿宋" w:eastAsia="仿宋" w:cs="仿宋"/>
                <w:sz w:val="18"/>
                <w:szCs w:val="18"/>
              </w:rPr>
              <w:tab/>
            </w:r>
            <w:r>
              <w:rPr>
                <w:rFonts w:hint="eastAsia" w:ascii="仿宋" w:hAnsi="仿宋" w:eastAsia="仿宋" w:cs="仿宋"/>
                <w:sz w:val="18"/>
                <w:szCs w:val="18"/>
              </w:rPr>
              <w:t>结算过户费-买断式回购（纯票过户）</w:t>
            </w:r>
          </w:p>
          <w:p w14:paraId="4F8EA27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FPP011</w:t>
            </w:r>
            <w:r>
              <w:rPr>
                <w:rFonts w:hint="eastAsia" w:ascii="仿宋" w:hAnsi="仿宋" w:eastAsia="仿宋" w:cs="仿宋"/>
                <w:sz w:val="18"/>
                <w:szCs w:val="18"/>
              </w:rPr>
              <w:tab/>
            </w:r>
            <w:r>
              <w:rPr>
                <w:rFonts w:hint="eastAsia" w:ascii="仿宋" w:hAnsi="仿宋" w:eastAsia="仿宋" w:cs="仿宋"/>
                <w:sz w:val="18"/>
                <w:szCs w:val="18"/>
              </w:rPr>
              <w:t>结算过户费-买断式回购（票款对付）</w:t>
            </w:r>
          </w:p>
          <w:p w14:paraId="4CE6AC4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FPP012</w:t>
            </w:r>
            <w:r>
              <w:rPr>
                <w:rFonts w:hint="eastAsia" w:ascii="仿宋" w:hAnsi="仿宋" w:eastAsia="仿宋" w:cs="仿宋"/>
                <w:sz w:val="18"/>
                <w:szCs w:val="18"/>
              </w:rPr>
              <w:tab/>
            </w:r>
            <w:r>
              <w:rPr>
                <w:rFonts w:hint="eastAsia" w:ascii="仿宋" w:hAnsi="仿宋" w:eastAsia="仿宋" w:cs="仿宋"/>
                <w:sz w:val="18"/>
                <w:szCs w:val="18"/>
              </w:rPr>
              <w:t>结算过户费-跨机构权属登记</w:t>
            </w:r>
          </w:p>
          <w:p w14:paraId="3888591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FPP013</w:t>
            </w:r>
            <w:r>
              <w:rPr>
                <w:rFonts w:hint="eastAsia" w:ascii="仿宋" w:hAnsi="仿宋" w:eastAsia="仿宋" w:cs="仿宋"/>
                <w:sz w:val="18"/>
                <w:szCs w:val="18"/>
              </w:rPr>
              <w:tab/>
            </w:r>
            <w:r>
              <w:rPr>
                <w:rFonts w:hint="eastAsia" w:ascii="仿宋" w:hAnsi="仿宋" w:eastAsia="仿宋" w:cs="仿宋"/>
                <w:sz w:val="18"/>
                <w:szCs w:val="18"/>
              </w:rPr>
              <w:t>结算过户费-已贴现票据质押</w:t>
            </w:r>
          </w:p>
          <w:p w14:paraId="4996B6D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FPP014</w:t>
            </w:r>
            <w:r>
              <w:rPr>
                <w:rFonts w:hint="eastAsia" w:ascii="仿宋" w:hAnsi="仿宋" w:eastAsia="仿宋" w:cs="仿宋"/>
                <w:sz w:val="18"/>
                <w:szCs w:val="18"/>
              </w:rPr>
              <w:tab/>
            </w:r>
            <w:r>
              <w:rPr>
                <w:rFonts w:hint="eastAsia" w:ascii="仿宋" w:hAnsi="仿宋" w:eastAsia="仿宋" w:cs="仿宋"/>
                <w:sz w:val="18"/>
                <w:szCs w:val="18"/>
              </w:rPr>
              <w:t>结算过户费-非交易过户</w:t>
            </w:r>
          </w:p>
          <w:p w14:paraId="2FB7D6F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FPP015</w:t>
            </w:r>
            <w:r>
              <w:rPr>
                <w:rFonts w:hint="eastAsia" w:ascii="仿宋" w:hAnsi="仿宋" w:eastAsia="仿宋" w:cs="仿宋"/>
                <w:sz w:val="18"/>
                <w:szCs w:val="18"/>
              </w:rPr>
              <w:tab/>
            </w:r>
            <w:r>
              <w:rPr>
                <w:rFonts w:hint="eastAsia" w:ascii="仿宋" w:hAnsi="仿宋" w:eastAsia="仿宋" w:cs="仿宋"/>
                <w:sz w:val="18"/>
                <w:szCs w:val="18"/>
              </w:rPr>
              <w:t>结算过户费-提前回购、逾期回购</w:t>
            </w:r>
          </w:p>
          <w:p w14:paraId="665A03C0">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FPP016</w:t>
            </w:r>
            <w:r>
              <w:rPr>
                <w:rFonts w:hint="eastAsia" w:ascii="仿宋" w:hAnsi="仿宋" w:eastAsia="仿宋" w:cs="仿宋"/>
                <w:sz w:val="18"/>
                <w:szCs w:val="18"/>
              </w:rPr>
              <w:tab/>
            </w:r>
            <w:r>
              <w:rPr>
                <w:rFonts w:hint="eastAsia" w:ascii="仿宋" w:hAnsi="仿宋" w:eastAsia="仿宋" w:cs="仿宋"/>
                <w:sz w:val="18"/>
                <w:szCs w:val="18"/>
              </w:rPr>
              <w:t>结算过户费-已贴现票据托收</w:t>
            </w:r>
          </w:p>
          <w:p w14:paraId="5460E29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FPP017</w:t>
            </w:r>
            <w:r>
              <w:rPr>
                <w:rFonts w:hint="eastAsia" w:ascii="仿宋" w:hAnsi="仿宋" w:eastAsia="仿宋" w:cs="仿宋"/>
                <w:sz w:val="18"/>
                <w:szCs w:val="18"/>
              </w:rPr>
              <w:tab/>
            </w:r>
            <w:r>
              <w:rPr>
                <w:rFonts w:hint="eastAsia" w:ascii="仿宋" w:hAnsi="仿宋" w:eastAsia="仿宋" w:cs="仿宋"/>
                <w:sz w:val="18"/>
                <w:szCs w:val="18"/>
              </w:rPr>
              <w:t>结算过户费-追偿结算</w:t>
            </w:r>
          </w:p>
          <w:p w14:paraId="5C6B3F9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FPP018</w:t>
            </w:r>
            <w:r>
              <w:rPr>
                <w:rFonts w:hint="eastAsia" w:ascii="仿宋" w:hAnsi="仿宋" w:eastAsia="仿宋" w:cs="仿宋"/>
                <w:sz w:val="18"/>
                <w:szCs w:val="18"/>
              </w:rPr>
              <w:tab/>
            </w:r>
            <w:r>
              <w:rPr>
                <w:rFonts w:hint="eastAsia" w:ascii="仿宋" w:hAnsi="仿宋" w:eastAsia="仿宋" w:cs="仿宋"/>
                <w:sz w:val="18"/>
                <w:szCs w:val="18"/>
              </w:rPr>
              <w:t>结算过户费-票交所资金账户扣划</w:t>
            </w:r>
          </w:p>
          <w:p w14:paraId="2A0B398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FPP019</w:t>
            </w:r>
            <w:r>
              <w:rPr>
                <w:rFonts w:hint="eastAsia" w:ascii="仿宋" w:hAnsi="仿宋" w:eastAsia="仿宋" w:cs="仿宋"/>
                <w:sz w:val="18"/>
                <w:szCs w:val="18"/>
              </w:rPr>
              <w:tab/>
            </w:r>
            <w:r>
              <w:rPr>
                <w:rFonts w:hint="eastAsia" w:ascii="仿宋" w:hAnsi="仿宋" w:eastAsia="仿宋" w:cs="仿宋"/>
                <w:sz w:val="18"/>
                <w:szCs w:val="18"/>
              </w:rPr>
              <w:t>结算过户费-信息更正</w:t>
            </w:r>
          </w:p>
          <w:p w14:paraId="7B71557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FPP020</w:t>
            </w:r>
            <w:r>
              <w:rPr>
                <w:rFonts w:hint="eastAsia" w:ascii="仿宋" w:hAnsi="仿宋" w:eastAsia="仿宋" w:cs="仿宋"/>
                <w:sz w:val="18"/>
                <w:szCs w:val="18"/>
              </w:rPr>
              <w:tab/>
            </w:r>
            <w:r>
              <w:rPr>
                <w:rFonts w:hint="eastAsia" w:ascii="仿宋" w:hAnsi="仿宋" w:eastAsia="仿宋" w:cs="仿宋"/>
                <w:sz w:val="18"/>
                <w:szCs w:val="18"/>
              </w:rPr>
              <w:t>其他结算费-未贴现票据背书转让</w:t>
            </w:r>
          </w:p>
          <w:p w14:paraId="0B44DB3A">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FPP021</w:t>
            </w:r>
            <w:r>
              <w:rPr>
                <w:rFonts w:hint="eastAsia" w:ascii="仿宋" w:hAnsi="仿宋" w:eastAsia="仿宋" w:cs="仿宋"/>
                <w:sz w:val="18"/>
                <w:szCs w:val="18"/>
              </w:rPr>
              <w:tab/>
            </w:r>
            <w:r>
              <w:rPr>
                <w:rFonts w:hint="eastAsia" w:ascii="仿宋" w:hAnsi="仿宋" w:eastAsia="仿宋" w:cs="仿宋"/>
                <w:sz w:val="18"/>
                <w:szCs w:val="18"/>
              </w:rPr>
              <w:t>其他结算费-未贴现票据托收</w:t>
            </w:r>
          </w:p>
          <w:p w14:paraId="3AE322F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FPP022</w:t>
            </w:r>
            <w:r>
              <w:rPr>
                <w:rFonts w:hint="eastAsia" w:ascii="仿宋" w:hAnsi="仿宋" w:eastAsia="仿宋" w:cs="仿宋"/>
                <w:sz w:val="18"/>
                <w:szCs w:val="18"/>
              </w:rPr>
              <w:tab/>
            </w:r>
            <w:r>
              <w:rPr>
                <w:rFonts w:hint="eastAsia" w:ascii="仿宋" w:hAnsi="仿宋" w:eastAsia="仿宋" w:cs="仿宋"/>
                <w:sz w:val="18"/>
                <w:szCs w:val="18"/>
              </w:rPr>
              <w:t>账户维护费</w:t>
            </w:r>
          </w:p>
        </w:tc>
      </w:tr>
      <w:tr w14:paraId="1BE0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2564DE1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CalcTarget</w:t>
            </w:r>
          </w:p>
        </w:tc>
        <w:tc>
          <w:tcPr>
            <w:tcW w:w="2845" w:type="dxa"/>
            <w:gridSpan w:val="2"/>
            <w:noWrap w:val="0"/>
            <w:vAlign w:val="center"/>
          </w:tcPr>
          <w:p w14:paraId="03E40D4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2位字母+4位数字 </w:t>
            </w:r>
          </w:p>
          <w:p w14:paraId="243518B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p>
        </w:tc>
        <w:tc>
          <w:tcPr>
            <w:tcW w:w="2618" w:type="dxa"/>
            <w:gridSpan w:val="2"/>
            <w:noWrap w:val="0"/>
            <w:vAlign w:val="top"/>
          </w:tcPr>
          <w:p w14:paraId="11052C4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CT0001 固定</w:t>
            </w:r>
          </w:p>
          <w:p w14:paraId="090A799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CT0002 票面总额</w:t>
            </w:r>
          </w:p>
          <w:p w14:paraId="3BDA3B7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CT0003 户</w:t>
            </w:r>
          </w:p>
          <w:p w14:paraId="033F5E4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CT0004 笔</w:t>
            </w:r>
          </w:p>
          <w:p w14:paraId="4EF2D1B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CT0005 张</w:t>
            </w:r>
          </w:p>
          <w:p w14:paraId="518118C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CT0006 背书次数</w:t>
            </w:r>
          </w:p>
          <w:p w14:paraId="49D2B02C">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CT0007 回购金额</w:t>
            </w:r>
          </w:p>
        </w:tc>
      </w:tr>
      <w:tr w14:paraId="0F7A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78893BC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InfoCls</w:t>
            </w:r>
          </w:p>
        </w:tc>
        <w:tc>
          <w:tcPr>
            <w:tcW w:w="2845" w:type="dxa"/>
            <w:gridSpan w:val="2"/>
            <w:noWrap w:val="0"/>
            <w:vAlign w:val="top"/>
          </w:tcPr>
          <w:p w14:paraId="6203DD9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3位字母+2位数字</w:t>
            </w:r>
          </w:p>
        </w:tc>
        <w:tc>
          <w:tcPr>
            <w:tcW w:w="2618" w:type="dxa"/>
            <w:gridSpan w:val="2"/>
            <w:noWrap w:val="0"/>
            <w:vAlign w:val="top"/>
          </w:tcPr>
          <w:p w14:paraId="337E467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IFC01贴现申请人信息</w:t>
            </w:r>
          </w:p>
          <w:p w14:paraId="1270A55D">
            <w:pPr>
              <w:keepNext w:val="0"/>
              <w:keepLines w:val="0"/>
              <w:widowControl/>
              <w:suppressLineNumbers w:val="0"/>
              <w:spacing w:before="0" w:beforeAutospacing="0" w:after="0" w:afterAutospacing="0"/>
              <w:ind w:left="0" w:right="0"/>
              <w:jc w:val="left"/>
              <w:rPr>
                <w:rFonts w:hint="default" w:ascii="仿宋" w:hAnsi="仿宋" w:eastAsia="仿宋" w:cs="仿宋"/>
                <w:sz w:val="18"/>
                <w:szCs w:val="18"/>
              </w:rPr>
            </w:pPr>
            <w:r>
              <w:rPr>
                <w:rFonts w:hint="eastAsia" w:ascii="仿宋" w:hAnsi="仿宋" w:eastAsia="仿宋" w:cs="仿宋"/>
                <w:sz w:val="18"/>
                <w:szCs w:val="18"/>
              </w:rPr>
              <w:t>IFC02出票人信息</w:t>
            </w:r>
          </w:p>
          <w:p w14:paraId="39602ED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IFC03票据标签信息</w:t>
            </w:r>
          </w:p>
        </w:tc>
      </w:tr>
      <w:tr w14:paraId="7990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37BCE7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AmQuoteStatus</w:t>
            </w:r>
          </w:p>
        </w:tc>
        <w:tc>
          <w:tcPr>
            <w:tcW w:w="2845" w:type="dxa"/>
            <w:gridSpan w:val="2"/>
            <w:noWrap w:val="0"/>
            <w:vAlign w:val="center"/>
          </w:tcPr>
          <w:p w14:paraId="3CAF0C3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3位字母+2位数字</w:t>
            </w:r>
          </w:p>
        </w:tc>
        <w:tc>
          <w:tcPr>
            <w:tcW w:w="2618" w:type="dxa"/>
            <w:gridSpan w:val="2"/>
            <w:noWrap w:val="0"/>
            <w:vAlign w:val="top"/>
          </w:tcPr>
          <w:p w14:paraId="245902BA">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AQS01 已保存</w:t>
            </w:r>
          </w:p>
          <w:p w14:paraId="40C9132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AQS02 已发送</w:t>
            </w:r>
          </w:p>
          <w:p w14:paraId="1658591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AQS03 已成交</w:t>
            </w:r>
          </w:p>
          <w:p w14:paraId="4C4A5C1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AQS04 已撤销</w:t>
            </w:r>
          </w:p>
          <w:p w14:paraId="3E5FC97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AQS05 已作废</w:t>
            </w:r>
          </w:p>
          <w:p w14:paraId="2845145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AQS06 发送待确认</w:t>
            </w:r>
          </w:p>
        </w:tc>
      </w:tr>
      <w:tr w14:paraId="32D9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5C9FD7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color w:val="000000"/>
                <w:sz w:val="18"/>
                <w:szCs w:val="18"/>
              </w:rPr>
              <w:t>DsctSignStatus</w:t>
            </w:r>
          </w:p>
        </w:tc>
        <w:tc>
          <w:tcPr>
            <w:tcW w:w="2845" w:type="dxa"/>
            <w:gridSpan w:val="2"/>
            <w:noWrap w:val="0"/>
            <w:vAlign w:val="center"/>
          </w:tcPr>
          <w:p w14:paraId="37A31F4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2位字母+2位数字</w:t>
            </w:r>
          </w:p>
        </w:tc>
        <w:tc>
          <w:tcPr>
            <w:tcW w:w="2618" w:type="dxa"/>
            <w:gridSpan w:val="2"/>
            <w:noWrap w:val="0"/>
            <w:vAlign w:val="top"/>
          </w:tcPr>
          <w:p w14:paraId="5F16DBF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ST01 待审核</w:t>
            </w:r>
          </w:p>
          <w:p w14:paraId="025AC405">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ST02 已签约</w:t>
            </w:r>
          </w:p>
          <w:p w14:paraId="63EC107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ST03 已驳回</w:t>
            </w:r>
          </w:p>
          <w:p w14:paraId="3F98552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ST04 已清退</w:t>
            </w:r>
          </w:p>
          <w:p w14:paraId="1B253DF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ST05 已作废</w:t>
            </w:r>
          </w:p>
          <w:p w14:paraId="14DE507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ST06 审核中</w:t>
            </w:r>
          </w:p>
          <w:p w14:paraId="17AC6502">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ST07 已通过其他渠道签约</w:t>
            </w:r>
          </w:p>
        </w:tc>
      </w:tr>
      <w:tr w14:paraId="46EC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CE0B0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ChrgFlag</w:t>
            </w:r>
          </w:p>
        </w:tc>
        <w:tc>
          <w:tcPr>
            <w:tcW w:w="2845" w:type="dxa"/>
            <w:gridSpan w:val="2"/>
            <w:noWrap w:val="0"/>
            <w:vAlign w:val="center"/>
          </w:tcPr>
          <w:p w14:paraId="674B8F4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1位字母</w:t>
            </w:r>
          </w:p>
        </w:tc>
        <w:tc>
          <w:tcPr>
            <w:tcW w:w="2618" w:type="dxa"/>
            <w:gridSpan w:val="2"/>
            <w:noWrap w:val="0"/>
            <w:vAlign w:val="top"/>
          </w:tcPr>
          <w:p w14:paraId="73AFBC2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Y-清算成功</w:t>
            </w:r>
          </w:p>
          <w:p w14:paraId="3DEF8AC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E-清算失败</w:t>
            </w:r>
          </w:p>
          <w:p w14:paraId="5D41D72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P-排队处理中</w:t>
            </w:r>
          </w:p>
          <w:p w14:paraId="6EEC3E52">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N-待处理</w:t>
            </w:r>
          </w:p>
        </w:tc>
      </w:tr>
      <w:tr w14:paraId="78B0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19EB5D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EnType</w:t>
            </w:r>
          </w:p>
        </w:tc>
        <w:tc>
          <w:tcPr>
            <w:tcW w:w="2845" w:type="dxa"/>
            <w:gridSpan w:val="2"/>
            <w:noWrap w:val="0"/>
            <w:vAlign w:val="center"/>
          </w:tcPr>
          <w:p w14:paraId="28D53E48">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2位字母+2位数字</w:t>
            </w:r>
          </w:p>
        </w:tc>
        <w:tc>
          <w:tcPr>
            <w:tcW w:w="2618" w:type="dxa"/>
            <w:gridSpan w:val="2"/>
            <w:noWrap w:val="0"/>
            <w:vAlign w:val="top"/>
          </w:tcPr>
          <w:p w14:paraId="49BB3C6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EN03 已登记</w:t>
            </w:r>
          </w:p>
          <w:p w14:paraId="5DC756C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EN04 已失效</w:t>
            </w:r>
          </w:p>
        </w:tc>
      </w:tr>
      <w:tr w14:paraId="6FE3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12A4FB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MaxMinXXXYonGroup</w:t>
            </w:r>
          </w:p>
        </w:tc>
        <w:tc>
          <w:tcPr>
            <w:tcW w:w="2845" w:type="dxa"/>
            <w:gridSpan w:val="2"/>
            <w:noWrap w:val="0"/>
            <w:vAlign w:val="center"/>
          </w:tcPr>
          <w:p w14:paraId="05E46B5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表示固定xxx字节的字符串，只含0、1。</w:t>
            </w:r>
          </w:p>
        </w:tc>
        <w:tc>
          <w:tcPr>
            <w:tcW w:w="2618" w:type="dxa"/>
            <w:gridSpan w:val="2"/>
            <w:noWrap w:val="0"/>
            <w:vAlign w:val="center"/>
          </w:tcPr>
          <w:p w14:paraId="4B584DF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只含0和1的组合</w:t>
            </w:r>
          </w:p>
        </w:tc>
      </w:tr>
      <w:tr w14:paraId="323F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5BEA82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CDATA段</w:t>
            </w:r>
          </w:p>
        </w:tc>
        <w:tc>
          <w:tcPr>
            <w:tcW w:w="2845" w:type="dxa"/>
            <w:gridSpan w:val="2"/>
            <w:noWrap w:val="0"/>
            <w:vAlign w:val="center"/>
          </w:tcPr>
          <w:p w14:paraId="5451A644">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将报文信息放在CDATA节点中</w:t>
            </w:r>
          </w:p>
        </w:tc>
        <w:tc>
          <w:tcPr>
            <w:tcW w:w="2618" w:type="dxa"/>
            <w:gridSpan w:val="2"/>
            <w:noWrap w:val="0"/>
            <w:vAlign w:val="center"/>
          </w:tcPr>
          <w:p w14:paraId="3DF1F14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示例如下： </w:t>
            </w:r>
          </w:p>
          <w:p w14:paraId="28BFFA2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 &lt;![CDATA[ </w:t>
            </w:r>
          </w:p>
          <w:p w14:paraId="5901222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   报文 </w:t>
            </w:r>
          </w:p>
          <w:p w14:paraId="0A57488B">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 xml:space="preserve"> ]]&gt; </w:t>
            </w:r>
          </w:p>
          <w:p w14:paraId="115FD4B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报文包含报文头和加签信息</w:t>
            </w:r>
          </w:p>
          <w:p w14:paraId="7B9D264E">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p>
        </w:tc>
      </w:tr>
      <w:tr w14:paraId="0BEF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2B8870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WthdTp</w:t>
            </w:r>
          </w:p>
        </w:tc>
        <w:tc>
          <w:tcPr>
            <w:tcW w:w="2845" w:type="dxa"/>
            <w:gridSpan w:val="2"/>
            <w:noWrap w:val="0"/>
            <w:vAlign w:val="center"/>
          </w:tcPr>
          <w:p w14:paraId="226CE35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5B61A5D9">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WT01主动退票</w:t>
            </w:r>
          </w:p>
          <w:p w14:paraId="5835609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WT02创设失败退票</w:t>
            </w:r>
          </w:p>
          <w:p w14:paraId="36AD819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WT03 自动退票</w:t>
            </w:r>
          </w:p>
        </w:tc>
      </w:tr>
      <w:tr w14:paraId="4005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31B9AA4">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PrdStt</w:t>
            </w:r>
          </w:p>
        </w:tc>
        <w:tc>
          <w:tcPr>
            <w:tcW w:w="2845" w:type="dxa"/>
            <w:gridSpan w:val="2"/>
            <w:noWrap w:val="0"/>
            <w:vAlign w:val="center"/>
          </w:tcPr>
          <w:p w14:paraId="59899BD8">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2位字母+2位数字编码</w:t>
            </w:r>
          </w:p>
        </w:tc>
        <w:tc>
          <w:tcPr>
            <w:tcW w:w="2618" w:type="dxa"/>
            <w:gridSpan w:val="2"/>
            <w:noWrap w:val="0"/>
            <w:vAlign w:val="center"/>
          </w:tcPr>
          <w:p w14:paraId="4E108B4D">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PS01创设成功</w:t>
            </w:r>
          </w:p>
          <w:p w14:paraId="51701F60">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PS02创设失败</w:t>
            </w:r>
          </w:p>
        </w:tc>
      </w:tr>
      <w:bookmarkEnd w:id="273"/>
      <w:tr w14:paraId="40E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1759980">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BpTp</w:t>
            </w:r>
          </w:p>
        </w:tc>
        <w:tc>
          <w:tcPr>
            <w:tcW w:w="2845" w:type="dxa"/>
            <w:gridSpan w:val="2"/>
            <w:noWrap w:val="0"/>
            <w:vAlign w:val="center"/>
          </w:tcPr>
          <w:p w14:paraId="6C46C7C5">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2位字母+2位数字编码</w:t>
            </w:r>
          </w:p>
        </w:tc>
        <w:tc>
          <w:tcPr>
            <w:tcW w:w="2618" w:type="dxa"/>
            <w:gridSpan w:val="2"/>
            <w:noWrap w:val="0"/>
            <w:vAlign w:val="center"/>
          </w:tcPr>
          <w:p w14:paraId="25697A9F">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BP01 承兑</w:t>
            </w:r>
          </w:p>
          <w:p w14:paraId="41117DDE">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BP02 保证</w:t>
            </w:r>
          </w:p>
          <w:p w14:paraId="758A3C5F">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BP03 背书流转</w:t>
            </w:r>
          </w:p>
          <w:p w14:paraId="41AF8890">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BP04 提示收票</w:t>
            </w:r>
          </w:p>
        </w:tc>
      </w:tr>
      <w:tr w14:paraId="2680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BCBF5AA">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CdQryTp</w:t>
            </w:r>
          </w:p>
        </w:tc>
        <w:tc>
          <w:tcPr>
            <w:tcW w:w="2845" w:type="dxa"/>
            <w:gridSpan w:val="2"/>
            <w:noWrap w:val="0"/>
            <w:vAlign w:val="center"/>
          </w:tcPr>
          <w:p w14:paraId="329FF022">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lang w:bidi="ar"/>
              </w:rPr>
            </w:pPr>
            <w:r>
              <w:rPr>
                <w:rFonts w:hint="eastAsia" w:ascii="仿宋" w:hAnsi="仿宋" w:eastAsia="仿宋" w:cs="仿宋"/>
                <w:sz w:val="18"/>
                <w:szCs w:val="18"/>
              </w:rPr>
              <w:t>3位字母+2位数字编码</w:t>
            </w:r>
          </w:p>
        </w:tc>
        <w:tc>
          <w:tcPr>
            <w:tcW w:w="2618" w:type="dxa"/>
            <w:gridSpan w:val="2"/>
            <w:noWrap w:val="0"/>
            <w:vAlign w:val="top"/>
          </w:tcPr>
          <w:p w14:paraId="3AA813A3">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lang w:bidi="ar"/>
              </w:rPr>
            </w:pPr>
            <w:r>
              <w:rPr>
                <w:rFonts w:hint="eastAsia" w:ascii="仿宋" w:hAnsi="仿宋" w:eastAsia="仿宋" w:cs="仿宋"/>
                <w:sz w:val="18"/>
                <w:szCs w:val="18"/>
                <w:lang w:bidi="ar"/>
              </w:rPr>
              <w:t>CQT01 持有票据明细查询申请</w:t>
            </w:r>
          </w:p>
          <w:p w14:paraId="50F4AA7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lang w:bidi="ar"/>
              </w:rPr>
            </w:pPr>
            <w:r>
              <w:rPr>
                <w:rFonts w:hint="eastAsia" w:ascii="仿宋" w:hAnsi="仿宋" w:eastAsia="仿宋" w:cs="仿宋"/>
                <w:sz w:val="18"/>
                <w:szCs w:val="18"/>
                <w:lang w:bidi="ar"/>
              </w:rPr>
              <w:t>CQT03 质权票据明细查询申请</w:t>
            </w:r>
          </w:p>
        </w:tc>
      </w:tr>
      <w:tr w14:paraId="4E8C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444DA3E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CustQryTp</w:t>
            </w:r>
          </w:p>
        </w:tc>
        <w:tc>
          <w:tcPr>
            <w:tcW w:w="2845" w:type="dxa"/>
            <w:gridSpan w:val="2"/>
            <w:noWrap w:val="0"/>
            <w:vAlign w:val="center"/>
          </w:tcPr>
          <w:p w14:paraId="30FD0EB1">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6F0E5C3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CT01 企业账户信息查询申请</w:t>
            </w:r>
          </w:p>
          <w:p w14:paraId="1858AB9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CT02 企业基本信息查询申请</w:t>
            </w:r>
          </w:p>
        </w:tc>
      </w:tr>
      <w:tr w14:paraId="1073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78E6E73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QryTp</w:t>
            </w:r>
          </w:p>
        </w:tc>
        <w:tc>
          <w:tcPr>
            <w:tcW w:w="2845" w:type="dxa"/>
            <w:gridSpan w:val="2"/>
            <w:noWrap w:val="0"/>
            <w:vAlign w:val="center"/>
          </w:tcPr>
          <w:p w14:paraId="2D0BB16F">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43C33A56">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lang w:bidi="ar"/>
              </w:rPr>
            </w:pPr>
            <w:r>
              <w:rPr>
                <w:rFonts w:hint="eastAsia" w:ascii="仿宋" w:hAnsi="仿宋" w:eastAsia="仿宋" w:cs="仿宋"/>
                <w:sz w:val="18"/>
                <w:szCs w:val="18"/>
                <w:lang w:bidi="ar"/>
              </w:rPr>
              <w:t>QT01根据票据包查询</w:t>
            </w:r>
          </w:p>
          <w:p w14:paraId="73B3FB37">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lang w:bidi="ar"/>
              </w:rPr>
              <w:t>QT02根据虚拟票号查询</w:t>
            </w:r>
          </w:p>
        </w:tc>
      </w:tr>
      <w:tr w14:paraId="11A3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CBF73C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DsctQryTp</w:t>
            </w:r>
          </w:p>
        </w:tc>
        <w:tc>
          <w:tcPr>
            <w:tcW w:w="2845" w:type="dxa"/>
            <w:gridSpan w:val="2"/>
            <w:noWrap w:val="0"/>
            <w:vAlign w:val="center"/>
          </w:tcPr>
          <w:p w14:paraId="240038E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3216555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DT01 签约状态查询</w:t>
            </w:r>
          </w:p>
          <w:p w14:paraId="532E4EA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DT02 额度查询</w:t>
            </w:r>
          </w:p>
        </w:tc>
      </w:tr>
      <w:tr w14:paraId="3777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E5D7773">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BusiCategory</w:t>
            </w:r>
          </w:p>
        </w:tc>
        <w:tc>
          <w:tcPr>
            <w:tcW w:w="2845" w:type="dxa"/>
            <w:gridSpan w:val="2"/>
            <w:noWrap w:val="0"/>
            <w:vAlign w:val="center"/>
          </w:tcPr>
          <w:p w14:paraId="4F8365FF">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2位字母+2位数字编码</w:t>
            </w:r>
          </w:p>
        </w:tc>
        <w:tc>
          <w:tcPr>
            <w:tcW w:w="2618" w:type="dxa"/>
            <w:gridSpan w:val="2"/>
            <w:noWrap w:val="0"/>
            <w:vAlign w:val="center"/>
          </w:tcPr>
          <w:p w14:paraId="60D6FDF5">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参见附录2基础数据清单代码</w:t>
            </w:r>
          </w:p>
        </w:tc>
      </w:tr>
      <w:tr w14:paraId="1258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52FF02C">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NtTp</w:t>
            </w:r>
          </w:p>
        </w:tc>
        <w:tc>
          <w:tcPr>
            <w:tcW w:w="2845" w:type="dxa"/>
            <w:gridSpan w:val="2"/>
            <w:noWrap w:val="0"/>
            <w:vAlign w:val="center"/>
          </w:tcPr>
          <w:p w14:paraId="027910E6">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2位字母+2位数字编码</w:t>
            </w:r>
          </w:p>
        </w:tc>
        <w:tc>
          <w:tcPr>
            <w:tcW w:w="2618" w:type="dxa"/>
            <w:gridSpan w:val="2"/>
            <w:noWrap w:val="0"/>
            <w:vAlign w:val="center"/>
          </w:tcPr>
          <w:p w14:paraId="2E5BE4E0">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参见附录2基础数据清单代码</w:t>
            </w:r>
          </w:p>
        </w:tc>
      </w:tr>
      <w:tr w14:paraId="5AB5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10E6AA12">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AltrnRsn</w:t>
            </w:r>
          </w:p>
        </w:tc>
        <w:tc>
          <w:tcPr>
            <w:tcW w:w="2845" w:type="dxa"/>
            <w:gridSpan w:val="2"/>
            <w:noWrap w:val="0"/>
            <w:vAlign w:val="center"/>
          </w:tcPr>
          <w:p w14:paraId="3A7796F8">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2位字母+2位数字编码</w:t>
            </w:r>
          </w:p>
        </w:tc>
        <w:tc>
          <w:tcPr>
            <w:tcW w:w="2618" w:type="dxa"/>
            <w:gridSpan w:val="2"/>
            <w:noWrap w:val="0"/>
            <w:vAlign w:val="center"/>
          </w:tcPr>
          <w:p w14:paraId="54F72BE7">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参见附录2基础数据清单代码</w:t>
            </w:r>
          </w:p>
        </w:tc>
      </w:tr>
      <w:tr w14:paraId="26AA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68A29906">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CorpTp</w:t>
            </w:r>
          </w:p>
        </w:tc>
        <w:tc>
          <w:tcPr>
            <w:tcW w:w="2845" w:type="dxa"/>
            <w:gridSpan w:val="2"/>
            <w:noWrap w:val="0"/>
            <w:vAlign w:val="center"/>
          </w:tcPr>
          <w:p w14:paraId="71031FA0">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2位字母+2位数字编码</w:t>
            </w:r>
          </w:p>
        </w:tc>
        <w:tc>
          <w:tcPr>
            <w:tcW w:w="2618" w:type="dxa"/>
            <w:gridSpan w:val="2"/>
            <w:noWrap w:val="0"/>
            <w:vAlign w:val="center"/>
          </w:tcPr>
          <w:p w14:paraId="3705E572">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CT01 国有</w:t>
            </w:r>
          </w:p>
          <w:p w14:paraId="3C8F82C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CT02 集体</w:t>
            </w:r>
          </w:p>
          <w:p w14:paraId="16D7FC9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CT03 联营</w:t>
            </w:r>
          </w:p>
          <w:p w14:paraId="289272F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CT04 三资</w:t>
            </w:r>
          </w:p>
          <w:p w14:paraId="66EEF67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CT05 私营</w:t>
            </w:r>
          </w:p>
          <w:p w14:paraId="0D92137D">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CT06 其他</w:t>
            </w:r>
          </w:p>
        </w:tc>
      </w:tr>
      <w:tr w14:paraId="3CD2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3969CA0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AcctTp</w:t>
            </w:r>
          </w:p>
        </w:tc>
        <w:tc>
          <w:tcPr>
            <w:tcW w:w="2845" w:type="dxa"/>
            <w:gridSpan w:val="2"/>
            <w:noWrap w:val="0"/>
            <w:vAlign w:val="center"/>
          </w:tcPr>
          <w:p w14:paraId="55ACB3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20D2E9A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AT01 基本存款账户</w:t>
            </w:r>
          </w:p>
          <w:p w14:paraId="76527FA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AT02 一般存款账户</w:t>
            </w:r>
          </w:p>
          <w:p w14:paraId="5802792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AT03 专用存款账户</w:t>
            </w:r>
          </w:p>
          <w:p w14:paraId="78B7357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AT04 临时存款账户</w:t>
            </w:r>
          </w:p>
          <w:p w14:paraId="03B6259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AT05 人民币NRA账户</w:t>
            </w:r>
          </w:p>
          <w:p w14:paraId="3BF98D7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AT06 其他账户</w:t>
            </w:r>
          </w:p>
        </w:tc>
      </w:tr>
      <w:tr w14:paraId="255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center"/>
          </w:tcPr>
          <w:p w14:paraId="5058757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ExceptionCode</w:t>
            </w:r>
          </w:p>
        </w:tc>
        <w:tc>
          <w:tcPr>
            <w:tcW w:w="2845" w:type="dxa"/>
            <w:gridSpan w:val="2"/>
            <w:noWrap w:val="0"/>
            <w:vAlign w:val="center"/>
          </w:tcPr>
          <w:p w14:paraId="5EDC585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center"/>
          </w:tcPr>
          <w:p w14:paraId="7F20846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EC00－无此账号</w:t>
            </w:r>
          </w:p>
          <w:p w14:paraId="164D5EA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EC01－无此行号</w:t>
            </w:r>
          </w:p>
          <w:p w14:paraId="23495B6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EC02－名称不符</w:t>
            </w:r>
          </w:p>
          <w:p w14:paraId="053686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EC03－贴现入账信息账号错误</w:t>
            </w:r>
          </w:p>
        </w:tc>
      </w:tr>
      <w:tr w14:paraId="186D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33F712E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CustChgCd</w:t>
            </w:r>
          </w:p>
        </w:tc>
        <w:tc>
          <w:tcPr>
            <w:tcW w:w="2845" w:type="dxa"/>
            <w:gridSpan w:val="2"/>
            <w:noWrap w:val="0"/>
            <w:vAlign w:val="top"/>
          </w:tcPr>
          <w:p w14:paraId="57EE0D6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93F576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CC00 客户信息新增登记</w:t>
            </w:r>
          </w:p>
          <w:p w14:paraId="184F676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CC01 客户信息维护登记</w:t>
            </w:r>
          </w:p>
          <w:p w14:paraId="12408B5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CC02 客户信息注销登记</w:t>
            </w:r>
          </w:p>
        </w:tc>
      </w:tr>
      <w:tr w14:paraId="4080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8DEB23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SubCustChgCd</w:t>
            </w:r>
          </w:p>
        </w:tc>
        <w:tc>
          <w:tcPr>
            <w:tcW w:w="2845" w:type="dxa"/>
            <w:gridSpan w:val="2"/>
            <w:noWrap w:val="0"/>
            <w:vAlign w:val="top"/>
          </w:tcPr>
          <w:p w14:paraId="3222A4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79AA26A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SC01 客户信息</w:t>
            </w:r>
          </w:p>
          <w:p w14:paraId="0A1E15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SC02 客户属性信息</w:t>
            </w:r>
          </w:p>
          <w:p w14:paraId="71A6360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SC03 客户信用信息</w:t>
            </w:r>
          </w:p>
          <w:p w14:paraId="3276E8A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SC04 结算账户信息</w:t>
            </w:r>
          </w:p>
          <w:p w14:paraId="5995039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SC05 法定代表人信息</w:t>
            </w:r>
          </w:p>
          <w:p w14:paraId="74734FD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SC06 附件信息集合</w:t>
            </w:r>
          </w:p>
        </w:tc>
      </w:tr>
      <w:tr w14:paraId="0417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756A99F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OperTp</w:t>
            </w:r>
          </w:p>
        </w:tc>
        <w:tc>
          <w:tcPr>
            <w:tcW w:w="2845" w:type="dxa"/>
            <w:gridSpan w:val="2"/>
            <w:noWrap w:val="0"/>
            <w:vAlign w:val="top"/>
          </w:tcPr>
          <w:p w14:paraId="18C185D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0D896BD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OT01 新增</w:t>
            </w:r>
          </w:p>
          <w:p w14:paraId="2307FA2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OT02 修改</w:t>
            </w:r>
          </w:p>
          <w:p w14:paraId="3E43C11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OT03 删除</w:t>
            </w:r>
          </w:p>
          <w:p w14:paraId="62BEE0E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OT04 补充</w:t>
            </w:r>
          </w:p>
        </w:tc>
      </w:tr>
      <w:tr w14:paraId="410B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0048420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DocTp</w:t>
            </w:r>
          </w:p>
        </w:tc>
        <w:tc>
          <w:tcPr>
            <w:tcW w:w="2845" w:type="dxa"/>
            <w:gridSpan w:val="2"/>
            <w:noWrap w:val="0"/>
            <w:vAlign w:val="top"/>
          </w:tcPr>
          <w:p w14:paraId="18E9B78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087040C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DC01 居民身份证</w:t>
            </w:r>
          </w:p>
          <w:p w14:paraId="723DEBC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DC02 士官证</w:t>
            </w:r>
          </w:p>
          <w:p w14:paraId="1B00A6A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DC03 护照</w:t>
            </w:r>
          </w:p>
          <w:p w14:paraId="6C72B35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DC04 其他证件</w:t>
            </w:r>
          </w:p>
        </w:tc>
      </w:tr>
      <w:tr w14:paraId="628E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59F68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InvTp</w:t>
            </w:r>
          </w:p>
        </w:tc>
        <w:tc>
          <w:tcPr>
            <w:tcW w:w="2845" w:type="dxa"/>
            <w:gridSpan w:val="2"/>
            <w:noWrap w:val="0"/>
            <w:vAlign w:val="top"/>
          </w:tcPr>
          <w:p w14:paraId="437406E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9EC1E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IT01 增值税专用发票</w:t>
            </w:r>
          </w:p>
          <w:p w14:paraId="6E39499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IT02 增值税普通发票</w:t>
            </w:r>
          </w:p>
        </w:tc>
      </w:tr>
      <w:tr w14:paraId="51A7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8C20D9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TaxpayerTp</w:t>
            </w:r>
          </w:p>
        </w:tc>
        <w:tc>
          <w:tcPr>
            <w:tcW w:w="2845" w:type="dxa"/>
            <w:gridSpan w:val="2"/>
            <w:noWrap w:val="0"/>
            <w:vAlign w:val="top"/>
          </w:tcPr>
          <w:p w14:paraId="3BBABA2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1AD2C5D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TP01 一般纳税人</w:t>
            </w:r>
          </w:p>
          <w:p w14:paraId="145A219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TP02 小规模纳税人</w:t>
            </w:r>
          </w:p>
        </w:tc>
      </w:tr>
      <w:tr w14:paraId="4A2C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2F7108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CdSource</w:t>
            </w:r>
          </w:p>
        </w:tc>
        <w:tc>
          <w:tcPr>
            <w:tcW w:w="2845" w:type="dxa"/>
            <w:gridSpan w:val="2"/>
            <w:noWrap w:val="0"/>
            <w:vAlign w:val="top"/>
          </w:tcPr>
          <w:p w14:paraId="76B8F17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265000B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CS01 ECDS</w:t>
            </w:r>
          </w:p>
          <w:p w14:paraId="3EF0081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CS02 金融机构</w:t>
            </w:r>
          </w:p>
          <w:p w14:paraId="15E61EE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CS03 供应链平台</w:t>
            </w:r>
          </w:p>
        </w:tc>
      </w:tr>
      <w:tr w14:paraId="22AD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39194FF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StpRlvType</w:t>
            </w:r>
          </w:p>
        </w:tc>
        <w:tc>
          <w:tcPr>
            <w:tcW w:w="2845" w:type="dxa"/>
            <w:gridSpan w:val="2"/>
            <w:noWrap w:val="0"/>
            <w:vAlign w:val="top"/>
          </w:tcPr>
          <w:p w14:paraId="4652F01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51E146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ST01 司法冻结</w:t>
            </w:r>
          </w:p>
          <w:p w14:paraId="53F2327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ST02 解除司法冻结</w:t>
            </w:r>
          </w:p>
        </w:tc>
      </w:tr>
      <w:tr w14:paraId="61EC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6358DC2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TraInfTp</w:t>
            </w:r>
          </w:p>
        </w:tc>
        <w:tc>
          <w:tcPr>
            <w:tcW w:w="2845" w:type="dxa"/>
            <w:gridSpan w:val="2"/>
            <w:noWrap w:val="0"/>
            <w:vAlign w:val="top"/>
          </w:tcPr>
          <w:p w14:paraId="27CE4F6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0657ED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TIT01 合同</w:t>
            </w:r>
          </w:p>
          <w:p w14:paraId="2CCC8E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TIT02 订单</w:t>
            </w:r>
          </w:p>
        </w:tc>
      </w:tr>
      <w:tr w14:paraId="64F2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0F2F91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TraMod</w:t>
            </w:r>
          </w:p>
        </w:tc>
        <w:tc>
          <w:tcPr>
            <w:tcW w:w="2845" w:type="dxa"/>
            <w:gridSpan w:val="2"/>
            <w:noWrap w:val="0"/>
            <w:vAlign w:val="top"/>
          </w:tcPr>
          <w:p w14:paraId="0C917C0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676F59A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TM01 货物贸易</w:t>
            </w:r>
          </w:p>
          <w:p w14:paraId="73F0098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TM02 服务贸易</w:t>
            </w:r>
          </w:p>
          <w:p w14:paraId="32C46BE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TM03 货服贸易</w:t>
            </w:r>
          </w:p>
        </w:tc>
      </w:tr>
      <w:tr w14:paraId="18F5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7DAFAC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BillBeh</w:t>
            </w:r>
          </w:p>
        </w:tc>
        <w:tc>
          <w:tcPr>
            <w:tcW w:w="2845" w:type="dxa"/>
            <w:gridSpan w:val="2"/>
            <w:noWrap w:val="0"/>
            <w:vAlign w:val="top"/>
          </w:tcPr>
          <w:p w14:paraId="04DCDDC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42811B1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BB01 出票</w:t>
            </w:r>
          </w:p>
          <w:p w14:paraId="1C12272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BB02 背书</w:t>
            </w:r>
          </w:p>
        </w:tc>
      </w:tr>
      <w:tr w14:paraId="6F4E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731D7E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DistTp</w:t>
            </w:r>
          </w:p>
        </w:tc>
        <w:tc>
          <w:tcPr>
            <w:tcW w:w="2845" w:type="dxa"/>
            <w:gridSpan w:val="2"/>
            <w:noWrap w:val="0"/>
            <w:vAlign w:val="top"/>
          </w:tcPr>
          <w:p w14:paraId="0435C14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6E20680B">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 xml:space="preserve">DT01 </w:t>
            </w:r>
            <w:r>
              <w:rPr>
                <w:rFonts w:hint="eastAsia" w:ascii="仿宋" w:hAnsi="仿宋" w:eastAsia="仿宋" w:cs="仿宋"/>
                <w:sz w:val="18"/>
                <w:szCs w:val="18"/>
                <w:lang w:bidi="ar"/>
              </w:rPr>
              <w:t>票据账户</w:t>
            </w:r>
          </w:p>
          <w:p w14:paraId="68AB73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 xml:space="preserve">DT02 </w:t>
            </w:r>
            <w:r>
              <w:rPr>
                <w:rFonts w:hint="eastAsia" w:ascii="仿宋" w:hAnsi="仿宋" w:eastAsia="仿宋" w:cs="仿宋"/>
                <w:sz w:val="18"/>
                <w:szCs w:val="18"/>
                <w:lang w:bidi="ar"/>
              </w:rPr>
              <w:t>银行结算账户</w:t>
            </w:r>
          </w:p>
        </w:tc>
      </w:tr>
      <w:tr w14:paraId="0883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2179670E">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EndorTp</w:t>
            </w:r>
          </w:p>
        </w:tc>
        <w:tc>
          <w:tcPr>
            <w:tcW w:w="2845" w:type="dxa"/>
            <w:gridSpan w:val="2"/>
            <w:noWrap w:val="0"/>
            <w:vAlign w:val="top"/>
          </w:tcPr>
          <w:p w14:paraId="4E60B53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1C42EC8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参见附录2基础数据清单代码</w:t>
            </w:r>
          </w:p>
        </w:tc>
      </w:tr>
      <w:tr w14:paraId="7EA9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049E6C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MovAccountTyp</w:t>
            </w:r>
          </w:p>
        </w:tc>
        <w:tc>
          <w:tcPr>
            <w:tcW w:w="2845" w:type="dxa"/>
            <w:gridSpan w:val="2"/>
            <w:noWrap w:val="0"/>
            <w:vAlign w:val="top"/>
          </w:tcPr>
          <w:p w14:paraId="0CECE8B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字母+数字编码（共6位长度）</w:t>
            </w:r>
          </w:p>
        </w:tc>
        <w:tc>
          <w:tcPr>
            <w:tcW w:w="2618" w:type="dxa"/>
            <w:gridSpan w:val="2"/>
            <w:noWrap w:val="0"/>
            <w:vAlign w:val="top"/>
          </w:tcPr>
          <w:p w14:paraId="7912128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参见附录2基础数据清单代码</w:t>
            </w:r>
          </w:p>
        </w:tc>
      </w:tr>
      <w:tr w14:paraId="236C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566D9DE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DpstResTp</w:t>
            </w:r>
          </w:p>
        </w:tc>
        <w:tc>
          <w:tcPr>
            <w:tcW w:w="2845" w:type="dxa"/>
            <w:gridSpan w:val="2"/>
            <w:noWrap w:val="0"/>
            <w:vAlign w:val="top"/>
          </w:tcPr>
          <w:p w14:paraId="759C1E1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282F946D">
            <w:pPr>
              <w:keepNext w:val="0"/>
              <w:keepLines w:val="0"/>
              <w:widowControl/>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DRT01 存托应答方确认存托范围</w:t>
            </w:r>
          </w:p>
          <w:p w14:paraId="684C54E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DRT02 存托应答方再次发起清算</w:t>
            </w:r>
          </w:p>
        </w:tc>
      </w:tr>
      <w:tr w14:paraId="3F1D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31C562E1">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rPr>
              <w:t>AssetsTp</w:t>
            </w:r>
          </w:p>
        </w:tc>
        <w:tc>
          <w:tcPr>
            <w:tcW w:w="2845" w:type="dxa"/>
            <w:gridSpan w:val="2"/>
            <w:noWrap w:val="0"/>
            <w:vAlign w:val="top"/>
          </w:tcPr>
          <w:p w14:paraId="2BA998B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02AE8E6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DBT01 未贴现票据</w:t>
            </w:r>
          </w:p>
          <w:p w14:paraId="4604998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DBT02 已贴现票据</w:t>
            </w:r>
          </w:p>
        </w:tc>
      </w:tr>
      <w:tr w14:paraId="614A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242FA61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CdtInfTp</w:t>
            </w:r>
          </w:p>
        </w:tc>
        <w:tc>
          <w:tcPr>
            <w:tcW w:w="2845" w:type="dxa"/>
            <w:gridSpan w:val="2"/>
            <w:noWrap w:val="0"/>
            <w:vAlign w:val="top"/>
          </w:tcPr>
          <w:p w14:paraId="44295EB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657F71F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CI01 业务发起方（待签收）</w:t>
            </w:r>
          </w:p>
          <w:p w14:paraId="30C3478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CI02 上一手背书人（已签收）</w:t>
            </w:r>
          </w:p>
          <w:p w14:paraId="11444E0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CI03 出质人（已签收）</w:t>
            </w:r>
          </w:p>
          <w:p w14:paraId="1794408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CI04 参与者本人</w:t>
            </w:r>
          </w:p>
        </w:tc>
      </w:tr>
      <w:tr w14:paraId="3001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BB38CE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CorpCategory</w:t>
            </w:r>
          </w:p>
        </w:tc>
        <w:tc>
          <w:tcPr>
            <w:tcW w:w="2845" w:type="dxa"/>
            <w:gridSpan w:val="2"/>
            <w:noWrap w:val="0"/>
            <w:vAlign w:val="top"/>
          </w:tcPr>
          <w:p w14:paraId="74C37EF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4位数字</w:t>
            </w:r>
          </w:p>
        </w:tc>
        <w:tc>
          <w:tcPr>
            <w:tcW w:w="2618" w:type="dxa"/>
            <w:gridSpan w:val="2"/>
            <w:noWrap w:val="0"/>
            <w:vAlign w:val="top"/>
          </w:tcPr>
          <w:p w14:paraId="60D6CA1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参见附录2 基础数据清单代码</w:t>
            </w:r>
          </w:p>
        </w:tc>
      </w:tr>
      <w:tr w14:paraId="7FD9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43A7EB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color w:val="000000"/>
                <w:sz w:val="18"/>
                <w:szCs w:val="18"/>
              </w:rPr>
              <w:t>BndOprtTpCode</w:t>
            </w:r>
          </w:p>
        </w:tc>
        <w:tc>
          <w:tcPr>
            <w:tcW w:w="2845" w:type="dxa"/>
            <w:gridSpan w:val="2"/>
            <w:noWrap w:val="0"/>
            <w:vAlign w:val="top"/>
          </w:tcPr>
          <w:p w14:paraId="2267A39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7C982FD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BN01 签约</w:t>
            </w:r>
          </w:p>
          <w:p w14:paraId="127942B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BNO2 解约</w:t>
            </w:r>
          </w:p>
        </w:tc>
      </w:tr>
      <w:tr w14:paraId="496A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A79C75D">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S</w:t>
            </w:r>
            <w:r>
              <w:rPr>
                <w:rFonts w:hint="eastAsia" w:ascii="仿宋" w:hAnsi="仿宋" w:eastAsia="仿宋" w:cs="仿宋"/>
                <w:color w:val="000000"/>
                <w:sz w:val="18"/>
                <w:szCs w:val="18"/>
                <w:lang w:eastAsia="zh-Hans"/>
              </w:rPr>
              <w:t>ignType</w:t>
            </w:r>
          </w:p>
        </w:tc>
        <w:tc>
          <w:tcPr>
            <w:tcW w:w="2845" w:type="dxa"/>
            <w:gridSpan w:val="2"/>
            <w:noWrap w:val="0"/>
            <w:vAlign w:val="top"/>
          </w:tcPr>
          <w:p w14:paraId="5B0FFC6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3位字母+1位数字编码</w:t>
            </w:r>
          </w:p>
        </w:tc>
        <w:tc>
          <w:tcPr>
            <w:tcW w:w="2618" w:type="dxa"/>
            <w:gridSpan w:val="2"/>
            <w:noWrap w:val="0"/>
            <w:vAlign w:val="top"/>
          </w:tcPr>
          <w:p w14:paraId="5215E4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SGT0 两方</w:t>
            </w:r>
          </w:p>
          <w:p w14:paraId="54AA5AF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SGT1 三方</w:t>
            </w:r>
          </w:p>
        </w:tc>
      </w:tr>
      <w:tr w14:paraId="7603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00D3DDB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sz w:val="18"/>
                <w:szCs w:val="18"/>
              </w:rPr>
              <w:t>DftTypeCode</w:t>
            </w:r>
          </w:p>
        </w:tc>
        <w:tc>
          <w:tcPr>
            <w:tcW w:w="2845" w:type="dxa"/>
            <w:gridSpan w:val="2"/>
            <w:noWrap w:val="0"/>
            <w:vAlign w:val="top"/>
          </w:tcPr>
          <w:p w14:paraId="6CC4D23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5187A8A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DT00 无限制</w:t>
            </w:r>
          </w:p>
          <w:p w14:paraId="79A2F8C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DT01 商承票</w:t>
            </w:r>
          </w:p>
          <w:p w14:paraId="5CD1714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DT02 银承票</w:t>
            </w:r>
          </w:p>
        </w:tc>
      </w:tr>
      <w:tr w14:paraId="3E5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33ACA37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TrgtCode</w:t>
            </w:r>
          </w:p>
        </w:tc>
        <w:tc>
          <w:tcPr>
            <w:tcW w:w="2845" w:type="dxa"/>
            <w:gridSpan w:val="2"/>
            <w:noWrap w:val="0"/>
            <w:vAlign w:val="top"/>
          </w:tcPr>
          <w:p w14:paraId="01E36FC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3EA0D10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TG01 合作金融机构</w:t>
            </w:r>
          </w:p>
          <w:p w14:paraId="4C1231B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TG02 付款人开户机构</w:t>
            </w:r>
          </w:p>
          <w:p w14:paraId="35A1576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TG03 收款人开户机构</w:t>
            </w:r>
          </w:p>
          <w:p w14:paraId="5A3C7F4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TG04 直连B2B平台</w:t>
            </w:r>
          </w:p>
        </w:tc>
      </w:tr>
      <w:tr w14:paraId="3255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583DA3C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OrdrNtfyMaCode</w:t>
            </w:r>
          </w:p>
        </w:tc>
        <w:tc>
          <w:tcPr>
            <w:tcW w:w="2845" w:type="dxa"/>
            <w:gridSpan w:val="2"/>
            <w:noWrap w:val="0"/>
            <w:vAlign w:val="top"/>
          </w:tcPr>
          <w:p w14:paraId="1DFE89A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315EB13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ONT01 新发起</w:t>
            </w:r>
          </w:p>
          <w:p w14:paraId="3894B0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ONT02 状态变更</w:t>
            </w:r>
          </w:p>
          <w:p w14:paraId="643D259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ONT03 信息变更</w:t>
            </w:r>
          </w:p>
        </w:tc>
      </w:tr>
      <w:tr w14:paraId="5A44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596B3C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PymnIdStsCode</w:t>
            </w:r>
          </w:p>
        </w:tc>
        <w:tc>
          <w:tcPr>
            <w:tcW w:w="2845" w:type="dxa"/>
            <w:gridSpan w:val="2"/>
            <w:noWrap w:val="0"/>
            <w:vAlign w:val="top"/>
          </w:tcPr>
          <w:p w14:paraId="3320684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25CA24A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PIS00 已取消</w:t>
            </w:r>
          </w:p>
          <w:p w14:paraId="5FAC735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PIS01 已完成</w:t>
            </w:r>
          </w:p>
          <w:p w14:paraId="39D42F8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PIS02 已发起</w:t>
            </w:r>
          </w:p>
        </w:tc>
      </w:tr>
      <w:tr w14:paraId="6B41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3CA1155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PymnMthdCode</w:t>
            </w:r>
          </w:p>
        </w:tc>
        <w:tc>
          <w:tcPr>
            <w:tcW w:w="2845" w:type="dxa"/>
            <w:gridSpan w:val="2"/>
            <w:noWrap w:val="0"/>
            <w:vAlign w:val="top"/>
          </w:tcPr>
          <w:p w14:paraId="3ED4178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6A7A54C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PM01 签发票据</w:t>
            </w:r>
          </w:p>
          <w:p w14:paraId="7A7E85B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PM02 选择票据</w:t>
            </w:r>
          </w:p>
          <w:p w14:paraId="12AD016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PM03 提交票据</w:t>
            </w:r>
          </w:p>
        </w:tc>
      </w:tr>
      <w:tr w14:paraId="06D6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2D95193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PymntOprTpCode</w:t>
            </w:r>
          </w:p>
        </w:tc>
        <w:tc>
          <w:tcPr>
            <w:tcW w:w="2845" w:type="dxa"/>
            <w:gridSpan w:val="2"/>
            <w:noWrap w:val="0"/>
            <w:vAlign w:val="top"/>
          </w:tcPr>
          <w:p w14:paraId="195383D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278E614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POT01 支付锁定</w:t>
            </w:r>
          </w:p>
          <w:p w14:paraId="288F87A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POT02 解锁（解除预锁定）</w:t>
            </w:r>
          </w:p>
          <w:p w14:paraId="1B42D6C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POT03 解锁（接收人可签收）</w:t>
            </w:r>
          </w:p>
          <w:p w14:paraId="064B102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POT04 解锁（发起人可撤销）</w:t>
            </w:r>
          </w:p>
          <w:p w14:paraId="2A3D1F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POT05即时支付</w:t>
            </w:r>
          </w:p>
          <w:p w14:paraId="01E304C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POT06 解除即时支付</w:t>
            </w:r>
          </w:p>
        </w:tc>
      </w:tr>
      <w:tr w14:paraId="548C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2FB560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OrdrNtfyTpCode</w:t>
            </w:r>
          </w:p>
        </w:tc>
        <w:tc>
          <w:tcPr>
            <w:tcW w:w="2845" w:type="dxa"/>
            <w:gridSpan w:val="2"/>
            <w:noWrap w:val="0"/>
            <w:vAlign w:val="top"/>
          </w:tcPr>
          <w:p w14:paraId="5949584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3位字母+2位数字编码</w:t>
            </w:r>
          </w:p>
        </w:tc>
        <w:tc>
          <w:tcPr>
            <w:tcW w:w="2618" w:type="dxa"/>
            <w:gridSpan w:val="2"/>
            <w:noWrap w:val="0"/>
            <w:vAlign w:val="top"/>
          </w:tcPr>
          <w:p w14:paraId="4F7DEFF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DNT01 支付更新</w:t>
            </w:r>
          </w:p>
          <w:p w14:paraId="49DE59C9">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DNT02 新增票据</w:t>
            </w:r>
          </w:p>
          <w:p w14:paraId="6EA0292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DNT03 清分失败</w:t>
            </w:r>
          </w:p>
          <w:p w14:paraId="00466A7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DNT04 票据作废</w:t>
            </w:r>
          </w:p>
        </w:tc>
      </w:tr>
      <w:tr w14:paraId="5216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64715B7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color w:val="000000"/>
                <w:sz w:val="18"/>
                <w:szCs w:val="18"/>
              </w:rPr>
              <w:t>OrdrStsCode</w:t>
            </w:r>
          </w:p>
        </w:tc>
        <w:tc>
          <w:tcPr>
            <w:tcW w:w="2845" w:type="dxa"/>
            <w:gridSpan w:val="2"/>
            <w:noWrap w:val="0"/>
            <w:vAlign w:val="top"/>
          </w:tcPr>
          <w:p w14:paraId="1E8C785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61E4E0C9">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OS00 已发起</w:t>
            </w:r>
          </w:p>
          <w:p w14:paraId="55131DEA">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OS01 已完成</w:t>
            </w:r>
          </w:p>
          <w:p w14:paraId="0B0FE701">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color w:val="000000"/>
                <w:sz w:val="18"/>
                <w:szCs w:val="18"/>
              </w:rPr>
              <w:t>OS02 已取消</w:t>
            </w:r>
          </w:p>
        </w:tc>
      </w:tr>
      <w:tr w14:paraId="5FEB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40540E28">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SspcsMkCode</w:t>
            </w:r>
          </w:p>
        </w:tc>
        <w:tc>
          <w:tcPr>
            <w:tcW w:w="2845" w:type="dxa"/>
            <w:gridSpan w:val="2"/>
            <w:noWrap w:val="0"/>
            <w:vAlign w:val="top"/>
          </w:tcPr>
          <w:p w14:paraId="213A38F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noWrap w:val="0"/>
            <w:vAlign w:val="top"/>
          </w:tcPr>
          <w:p w14:paraId="2043B2A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SM00 无</w:t>
            </w:r>
          </w:p>
          <w:p w14:paraId="73B83D27">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SM01 有</w:t>
            </w:r>
          </w:p>
        </w:tc>
      </w:tr>
      <w:tr w14:paraId="1C85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19F3627">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bCs w:val="0"/>
                <w:kern w:val="2"/>
                <w:sz w:val="18"/>
                <w:szCs w:val="18"/>
              </w:rPr>
              <w:t>AcctGrantInf</w:t>
            </w:r>
          </w:p>
        </w:tc>
        <w:tc>
          <w:tcPr>
            <w:tcW w:w="2845" w:type="dxa"/>
            <w:gridSpan w:val="2"/>
            <w:noWrap w:val="0"/>
            <w:vAlign w:val="top"/>
          </w:tcPr>
          <w:p w14:paraId="3071A28D">
            <w:pPr>
              <w:keepNext w:val="0"/>
              <w:keepLines w:val="0"/>
              <w:widowControl/>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kern w:val="2"/>
                <w:sz w:val="18"/>
                <w:szCs w:val="18"/>
              </w:rPr>
              <w:t>2位字母+2位数字编码</w:t>
            </w:r>
          </w:p>
        </w:tc>
        <w:tc>
          <w:tcPr>
            <w:tcW w:w="2618" w:type="dxa"/>
            <w:gridSpan w:val="2"/>
            <w:noWrap w:val="0"/>
            <w:vAlign w:val="top"/>
          </w:tcPr>
          <w:p w14:paraId="1CF8B119">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CG00 不限制</w:t>
            </w:r>
          </w:p>
          <w:p w14:paraId="07CFAAA5">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CG01 出票发起</w:t>
            </w:r>
          </w:p>
          <w:p w14:paraId="7C02B93C">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CG02 承兑发起</w:t>
            </w:r>
          </w:p>
          <w:p w14:paraId="1BF92407">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CG03 承兑应答</w:t>
            </w:r>
          </w:p>
          <w:p w14:paraId="21CF4CB0">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CG04 收票发起</w:t>
            </w:r>
          </w:p>
          <w:p w14:paraId="2A9868D0">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CG05 收票应答</w:t>
            </w:r>
          </w:p>
          <w:p w14:paraId="0E037C3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CG06 背书发起</w:t>
            </w:r>
          </w:p>
          <w:p w14:paraId="364217A9">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CG07 背书应答</w:t>
            </w:r>
          </w:p>
          <w:p w14:paraId="305E04C1">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CG08 贴现发起</w:t>
            </w:r>
          </w:p>
          <w:p w14:paraId="0F862BC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CG09 质押申请</w:t>
            </w:r>
          </w:p>
          <w:p w14:paraId="43FA4C35">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CG10 质押应答</w:t>
            </w:r>
          </w:p>
          <w:p w14:paraId="1D21CBDB">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CG11 保证申请</w:t>
            </w:r>
          </w:p>
          <w:p w14:paraId="0D92A4DE">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CG12 保证应答</w:t>
            </w:r>
          </w:p>
          <w:p w14:paraId="5165270E">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CG13 存托发起</w:t>
            </w:r>
          </w:p>
        </w:tc>
      </w:tr>
      <w:tr w14:paraId="62B0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97" w:hRule="atLeast"/>
          <w:jc w:val="center"/>
        </w:trPr>
        <w:tc>
          <w:tcPr>
            <w:tcW w:w="3608" w:type="dxa"/>
            <w:gridSpan w:val="2"/>
            <w:noWrap w:val="0"/>
            <w:vAlign w:val="top"/>
          </w:tcPr>
          <w:p w14:paraId="17758E1C">
            <w:pPr>
              <w:keepNext w:val="0"/>
              <w:keepLines w:val="0"/>
              <w:widowControl/>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RelTp</w:t>
            </w:r>
          </w:p>
        </w:tc>
        <w:tc>
          <w:tcPr>
            <w:tcW w:w="2845" w:type="dxa"/>
            <w:gridSpan w:val="2"/>
            <w:noWrap w:val="0"/>
            <w:vAlign w:val="top"/>
          </w:tcPr>
          <w:p w14:paraId="21344BC2">
            <w:pPr>
              <w:keepNext w:val="0"/>
              <w:keepLines w:val="0"/>
              <w:widowControl/>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kern w:val="2"/>
                <w:sz w:val="18"/>
                <w:szCs w:val="18"/>
              </w:rPr>
              <w:t>2位字母+2位数字编码</w:t>
            </w:r>
          </w:p>
        </w:tc>
        <w:tc>
          <w:tcPr>
            <w:tcW w:w="2618" w:type="dxa"/>
            <w:gridSpan w:val="2"/>
            <w:noWrap w:val="0"/>
            <w:vAlign w:val="top"/>
          </w:tcPr>
          <w:p w14:paraId="705E08D6">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RT01 承接</w:t>
            </w:r>
          </w:p>
        </w:tc>
      </w:tr>
      <w:tr w14:paraId="74E0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297" w:hRule="atLeast"/>
          <w:jc w:val="center"/>
        </w:trPr>
        <w:tc>
          <w:tcPr>
            <w:tcW w:w="3608" w:type="dxa"/>
            <w:gridSpan w:val="2"/>
            <w:tcBorders>
              <w:top w:val="single" w:color="auto" w:sz="4" w:space="0"/>
              <w:left w:val="single" w:color="auto" w:sz="4" w:space="0"/>
              <w:bottom w:val="single" w:color="auto" w:sz="4" w:space="0"/>
              <w:right w:val="single" w:color="auto" w:sz="4" w:space="0"/>
            </w:tcBorders>
            <w:noWrap w:val="0"/>
            <w:vAlign w:val="top"/>
          </w:tcPr>
          <w:p w14:paraId="43E7E5C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UnType</w:t>
            </w:r>
          </w:p>
        </w:tc>
        <w:tc>
          <w:tcPr>
            <w:tcW w:w="2845" w:type="dxa"/>
            <w:gridSpan w:val="2"/>
            <w:tcBorders>
              <w:top w:val="single" w:color="auto" w:sz="4" w:space="0"/>
              <w:left w:val="single" w:color="auto" w:sz="4" w:space="0"/>
              <w:bottom w:val="single" w:color="auto" w:sz="4" w:space="0"/>
              <w:right w:val="single" w:color="auto" w:sz="4" w:space="0"/>
            </w:tcBorders>
            <w:noWrap w:val="0"/>
            <w:vAlign w:val="top"/>
          </w:tcPr>
          <w:p w14:paraId="08507BF4">
            <w:pPr>
              <w:keepNext w:val="0"/>
              <w:keepLines w:val="0"/>
              <w:widowControl/>
              <w:suppressLineNumbers w:val="0"/>
              <w:spacing w:before="0" w:beforeAutospacing="0" w:after="0" w:afterAutospacing="0"/>
              <w:ind w:left="0" w:right="0"/>
              <w:rPr>
                <w:rFonts w:hint="default" w:ascii="仿宋" w:hAnsi="仿宋" w:eastAsia="仿宋" w:cs="仿宋"/>
                <w:kern w:val="2"/>
                <w:sz w:val="18"/>
                <w:szCs w:val="18"/>
              </w:rPr>
            </w:pPr>
            <w:r>
              <w:rPr>
                <w:rFonts w:hint="eastAsia" w:ascii="仿宋" w:hAnsi="仿宋" w:eastAsia="仿宋" w:cs="仿宋"/>
                <w:kern w:val="2"/>
                <w:sz w:val="18"/>
                <w:szCs w:val="18"/>
              </w:rPr>
              <w:t>不指定类型，适用于扩展信息组件预留字段。</w:t>
            </w:r>
          </w:p>
        </w:tc>
        <w:tc>
          <w:tcPr>
            <w:tcW w:w="2618" w:type="dxa"/>
            <w:gridSpan w:val="2"/>
            <w:tcBorders>
              <w:top w:val="single" w:color="auto" w:sz="4" w:space="0"/>
              <w:left w:val="single" w:color="auto" w:sz="4" w:space="0"/>
              <w:bottom w:val="single" w:color="auto" w:sz="4" w:space="0"/>
              <w:right w:val="single" w:color="auto" w:sz="4" w:space="0"/>
            </w:tcBorders>
            <w:noWrap w:val="0"/>
            <w:vAlign w:val="top"/>
          </w:tcPr>
          <w:p w14:paraId="746E81F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预留字段类型在具体场景下指定相应的数据类型。</w:t>
            </w:r>
          </w:p>
        </w:tc>
      </w:tr>
      <w:tr w14:paraId="15A9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297" w:hRule="atLeast"/>
          <w:jc w:val="center"/>
        </w:trPr>
        <w:tc>
          <w:tcPr>
            <w:tcW w:w="3608" w:type="dxa"/>
            <w:gridSpan w:val="2"/>
            <w:tcBorders>
              <w:top w:val="single" w:color="auto" w:sz="4" w:space="0"/>
              <w:left w:val="single" w:color="auto" w:sz="4" w:space="0"/>
              <w:bottom w:val="single" w:color="auto" w:sz="4" w:space="0"/>
              <w:right w:val="single" w:color="auto" w:sz="4" w:space="0"/>
            </w:tcBorders>
            <w:noWrap w:val="0"/>
            <w:vAlign w:val="center"/>
          </w:tcPr>
          <w:p w14:paraId="4AD31338">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SrcTp</w:t>
            </w:r>
          </w:p>
        </w:tc>
        <w:tc>
          <w:tcPr>
            <w:tcW w:w="2845" w:type="dxa"/>
            <w:gridSpan w:val="2"/>
            <w:tcBorders>
              <w:top w:val="single" w:color="auto" w:sz="4" w:space="0"/>
              <w:left w:val="single" w:color="auto" w:sz="4" w:space="0"/>
              <w:bottom w:val="single" w:color="auto" w:sz="4" w:space="0"/>
              <w:right w:val="single" w:color="auto" w:sz="4" w:space="0"/>
            </w:tcBorders>
            <w:noWrap w:val="0"/>
            <w:vAlign w:val="center"/>
          </w:tcPr>
          <w:p w14:paraId="316D17B8">
            <w:pPr>
              <w:keepNext w:val="0"/>
              <w:keepLines w:val="0"/>
              <w:widowControl/>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kern w:val="2"/>
                <w:sz w:val="18"/>
                <w:szCs w:val="18"/>
              </w:rPr>
              <w:t>2位字母+2位数字编码</w:t>
            </w:r>
          </w:p>
        </w:tc>
        <w:tc>
          <w:tcPr>
            <w:tcW w:w="2618" w:type="dxa"/>
            <w:gridSpan w:val="2"/>
            <w:tcBorders>
              <w:top w:val="single" w:color="auto" w:sz="4" w:space="0"/>
              <w:left w:val="single" w:color="auto" w:sz="4" w:space="0"/>
              <w:bottom w:val="single" w:color="auto" w:sz="4" w:space="0"/>
              <w:right w:val="single" w:color="auto" w:sz="4" w:space="0"/>
            </w:tcBorders>
            <w:noWrap w:val="0"/>
            <w:vAlign w:val="top"/>
          </w:tcPr>
          <w:p w14:paraId="6479805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MP01市场参与者</w:t>
            </w:r>
          </w:p>
          <w:p w14:paraId="6932D43D">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GM01政府部门</w:t>
            </w:r>
          </w:p>
          <w:p w14:paraId="2770EE7D">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OT01其他</w:t>
            </w:r>
          </w:p>
        </w:tc>
      </w:tr>
      <w:tr w14:paraId="5E20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297" w:hRule="atLeast"/>
          <w:jc w:val="center"/>
        </w:trPr>
        <w:tc>
          <w:tcPr>
            <w:tcW w:w="3608" w:type="dxa"/>
            <w:gridSpan w:val="2"/>
            <w:tcBorders>
              <w:top w:val="single" w:color="auto" w:sz="4" w:space="0"/>
              <w:left w:val="single" w:color="auto" w:sz="4" w:space="0"/>
              <w:bottom w:val="single" w:color="auto" w:sz="4" w:space="0"/>
              <w:right w:val="single" w:color="auto" w:sz="4" w:space="0"/>
            </w:tcBorders>
            <w:noWrap w:val="0"/>
            <w:vAlign w:val="top"/>
          </w:tcPr>
          <w:p w14:paraId="138C089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AbnStt</w:t>
            </w:r>
          </w:p>
        </w:tc>
        <w:tc>
          <w:tcPr>
            <w:tcW w:w="2845" w:type="dxa"/>
            <w:gridSpan w:val="2"/>
            <w:tcBorders>
              <w:top w:val="single" w:color="auto" w:sz="4" w:space="0"/>
              <w:left w:val="single" w:color="auto" w:sz="4" w:space="0"/>
              <w:bottom w:val="single" w:color="auto" w:sz="4" w:space="0"/>
              <w:right w:val="single" w:color="auto" w:sz="4" w:space="0"/>
            </w:tcBorders>
            <w:noWrap w:val="0"/>
            <w:vAlign w:val="top"/>
          </w:tcPr>
          <w:p w14:paraId="513B7CB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2位字母+2位数字编码</w:t>
            </w:r>
          </w:p>
        </w:tc>
        <w:tc>
          <w:tcPr>
            <w:tcW w:w="2618" w:type="dxa"/>
            <w:gridSpan w:val="2"/>
            <w:tcBorders>
              <w:top w:val="single" w:color="auto" w:sz="4" w:space="0"/>
              <w:left w:val="single" w:color="auto" w:sz="4" w:space="0"/>
              <w:bottom w:val="single" w:color="auto" w:sz="4" w:space="0"/>
              <w:right w:val="single" w:color="auto" w:sz="4" w:space="0"/>
            </w:tcBorders>
            <w:noWrap w:val="0"/>
            <w:vAlign w:val="top"/>
          </w:tcPr>
          <w:p w14:paraId="439D87B1">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AS01 转入成功</w:t>
            </w:r>
          </w:p>
          <w:p w14:paraId="629554F2">
            <w:pPr>
              <w:keepNext w:val="0"/>
              <w:keepLines w:val="0"/>
              <w:widowControl/>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AS02 主动退回</w:t>
            </w:r>
          </w:p>
          <w:p w14:paraId="1CD309E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AS03 自动清退</w:t>
            </w:r>
          </w:p>
          <w:p w14:paraId="759C32E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AS04 转入失败</w:t>
            </w:r>
          </w:p>
        </w:tc>
      </w:tr>
    </w:tbl>
    <w:p w14:paraId="31F603F8">
      <w:pPr>
        <w:rPr>
          <w:rFonts w:hint="eastAsia" w:ascii="仿宋" w:hAnsi="仿宋" w:eastAsia="仿宋" w:cs="仿宋"/>
        </w:rPr>
      </w:pPr>
    </w:p>
    <w:p w14:paraId="19F058D6">
      <w:pPr>
        <w:pStyle w:val="3"/>
        <w:numPr>
          <w:ilvl w:val="1"/>
          <w:numId w:val="7"/>
        </w:numPr>
        <w:spacing w:before="120" w:after="120" w:line="240" w:lineRule="auto"/>
        <w:rPr>
          <w:rFonts w:hint="eastAsia" w:ascii="仿宋" w:hAnsi="仿宋" w:eastAsia="仿宋" w:cs="仿宋"/>
          <w:b/>
          <w:bCs/>
          <w:sz w:val="21"/>
          <w:szCs w:val="21"/>
        </w:rPr>
      </w:pPr>
      <w:bookmarkStart w:id="274" w:name="_Toc20867"/>
      <w:bookmarkStart w:id="275" w:name="_Toc18622"/>
      <w:bookmarkStart w:id="276" w:name="_Toc29369"/>
      <w:bookmarkStart w:id="277" w:name="_Toc17844"/>
      <w:bookmarkStart w:id="278" w:name="_Toc455"/>
      <w:bookmarkStart w:id="279" w:name="_Toc15506"/>
      <w:bookmarkStart w:id="280" w:name="_Toc11186"/>
      <w:bookmarkStart w:id="281" w:name="_Toc16112"/>
      <w:r>
        <w:rPr>
          <w:rFonts w:hint="eastAsia" w:ascii="仿宋" w:hAnsi="仿宋" w:eastAsia="仿宋" w:cs="仿宋"/>
          <w:b/>
          <w:bCs/>
          <w:sz w:val="21"/>
          <w:szCs w:val="21"/>
        </w:rPr>
        <w:t>票据状态</w:t>
      </w:r>
      <w:bookmarkEnd w:id="274"/>
      <w:bookmarkEnd w:id="275"/>
    </w:p>
    <w:bookmarkEnd w:id="276"/>
    <w:bookmarkEnd w:id="277"/>
    <w:bookmarkEnd w:id="278"/>
    <w:bookmarkEnd w:id="279"/>
    <w:bookmarkEnd w:id="280"/>
    <w:bookmarkEnd w:id="281"/>
    <w:tbl>
      <w:tblPr>
        <w:tblStyle w:val="20"/>
        <w:tblW w:w="9071" w:type="dxa"/>
        <w:tblInd w:w="-215" w:type="dxa"/>
        <w:tblLayout w:type="fixed"/>
        <w:tblCellMar>
          <w:top w:w="0" w:type="dxa"/>
          <w:left w:w="108" w:type="dxa"/>
          <w:bottom w:w="0" w:type="dxa"/>
          <w:right w:w="108" w:type="dxa"/>
        </w:tblCellMar>
      </w:tblPr>
      <w:tblGrid>
        <w:gridCol w:w="1745"/>
        <w:gridCol w:w="4614"/>
        <w:gridCol w:w="2712"/>
      </w:tblGrid>
      <w:tr w14:paraId="5BC5D462">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8847C05">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序号</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488BB96C">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票据状态名称</w:t>
            </w:r>
          </w:p>
        </w:tc>
        <w:tc>
          <w:tcPr>
            <w:tcW w:w="2705" w:type="dxa"/>
            <w:tcBorders>
              <w:top w:val="single" w:color="auto" w:sz="4" w:space="0"/>
              <w:left w:val="nil"/>
              <w:bottom w:val="single" w:color="auto" w:sz="4" w:space="0"/>
              <w:right w:val="single" w:color="000000" w:sz="4" w:space="0"/>
            </w:tcBorders>
            <w:noWrap w:val="0"/>
            <w:vAlign w:val="center"/>
          </w:tcPr>
          <w:p w14:paraId="25BBE8EE">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状态码</w:t>
            </w:r>
          </w:p>
        </w:tc>
      </w:tr>
      <w:tr w14:paraId="57CDD2E9">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3E327BA8">
            <w:pPr>
              <w:keepNext w:val="0"/>
              <w:keepLines w:val="0"/>
              <w:widowControl/>
              <w:numPr>
                <w:ilvl w:val="0"/>
                <w:numId w:val="15"/>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47CE8F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已出票</w:t>
            </w:r>
          </w:p>
        </w:tc>
        <w:tc>
          <w:tcPr>
            <w:tcW w:w="2705" w:type="dxa"/>
            <w:tcBorders>
              <w:top w:val="single" w:color="auto" w:sz="4" w:space="0"/>
              <w:left w:val="nil"/>
              <w:bottom w:val="single" w:color="auto" w:sz="4" w:space="0"/>
              <w:right w:val="single" w:color="000000" w:sz="4" w:space="0"/>
            </w:tcBorders>
            <w:noWrap w:val="0"/>
            <w:vAlign w:val="center"/>
          </w:tcPr>
          <w:p w14:paraId="6B9029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CS01</w:t>
            </w:r>
          </w:p>
        </w:tc>
      </w:tr>
      <w:tr w14:paraId="0300D87D">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2406DFE">
            <w:pPr>
              <w:keepNext w:val="0"/>
              <w:keepLines w:val="0"/>
              <w:widowControl/>
              <w:numPr>
                <w:ilvl w:val="0"/>
                <w:numId w:val="15"/>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41650E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已承兑</w:t>
            </w:r>
          </w:p>
        </w:tc>
        <w:tc>
          <w:tcPr>
            <w:tcW w:w="2705" w:type="dxa"/>
            <w:tcBorders>
              <w:top w:val="single" w:color="auto" w:sz="4" w:space="0"/>
              <w:left w:val="nil"/>
              <w:bottom w:val="single" w:color="auto" w:sz="4" w:space="0"/>
              <w:right w:val="single" w:color="000000" w:sz="4" w:space="0"/>
            </w:tcBorders>
            <w:noWrap w:val="0"/>
            <w:vAlign w:val="center"/>
          </w:tcPr>
          <w:p w14:paraId="24EA12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CS02</w:t>
            </w:r>
          </w:p>
        </w:tc>
      </w:tr>
      <w:tr w14:paraId="1AEDD331">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0CAE5196">
            <w:pPr>
              <w:keepNext w:val="0"/>
              <w:keepLines w:val="0"/>
              <w:widowControl/>
              <w:numPr>
                <w:ilvl w:val="0"/>
                <w:numId w:val="15"/>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92199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已收票</w:t>
            </w:r>
          </w:p>
        </w:tc>
        <w:tc>
          <w:tcPr>
            <w:tcW w:w="2705" w:type="dxa"/>
            <w:tcBorders>
              <w:top w:val="single" w:color="auto" w:sz="4" w:space="0"/>
              <w:left w:val="nil"/>
              <w:bottom w:val="single" w:color="auto" w:sz="4" w:space="0"/>
              <w:right w:val="single" w:color="000000" w:sz="4" w:space="0"/>
            </w:tcBorders>
            <w:noWrap w:val="0"/>
            <w:vAlign w:val="center"/>
          </w:tcPr>
          <w:p w14:paraId="20A9AC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CS03</w:t>
            </w:r>
          </w:p>
        </w:tc>
      </w:tr>
      <w:tr w14:paraId="06DBD15D">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0D933888">
            <w:pPr>
              <w:keepNext w:val="0"/>
              <w:keepLines w:val="0"/>
              <w:widowControl/>
              <w:numPr>
                <w:ilvl w:val="0"/>
                <w:numId w:val="15"/>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0C2B8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已到期</w:t>
            </w:r>
          </w:p>
        </w:tc>
        <w:tc>
          <w:tcPr>
            <w:tcW w:w="2705" w:type="dxa"/>
            <w:tcBorders>
              <w:top w:val="single" w:color="auto" w:sz="4" w:space="0"/>
              <w:left w:val="nil"/>
              <w:bottom w:val="single" w:color="auto" w:sz="4" w:space="0"/>
              <w:right w:val="single" w:color="000000" w:sz="4" w:space="0"/>
            </w:tcBorders>
            <w:noWrap w:val="0"/>
            <w:vAlign w:val="center"/>
          </w:tcPr>
          <w:p w14:paraId="2A515D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CS04</w:t>
            </w:r>
          </w:p>
        </w:tc>
      </w:tr>
      <w:tr w14:paraId="0C359555">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70485F5D">
            <w:pPr>
              <w:keepNext w:val="0"/>
              <w:keepLines w:val="0"/>
              <w:widowControl/>
              <w:numPr>
                <w:ilvl w:val="0"/>
                <w:numId w:val="15"/>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7D0F09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已终止</w:t>
            </w:r>
          </w:p>
        </w:tc>
        <w:tc>
          <w:tcPr>
            <w:tcW w:w="2705" w:type="dxa"/>
            <w:tcBorders>
              <w:top w:val="single" w:color="auto" w:sz="4" w:space="0"/>
              <w:left w:val="nil"/>
              <w:bottom w:val="single" w:color="auto" w:sz="4" w:space="0"/>
              <w:right w:val="single" w:color="000000" w:sz="4" w:space="0"/>
            </w:tcBorders>
            <w:noWrap w:val="0"/>
            <w:vAlign w:val="center"/>
          </w:tcPr>
          <w:p w14:paraId="489689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CS05</w:t>
            </w:r>
          </w:p>
        </w:tc>
      </w:tr>
      <w:tr w14:paraId="23267354">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47CC4C2E">
            <w:pPr>
              <w:keepNext w:val="0"/>
              <w:keepLines w:val="0"/>
              <w:widowControl/>
              <w:numPr>
                <w:ilvl w:val="0"/>
                <w:numId w:val="15"/>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B0D92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已结清</w:t>
            </w:r>
          </w:p>
        </w:tc>
        <w:tc>
          <w:tcPr>
            <w:tcW w:w="2705" w:type="dxa"/>
            <w:tcBorders>
              <w:top w:val="single" w:color="auto" w:sz="4" w:space="0"/>
              <w:left w:val="nil"/>
              <w:bottom w:val="single" w:color="auto" w:sz="4" w:space="0"/>
              <w:right w:val="single" w:color="000000" w:sz="4" w:space="0"/>
            </w:tcBorders>
            <w:noWrap w:val="0"/>
            <w:vAlign w:val="center"/>
          </w:tcPr>
          <w:p w14:paraId="5F8DA9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CS06</w:t>
            </w:r>
          </w:p>
        </w:tc>
      </w:tr>
    </w:tbl>
    <w:p w14:paraId="55E34157">
      <w:pPr>
        <w:pStyle w:val="3"/>
        <w:numPr>
          <w:ilvl w:val="1"/>
          <w:numId w:val="7"/>
        </w:numPr>
        <w:spacing w:before="120" w:after="120" w:line="240" w:lineRule="auto"/>
        <w:rPr>
          <w:rFonts w:hint="eastAsia" w:ascii="仿宋" w:hAnsi="仿宋" w:eastAsia="仿宋" w:cs="仿宋"/>
          <w:b/>
          <w:bCs/>
          <w:sz w:val="21"/>
          <w:szCs w:val="21"/>
        </w:rPr>
      </w:pPr>
      <w:bookmarkStart w:id="282" w:name="_Toc6664"/>
      <w:bookmarkStart w:id="283" w:name="_Toc5640"/>
      <w:bookmarkStart w:id="284" w:name="_Toc9807"/>
      <w:bookmarkStart w:id="285" w:name="_Toc9506"/>
      <w:bookmarkStart w:id="286" w:name="_Toc7536"/>
      <w:bookmarkStart w:id="287" w:name="_Toc8119"/>
      <w:bookmarkStart w:id="288" w:name="_Toc3569"/>
      <w:r>
        <w:rPr>
          <w:rFonts w:hint="eastAsia" w:ascii="仿宋" w:hAnsi="仿宋" w:eastAsia="仿宋" w:cs="仿宋"/>
          <w:b/>
          <w:bCs/>
          <w:sz w:val="21"/>
          <w:szCs w:val="21"/>
        </w:rPr>
        <w:t>票据流通标志</w:t>
      </w:r>
      <w:bookmarkEnd w:id="282"/>
      <w:bookmarkEnd w:id="283"/>
      <w:bookmarkEnd w:id="284"/>
      <w:bookmarkEnd w:id="285"/>
      <w:bookmarkEnd w:id="286"/>
      <w:bookmarkEnd w:id="287"/>
      <w:bookmarkEnd w:id="288"/>
    </w:p>
    <w:tbl>
      <w:tblPr>
        <w:tblStyle w:val="20"/>
        <w:tblW w:w="9071" w:type="dxa"/>
        <w:tblInd w:w="-203" w:type="dxa"/>
        <w:tblLayout w:type="fixed"/>
        <w:tblCellMar>
          <w:top w:w="0" w:type="dxa"/>
          <w:left w:w="108" w:type="dxa"/>
          <w:bottom w:w="0" w:type="dxa"/>
          <w:right w:w="108" w:type="dxa"/>
        </w:tblCellMar>
      </w:tblPr>
      <w:tblGrid>
        <w:gridCol w:w="1736"/>
        <w:gridCol w:w="4620"/>
        <w:gridCol w:w="2715"/>
      </w:tblGrid>
      <w:tr w14:paraId="0BC17A9C">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21E709EE">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序号</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18D5D5E1">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票据流通标志名称</w:t>
            </w:r>
          </w:p>
        </w:tc>
        <w:tc>
          <w:tcPr>
            <w:tcW w:w="2705" w:type="dxa"/>
            <w:tcBorders>
              <w:top w:val="single" w:color="auto" w:sz="4" w:space="0"/>
              <w:left w:val="nil"/>
              <w:bottom w:val="single" w:color="auto" w:sz="4" w:space="0"/>
              <w:right w:val="single" w:color="000000" w:sz="4" w:space="0"/>
            </w:tcBorders>
            <w:noWrap w:val="0"/>
            <w:vAlign w:val="center"/>
          </w:tcPr>
          <w:p w14:paraId="3C9BD3AA">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状态码</w:t>
            </w:r>
          </w:p>
        </w:tc>
      </w:tr>
      <w:tr w14:paraId="22B05B4F">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5C623D61">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05159D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待收票</w:t>
            </w:r>
          </w:p>
        </w:tc>
        <w:tc>
          <w:tcPr>
            <w:tcW w:w="2705" w:type="dxa"/>
            <w:tcBorders>
              <w:top w:val="single" w:color="auto" w:sz="4" w:space="0"/>
              <w:left w:val="nil"/>
              <w:bottom w:val="single" w:color="auto" w:sz="4" w:space="0"/>
              <w:right w:val="single" w:color="000000" w:sz="4" w:space="0"/>
            </w:tcBorders>
            <w:noWrap w:val="0"/>
            <w:vAlign w:val="center"/>
          </w:tcPr>
          <w:p w14:paraId="779661E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TF0101</w:t>
            </w:r>
          </w:p>
        </w:tc>
      </w:tr>
      <w:tr w14:paraId="5BA349AE">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0AC6EFC0">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1C456A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可流通</w:t>
            </w:r>
          </w:p>
        </w:tc>
        <w:tc>
          <w:tcPr>
            <w:tcW w:w="2705" w:type="dxa"/>
            <w:tcBorders>
              <w:top w:val="single" w:color="auto" w:sz="4" w:space="0"/>
              <w:left w:val="nil"/>
              <w:bottom w:val="single" w:color="auto" w:sz="4" w:space="0"/>
              <w:right w:val="single" w:color="000000" w:sz="4" w:space="0"/>
            </w:tcBorders>
            <w:noWrap w:val="0"/>
            <w:vAlign w:val="center"/>
          </w:tcPr>
          <w:p w14:paraId="1911D8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TF0301</w:t>
            </w:r>
          </w:p>
        </w:tc>
      </w:tr>
      <w:tr w14:paraId="3C24189C">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14A5C39C">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B1708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处理中</w:t>
            </w:r>
          </w:p>
        </w:tc>
        <w:tc>
          <w:tcPr>
            <w:tcW w:w="2705" w:type="dxa"/>
            <w:tcBorders>
              <w:top w:val="single" w:color="auto" w:sz="4" w:space="0"/>
              <w:left w:val="nil"/>
              <w:bottom w:val="single" w:color="auto" w:sz="4" w:space="0"/>
              <w:right w:val="single" w:color="000000" w:sz="4" w:space="0"/>
            </w:tcBorders>
            <w:noWrap w:val="0"/>
            <w:vAlign w:val="center"/>
          </w:tcPr>
          <w:p w14:paraId="743530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TF0302</w:t>
            </w:r>
          </w:p>
        </w:tc>
      </w:tr>
      <w:tr w14:paraId="2D7CF2C6">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38F30511">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0A9000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不可转让</w:t>
            </w:r>
          </w:p>
        </w:tc>
        <w:tc>
          <w:tcPr>
            <w:tcW w:w="2705" w:type="dxa"/>
            <w:tcBorders>
              <w:top w:val="single" w:color="auto" w:sz="4" w:space="0"/>
              <w:left w:val="nil"/>
              <w:bottom w:val="single" w:color="auto" w:sz="4" w:space="0"/>
              <w:right w:val="single" w:color="000000" w:sz="4" w:space="0"/>
            </w:tcBorders>
            <w:noWrap w:val="0"/>
            <w:vAlign w:val="center"/>
          </w:tcPr>
          <w:p w14:paraId="1BF8AC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TF0303</w:t>
            </w:r>
          </w:p>
        </w:tc>
      </w:tr>
      <w:tr w14:paraId="59BD393C">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0B98DFFE">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702286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已质押</w:t>
            </w:r>
          </w:p>
        </w:tc>
        <w:tc>
          <w:tcPr>
            <w:tcW w:w="2705" w:type="dxa"/>
            <w:tcBorders>
              <w:top w:val="single" w:color="auto" w:sz="4" w:space="0"/>
              <w:left w:val="nil"/>
              <w:bottom w:val="single" w:color="auto" w:sz="4" w:space="0"/>
              <w:right w:val="single" w:color="000000" w:sz="4" w:space="0"/>
            </w:tcBorders>
            <w:noWrap w:val="0"/>
            <w:vAlign w:val="center"/>
          </w:tcPr>
          <w:p w14:paraId="18B445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TF0304</w:t>
            </w:r>
          </w:p>
        </w:tc>
      </w:tr>
      <w:tr w14:paraId="2FF8B2A8">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739DFDBB">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4D76DE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待赎回</w:t>
            </w:r>
          </w:p>
        </w:tc>
        <w:tc>
          <w:tcPr>
            <w:tcW w:w="2705" w:type="dxa"/>
            <w:tcBorders>
              <w:top w:val="single" w:color="auto" w:sz="4" w:space="0"/>
              <w:left w:val="nil"/>
              <w:bottom w:val="single" w:color="auto" w:sz="4" w:space="0"/>
              <w:right w:val="single" w:color="000000" w:sz="4" w:space="0"/>
            </w:tcBorders>
            <w:noWrap w:val="0"/>
            <w:vAlign w:val="center"/>
          </w:tcPr>
          <w:p w14:paraId="7646A7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TF0305</w:t>
            </w:r>
          </w:p>
        </w:tc>
      </w:tr>
      <w:tr w14:paraId="1FCCD03F">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75417E2C">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5C256B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托收在途</w:t>
            </w:r>
          </w:p>
        </w:tc>
        <w:tc>
          <w:tcPr>
            <w:tcW w:w="2705" w:type="dxa"/>
            <w:tcBorders>
              <w:top w:val="single" w:color="auto" w:sz="4" w:space="0"/>
              <w:left w:val="nil"/>
              <w:bottom w:val="single" w:color="auto" w:sz="4" w:space="0"/>
              <w:right w:val="single" w:color="000000" w:sz="4" w:space="0"/>
            </w:tcBorders>
            <w:noWrap w:val="0"/>
            <w:vAlign w:val="center"/>
          </w:tcPr>
          <w:p w14:paraId="340DB3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TF0401</w:t>
            </w:r>
          </w:p>
        </w:tc>
      </w:tr>
      <w:tr w14:paraId="3EC3C51A">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49CA0CC0">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10D15C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追索中</w:t>
            </w:r>
          </w:p>
        </w:tc>
        <w:tc>
          <w:tcPr>
            <w:tcW w:w="2705" w:type="dxa"/>
            <w:tcBorders>
              <w:top w:val="single" w:color="auto" w:sz="4" w:space="0"/>
              <w:left w:val="nil"/>
              <w:bottom w:val="single" w:color="auto" w:sz="4" w:space="0"/>
              <w:right w:val="single" w:color="000000" w:sz="4" w:space="0"/>
            </w:tcBorders>
            <w:noWrap w:val="0"/>
            <w:vAlign w:val="center"/>
          </w:tcPr>
          <w:p w14:paraId="1F504C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TF0402</w:t>
            </w:r>
          </w:p>
        </w:tc>
      </w:tr>
      <w:tr w14:paraId="4001CC26">
        <w:tblPrEx>
          <w:tblCellMar>
            <w:top w:w="0" w:type="dxa"/>
            <w:left w:w="108" w:type="dxa"/>
            <w:bottom w:w="0" w:type="dxa"/>
            <w:right w:w="108" w:type="dxa"/>
          </w:tblCellMar>
        </w:tblPrEx>
        <w:trPr>
          <w:trHeight w:val="272" w:hRule="atLeast"/>
        </w:trPr>
        <w:tc>
          <w:tcPr>
            <w:tcW w:w="1729" w:type="dxa"/>
            <w:tcBorders>
              <w:top w:val="single" w:color="auto" w:sz="4" w:space="0"/>
              <w:left w:val="single" w:color="auto" w:sz="4" w:space="0"/>
              <w:bottom w:val="single" w:color="auto" w:sz="4" w:space="0"/>
              <w:right w:val="single" w:color="000000" w:sz="4" w:space="0"/>
            </w:tcBorders>
            <w:noWrap w:val="0"/>
            <w:vAlign w:val="top"/>
          </w:tcPr>
          <w:p w14:paraId="3B520A41">
            <w:pPr>
              <w:keepNext w:val="0"/>
              <w:keepLines w:val="0"/>
              <w:widowControl/>
              <w:numPr>
                <w:ilvl w:val="0"/>
                <w:numId w:val="16"/>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64F69C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已结束</w:t>
            </w:r>
          </w:p>
        </w:tc>
        <w:tc>
          <w:tcPr>
            <w:tcW w:w="2705" w:type="dxa"/>
            <w:tcBorders>
              <w:top w:val="single" w:color="auto" w:sz="4" w:space="0"/>
              <w:left w:val="nil"/>
              <w:bottom w:val="single" w:color="auto" w:sz="4" w:space="0"/>
              <w:right w:val="single" w:color="000000" w:sz="4" w:space="0"/>
            </w:tcBorders>
            <w:noWrap w:val="0"/>
            <w:vAlign w:val="center"/>
          </w:tcPr>
          <w:p w14:paraId="285609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TF0501</w:t>
            </w:r>
          </w:p>
        </w:tc>
      </w:tr>
    </w:tbl>
    <w:p w14:paraId="09B1E67B">
      <w:pPr>
        <w:rPr>
          <w:rFonts w:hint="eastAsia" w:ascii="仿宋" w:hAnsi="仿宋" w:eastAsia="仿宋" w:cs="仿宋"/>
        </w:rPr>
      </w:pPr>
    </w:p>
    <w:p w14:paraId="2A9341F4">
      <w:pPr>
        <w:rPr>
          <w:rFonts w:hint="eastAsia" w:ascii="仿宋" w:hAnsi="仿宋" w:eastAsia="仿宋" w:cs="仿宋"/>
        </w:rPr>
      </w:pPr>
    </w:p>
    <w:p w14:paraId="18A61606">
      <w:pPr>
        <w:pStyle w:val="3"/>
        <w:numPr>
          <w:ilvl w:val="1"/>
          <w:numId w:val="7"/>
        </w:numPr>
        <w:spacing w:before="120" w:after="120" w:line="240" w:lineRule="auto"/>
        <w:rPr>
          <w:rFonts w:hint="eastAsia" w:ascii="仿宋" w:hAnsi="仿宋" w:eastAsia="仿宋" w:cs="仿宋"/>
          <w:b/>
          <w:bCs/>
          <w:sz w:val="21"/>
          <w:szCs w:val="21"/>
        </w:rPr>
      </w:pPr>
      <w:bookmarkStart w:id="289" w:name="_Toc23290"/>
      <w:bookmarkStart w:id="290" w:name="_Toc10263"/>
      <w:bookmarkStart w:id="291" w:name="_Toc17736"/>
      <w:bookmarkStart w:id="292" w:name="_Toc13865"/>
      <w:bookmarkStart w:id="293" w:name="_Toc1512"/>
      <w:bookmarkStart w:id="294" w:name="_Toc25918"/>
      <w:bookmarkStart w:id="295" w:name="_Toc20429"/>
      <w:bookmarkStart w:id="296" w:name="_Toc29908"/>
      <w:r>
        <w:rPr>
          <w:rFonts w:hint="eastAsia" w:ascii="仿宋" w:hAnsi="仿宋" w:eastAsia="仿宋" w:cs="仿宋"/>
          <w:b/>
          <w:bCs/>
          <w:sz w:val="21"/>
          <w:szCs w:val="21"/>
        </w:rPr>
        <w:t>票据库存状态</w:t>
      </w:r>
      <w:bookmarkEnd w:id="289"/>
      <w:bookmarkEnd w:id="290"/>
      <w:bookmarkEnd w:id="291"/>
      <w:bookmarkEnd w:id="292"/>
      <w:bookmarkEnd w:id="293"/>
      <w:bookmarkEnd w:id="294"/>
      <w:bookmarkEnd w:id="295"/>
      <w:bookmarkEnd w:id="296"/>
    </w:p>
    <w:tbl>
      <w:tblPr>
        <w:tblStyle w:val="20"/>
        <w:tblW w:w="9071" w:type="dxa"/>
        <w:tblInd w:w="-215" w:type="dxa"/>
        <w:tblLayout w:type="fixed"/>
        <w:tblCellMar>
          <w:top w:w="0" w:type="dxa"/>
          <w:left w:w="108" w:type="dxa"/>
          <w:bottom w:w="0" w:type="dxa"/>
          <w:right w:w="108" w:type="dxa"/>
        </w:tblCellMar>
      </w:tblPr>
      <w:tblGrid>
        <w:gridCol w:w="1745"/>
        <w:gridCol w:w="4614"/>
        <w:gridCol w:w="2712"/>
      </w:tblGrid>
      <w:tr w14:paraId="78DD3837">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04E6CF55">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754BEEFB">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票据库存状态名称</w:t>
            </w:r>
          </w:p>
        </w:tc>
        <w:tc>
          <w:tcPr>
            <w:tcW w:w="2705" w:type="dxa"/>
            <w:tcBorders>
              <w:top w:val="single" w:color="auto" w:sz="4" w:space="0"/>
              <w:left w:val="nil"/>
              <w:bottom w:val="single" w:color="auto" w:sz="4" w:space="0"/>
              <w:right w:val="single" w:color="000000" w:sz="4" w:space="0"/>
            </w:tcBorders>
            <w:noWrap w:val="0"/>
            <w:vAlign w:val="center"/>
          </w:tcPr>
          <w:p w14:paraId="37FAE771">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51F8BA6C">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4840E9F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2945CD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已保管</w:t>
            </w:r>
          </w:p>
        </w:tc>
        <w:tc>
          <w:tcPr>
            <w:tcW w:w="2705" w:type="dxa"/>
            <w:tcBorders>
              <w:top w:val="single" w:color="auto" w:sz="4" w:space="0"/>
              <w:left w:val="nil"/>
              <w:bottom w:val="single" w:color="auto" w:sz="4" w:space="0"/>
              <w:right w:val="single" w:color="000000" w:sz="4" w:space="0"/>
            </w:tcBorders>
            <w:noWrap w:val="0"/>
            <w:vAlign w:val="center"/>
          </w:tcPr>
          <w:p w14:paraId="577B5F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IS02</w:t>
            </w:r>
          </w:p>
        </w:tc>
      </w:tr>
      <w:tr w14:paraId="7C210634">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0D11306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1B62A3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库存移出待签收</w:t>
            </w:r>
          </w:p>
        </w:tc>
        <w:tc>
          <w:tcPr>
            <w:tcW w:w="2705" w:type="dxa"/>
            <w:tcBorders>
              <w:top w:val="single" w:color="auto" w:sz="4" w:space="0"/>
              <w:left w:val="nil"/>
              <w:bottom w:val="single" w:color="auto" w:sz="4" w:space="0"/>
              <w:right w:val="single" w:color="000000" w:sz="4" w:space="0"/>
            </w:tcBorders>
            <w:noWrap w:val="0"/>
            <w:vAlign w:val="center"/>
          </w:tcPr>
          <w:p w14:paraId="188DA4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IS03</w:t>
            </w:r>
          </w:p>
        </w:tc>
      </w:tr>
      <w:tr w14:paraId="1E74AD00">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7945992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BE688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移库退票待签收</w:t>
            </w:r>
          </w:p>
        </w:tc>
        <w:tc>
          <w:tcPr>
            <w:tcW w:w="2705" w:type="dxa"/>
            <w:tcBorders>
              <w:top w:val="single" w:color="auto" w:sz="4" w:space="0"/>
              <w:left w:val="nil"/>
              <w:bottom w:val="single" w:color="auto" w:sz="4" w:space="0"/>
              <w:right w:val="single" w:color="000000" w:sz="4" w:space="0"/>
            </w:tcBorders>
            <w:noWrap w:val="0"/>
            <w:vAlign w:val="center"/>
          </w:tcPr>
          <w:p w14:paraId="611FEC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IS04</w:t>
            </w:r>
          </w:p>
        </w:tc>
      </w:tr>
      <w:tr w14:paraId="3BCE0617">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1603BA4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1FD55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保证增信移出待签收</w:t>
            </w:r>
          </w:p>
        </w:tc>
        <w:tc>
          <w:tcPr>
            <w:tcW w:w="2705" w:type="dxa"/>
            <w:tcBorders>
              <w:top w:val="single" w:color="auto" w:sz="4" w:space="0"/>
              <w:left w:val="nil"/>
              <w:bottom w:val="single" w:color="auto" w:sz="4" w:space="0"/>
              <w:right w:val="single" w:color="000000" w:sz="4" w:space="0"/>
            </w:tcBorders>
            <w:noWrap w:val="0"/>
            <w:vAlign w:val="center"/>
          </w:tcPr>
          <w:p w14:paraId="12B28C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IS05</w:t>
            </w:r>
          </w:p>
        </w:tc>
      </w:tr>
      <w:tr w14:paraId="3BBEB1E8">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59B8D73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50EBC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已增信保证</w:t>
            </w:r>
          </w:p>
        </w:tc>
        <w:tc>
          <w:tcPr>
            <w:tcW w:w="2705" w:type="dxa"/>
            <w:tcBorders>
              <w:top w:val="single" w:color="auto" w:sz="4" w:space="0"/>
              <w:left w:val="nil"/>
              <w:bottom w:val="single" w:color="auto" w:sz="4" w:space="0"/>
              <w:right w:val="single" w:color="000000" w:sz="4" w:space="0"/>
            </w:tcBorders>
            <w:noWrap w:val="0"/>
            <w:vAlign w:val="center"/>
          </w:tcPr>
          <w:p w14:paraId="689BE1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IS06</w:t>
            </w:r>
          </w:p>
        </w:tc>
      </w:tr>
      <w:tr w14:paraId="4E88DBC5">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05F9ECC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6.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76B9F6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承兑保管待签收</w:t>
            </w:r>
          </w:p>
        </w:tc>
        <w:tc>
          <w:tcPr>
            <w:tcW w:w="2705" w:type="dxa"/>
            <w:tcBorders>
              <w:top w:val="single" w:color="auto" w:sz="4" w:space="0"/>
              <w:left w:val="nil"/>
              <w:bottom w:val="single" w:color="auto" w:sz="4" w:space="0"/>
              <w:right w:val="single" w:color="000000" w:sz="4" w:space="0"/>
            </w:tcBorders>
            <w:noWrap w:val="0"/>
            <w:vAlign w:val="center"/>
          </w:tcPr>
          <w:p w14:paraId="7596BA4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IS07</w:t>
            </w:r>
          </w:p>
        </w:tc>
      </w:tr>
      <w:tr w14:paraId="124E7E2F">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50085CC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7.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99FF3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已承兑保管</w:t>
            </w:r>
          </w:p>
        </w:tc>
        <w:tc>
          <w:tcPr>
            <w:tcW w:w="2705" w:type="dxa"/>
            <w:tcBorders>
              <w:top w:val="single" w:color="auto" w:sz="4" w:space="0"/>
              <w:left w:val="nil"/>
              <w:bottom w:val="single" w:color="auto" w:sz="4" w:space="0"/>
              <w:right w:val="single" w:color="000000" w:sz="4" w:space="0"/>
            </w:tcBorders>
            <w:noWrap w:val="0"/>
            <w:vAlign w:val="center"/>
          </w:tcPr>
          <w:p w14:paraId="2875EF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IS08</w:t>
            </w:r>
          </w:p>
        </w:tc>
      </w:tr>
      <w:tr w14:paraId="5C3F06AF">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4FA8536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8.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20910C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保证增信申请待移出*</w:t>
            </w:r>
          </w:p>
        </w:tc>
        <w:tc>
          <w:tcPr>
            <w:tcW w:w="2705" w:type="dxa"/>
            <w:tcBorders>
              <w:top w:val="single" w:color="auto" w:sz="4" w:space="0"/>
              <w:left w:val="nil"/>
              <w:bottom w:val="single" w:color="auto" w:sz="4" w:space="0"/>
              <w:right w:val="single" w:color="000000" w:sz="4" w:space="0"/>
            </w:tcBorders>
            <w:noWrap w:val="0"/>
            <w:vAlign w:val="center"/>
          </w:tcPr>
          <w:p w14:paraId="43D556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IS09</w:t>
            </w:r>
          </w:p>
        </w:tc>
      </w:tr>
      <w:tr w14:paraId="5FDF7148">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88C7FC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9.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4A63D1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保证增信退票待签收</w:t>
            </w:r>
          </w:p>
        </w:tc>
        <w:tc>
          <w:tcPr>
            <w:tcW w:w="2705" w:type="dxa"/>
            <w:tcBorders>
              <w:top w:val="single" w:color="auto" w:sz="4" w:space="0"/>
              <w:left w:val="nil"/>
              <w:bottom w:val="single" w:color="auto" w:sz="4" w:space="0"/>
              <w:right w:val="single" w:color="000000" w:sz="4" w:space="0"/>
            </w:tcBorders>
            <w:noWrap w:val="0"/>
            <w:vAlign w:val="center"/>
          </w:tcPr>
          <w:p w14:paraId="6771EC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IS10</w:t>
            </w:r>
          </w:p>
        </w:tc>
      </w:tr>
      <w:tr w14:paraId="2076B610">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4AEDB4C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10.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5DB2CC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承兑保管退票待签收</w:t>
            </w:r>
          </w:p>
        </w:tc>
        <w:tc>
          <w:tcPr>
            <w:tcW w:w="2705" w:type="dxa"/>
            <w:tcBorders>
              <w:top w:val="single" w:color="auto" w:sz="4" w:space="0"/>
              <w:left w:val="nil"/>
              <w:bottom w:val="single" w:color="auto" w:sz="4" w:space="0"/>
              <w:right w:val="single" w:color="000000" w:sz="4" w:space="0"/>
            </w:tcBorders>
            <w:noWrap w:val="0"/>
            <w:vAlign w:val="center"/>
          </w:tcPr>
          <w:p w14:paraId="6FA40C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IS11</w:t>
            </w:r>
          </w:p>
        </w:tc>
      </w:tr>
      <w:tr w14:paraId="3C8C57C0">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3F13DA2E">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11.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5E55357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线下出库</w:t>
            </w:r>
          </w:p>
        </w:tc>
        <w:tc>
          <w:tcPr>
            <w:tcW w:w="2705" w:type="dxa"/>
            <w:tcBorders>
              <w:top w:val="single" w:color="auto" w:sz="4" w:space="0"/>
              <w:left w:val="nil"/>
              <w:bottom w:val="single" w:color="auto" w:sz="4" w:space="0"/>
              <w:right w:val="single" w:color="000000" w:sz="4" w:space="0"/>
            </w:tcBorders>
            <w:noWrap w:val="0"/>
            <w:vAlign w:val="center"/>
          </w:tcPr>
          <w:p w14:paraId="74277F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IS12</w:t>
            </w:r>
          </w:p>
        </w:tc>
      </w:tr>
      <w:tr w14:paraId="3D0142D0">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34D7910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12.</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409AB4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销库</w:t>
            </w:r>
          </w:p>
        </w:tc>
        <w:tc>
          <w:tcPr>
            <w:tcW w:w="2705" w:type="dxa"/>
            <w:tcBorders>
              <w:top w:val="single" w:color="auto" w:sz="4" w:space="0"/>
              <w:left w:val="nil"/>
              <w:bottom w:val="single" w:color="auto" w:sz="4" w:space="0"/>
              <w:right w:val="single" w:color="000000" w:sz="4" w:space="0"/>
            </w:tcBorders>
            <w:noWrap w:val="0"/>
            <w:vAlign w:val="center"/>
          </w:tcPr>
          <w:p w14:paraId="3E6E06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IS13</w:t>
            </w:r>
          </w:p>
        </w:tc>
      </w:tr>
    </w:tbl>
    <w:p w14:paraId="406A7B76">
      <w:pPr>
        <w:rPr>
          <w:rFonts w:hint="eastAsia" w:ascii="仿宋" w:hAnsi="仿宋" w:eastAsia="仿宋" w:cs="仿宋"/>
          <w:sz w:val="18"/>
          <w:szCs w:val="18"/>
        </w:rPr>
      </w:pPr>
      <w:r>
        <w:rPr>
          <w:rFonts w:hint="eastAsia" w:ascii="仿宋" w:hAnsi="仿宋" w:eastAsia="仿宋" w:cs="仿宋"/>
          <w:sz w:val="18"/>
          <w:szCs w:val="18"/>
        </w:rPr>
        <w:t>注：带*的为终端模式下的库存状态，直连不涉及。</w:t>
      </w:r>
    </w:p>
    <w:p w14:paraId="4D8CE7FB">
      <w:pPr>
        <w:rPr>
          <w:rFonts w:hint="eastAsia" w:ascii="仿宋" w:hAnsi="仿宋" w:eastAsia="仿宋" w:cs="仿宋"/>
        </w:rPr>
      </w:pPr>
    </w:p>
    <w:p w14:paraId="3731304E">
      <w:pPr>
        <w:pStyle w:val="3"/>
        <w:numPr>
          <w:ilvl w:val="1"/>
          <w:numId w:val="7"/>
        </w:numPr>
        <w:spacing w:before="120" w:after="120" w:line="240" w:lineRule="auto"/>
        <w:rPr>
          <w:rFonts w:hint="eastAsia" w:ascii="仿宋" w:hAnsi="仿宋" w:eastAsia="仿宋" w:cs="仿宋"/>
          <w:b/>
          <w:bCs/>
          <w:sz w:val="21"/>
          <w:szCs w:val="21"/>
        </w:rPr>
      </w:pPr>
      <w:bookmarkStart w:id="297" w:name="_Toc18516"/>
      <w:bookmarkStart w:id="298" w:name="_Toc23759"/>
      <w:bookmarkStart w:id="299" w:name="_Toc2859"/>
      <w:bookmarkStart w:id="300" w:name="_Toc6467"/>
      <w:bookmarkStart w:id="301" w:name="_Toc183"/>
      <w:bookmarkStart w:id="302" w:name="_Toc6348"/>
      <w:bookmarkStart w:id="303" w:name="_Toc26821"/>
      <w:bookmarkStart w:id="304" w:name="_Toc31130"/>
      <w:r>
        <w:rPr>
          <w:rFonts w:hint="eastAsia" w:ascii="仿宋" w:hAnsi="仿宋" w:eastAsia="仿宋" w:cs="仿宋"/>
          <w:b/>
          <w:bCs/>
          <w:sz w:val="21"/>
          <w:szCs w:val="21"/>
        </w:rPr>
        <w:t>票据风险状态</w:t>
      </w:r>
      <w:bookmarkEnd w:id="297"/>
      <w:bookmarkEnd w:id="298"/>
      <w:bookmarkEnd w:id="299"/>
      <w:bookmarkEnd w:id="300"/>
      <w:bookmarkEnd w:id="301"/>
      <w:bookmarkEnd w:id="302"/>
      <w:bookmarkEnd w:id="303"/>
      <w:bookmarkEnd w:id="304"/>
    </w:p>
    <w:tbl>
      <w:tblPr>
        <w:tblStyle w:val="20"/>
        <w:tblW w:w="9071" w:type="dxa"/>
        <w:tblInd w:w="-215" w:type="dxa"/>
        <w:tblLayout w:type="fixed"/>
        <w:tblCellMar>
          <w:top w:w="0" w:type="dxa"/>
          <w:left w:w="108" w:type="dxa"/>
          <w:bottom w:w="0" w:type="dxa"/>
          <w:right w:w="108" w:type="dxa"/>
        </w:tblCellMar>
      </w:tblPr>
      <w:tblGrid>
        <w:gridCol w:w="1748"/>
        <w:gridCol w:w="4620"/>
        <w:gridCol w:w="2703"/>
      </w:tblGrid>
      <w:tr w14:paraId="05841C6C">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05667E3F">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60723255">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票据风险状态</w:t>
            </w:r>
          </w:p>
        </w:tc>
        <w:tc>
          <w:tcPr>
            <w:tcW w:w="2693" w:type="dxa"/>
            <w:tcBorders>
              <w:top w:val="single" w:color="auto" w:sz="4" w:space="0"/>
              <w:left w:val="nil"/>
              <w:bottom w:val="single" w:color="auto" w:sz="4" w:space="0"/>
              <w:right w:val="single" w:color="000000" w:sz="4" w:space="0"/>
            </w:tcBorders>
            <w:noWrap w:val="0"/>
            <w:vAlign w:val="center"/>
          </w:tcPr>
          <w:p w14:paraId="25D63FC7">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7A94C843">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8EB1A9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3BE2D253">
            <w:pPr>
              <w:keepNext w:val="0"/>
              <w:keepLines w:val="0"/>
              <w:widowControl/>
              <w:suppressLineNumbers w:val="0"/>
              <w:spacing w:before="0" w:beforeAutospacing="0" w:after="0" w:afterAutospacing="0"/>
              <w:ind w:left="0" w:right="0"/>
              <w:rPr>
                <w:rFonts w:hint="eastAsia" w:ascii="仿宋" w:hAnsi="仿宋" w:eastAsia="仿宋" w:cs="仿宋"/>
                <w:sz w:val="18"/>
              </w:rPr>
            </w:pPr>
            <w:r>
              <w:rPr>
                <w:rFonts w:hint="eastAsia" w:ascii="仿宋" w:hAnsi="仿宋" w:eastAsia="仿宋" w:cs="仿宋"/>
                <w:sz w:val="18"/>
              </w:rPr>
              <w:t>非风险票据</w:t>
            </w:r>
          </w:p>
        </w:tc>
        <w:tc>
          <w:tcPr>
            <w:tcW w:w="2693" w:type="dxa"/>
            <w:tcBorders>
              <w:top w:val="single" w:color="auto" w:sz="4" w:space="0"/>
              <w:left w:val="nil"/>
              <w:bottom w:val="single" w:color="auto" w:sz="4" w:space="0"/>
              <w:right w:val="single" w:color="000000" w:sz="4" w:space="0"/>
            </w:tcBorders>
            <w:noWrap w:val="0"/>
            <w:vAlign w:val="center"/>
          </w:tcPr>
          <w:p w14:paraId="2F4B15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RS00</w:t>
            </w:r>
          </w:p>
        </w:tc>
      </w:tr>
      <w:tr w14:paraId="65D07C00">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42AA022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542E7E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挂失止付</w:t>
            </w:r>
          </w:p>
        </w:tc>
        <w:tc>
          <w:tcPr>
            <w:tcW w:w="2693" w:type="dxa"/>
            <w:tcBorders>
              <w:top w:val="single" w:color="auto" w:sz="4" w:space="0"/>
              <w:left w:val="nil"/>
              <w:bottom w:val="single" w:color="auto" w:sz="4" w:space="0"/>
              <w:right w:val="single" w:color="000000" w:sz="4" w:space="0"/>
            </w:tcBorders>
            <w:noWrap w:val="0"/>
            <w:vAlign w:val="center"/>
          </w:tcPr>
          <w:p w14:paraId="013F1F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RS01</w:t>
            </w:r>
          </w:p>
        </w:tc>
      </w:tr>
      <w:tr w14:paraId="04BE877C">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6190AC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3.</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0E789A5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公示催告</w:t>
            </w:r>
          </w:p>
        </w:tc>
        <w:tc>
          <w:tcPr>
            <w:tcW w:w="2693" w:type="dxa"/>
            <w:tcBorders>
              <w:top w:val="single" w:color="auto" w:sz="4" w:space="0"/>
              <w:left w:val="nil"/>
              <w:bottom w:val="single" w:color="auto" w:sz="4" w:space="0"/>
              <w:right w:val="single" w:color="000000" w:sz="4" w:space="0"/>
            </w:tcBorders>
            <w:noWrap w:val="0"/>
            <w:vAlign w:val="center"/>
          </w:tcPr>
          <w:p w14:paraId="73C097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RS02</w:t>
            </w:r>
          </w:p>
        </w:tc>
      </w:tr>
      <w:tr w14:paraId="29482BCC">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47F9930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4.</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1723E3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司法冻结</w:t>
            </w:r>
          </w:p>
        </w:tc>
        <w:tc>
          <w:tcPr>
            <w:tcW w:w="2693" w:type="dxa"/>
            <w:tcBorders>
              <w:top w:val="single" w:color="auto" w:sz="4" w:space="0"/>
              <w:left w:val="nil"/>
              <w:bottom w:val="single" w:color="auto" w:sz="4" w:space="0"/>
              <w:right w:val="single" w:color="000000" w:sz="4" w:space="0"/>
            </w:tcBorders>
            <w:noWrap w:val="0"/>
            <w:vAlign w:val="center"/>
          </w:tcPr>
          <w:p w14:paraId="27EC75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RS03</w:t>
            </w:r>
          </w:p>
        </w:tc>
      </w:tr>
      <w:tr w14:paraId="428EA3FB">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6A0B26E">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65EC5BA4">
            <w:pPr>
              <w:keepNext w:val="0"/>
              <w:keepLines w:val="0"/>
              <w:widowControl/>
              <w:suppressLineNumbers w:val="0"/>
              <w:spacing w:before="0" w:beforeAutospacing="0" w:after="0" w:afterAutospacing="0"/>
              <w:ind w:left="0" w:right="0"/>
              <w:rPr>
                <w:rFonts w:hint="eastAsia" w:ascii="仿宋" w:hAnsi="仿宋" w:eastAsia="仿宋" w:cs="仿宋"/>
                <w:sz w:val="18"/>
              </w:rPr>
            </w:pPr>
            <w:r>
              <w:rPr>
                <w:rFonts w:hint="eastAsia" w:ascii="仿宋" w:hAnsi="仿宋" w:eastAsia="仿宋" w:cs="仿宋"/>
                <w:sz w:val="18"/>
              </w:rPr>
              <w:t xml:space="preserve">争议票据  </w:t>
            </w:r>
          </w:p>
        </w:tc>
        <w:tc>
          <w:tcPr>
            <w:tcW w:w="2693" w:type="dxa"/>
            <w:tcBorders>
              <w:top w:val="single" w:color="auto" w:sz="4" w:space="0"/>
              <w:left w:val="nil"/>
              <w:bottom w:val="single" w:color="auto" w:sz="4" w:space="0"/>
              <w:right w:val="single" w:color="000000" w:sz="4" w:space="0"/>
            </w:tcBorders>
            <w:noWrap w:val="0"/>
            <w:vAlign w:val="center"/>
          </w:tcPr>
          <w:p w14:paraId="19CCFD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RS05</w:t>
            </w:r>
          </w:p>
        </w:tc>
      </w:tr>
      <w:tr w14:paraId="1D7D1A8D">
        <w:tblPrEx>
          <w:tblCellMar>
            <w:top w:w="0" w:type="dxa"/>
            <w:left w:w="108" w:type="dxa"/>
            <w:bottom w:w="0" w:type="dxa"/>
            <w:right w:w="108" w:type="dxa"/>
          </w:tblCellMar>
        </w:tblPrEx>
        <w:trPr>
          <w:trHeight w:val="272" w:hRule="atLeast"/>
        </w:trPr>
        <w:tc>
          <w:tcPr>
            <w:tcW w:w="1741" w:type="dxa"/>
            <w:tcBorders>
              <w:top w:val="single" w:color="auto" w:sz="4" w:space="0"/>
              <w:left w:val="single" w:color="auto" w:sz="4" w:space="0"/>
              <w:bottom w:val="single" w:color="auto" w:sz="4" w:space="0"/>
              <w:right w:val="single" w:color="000000" w:sz="4" w:space="0"/>
            </w:tcBorders>
            <w:noWrap w:val="0"/>
            <w:vAlign w:val="top"/>
          </w:tcPr>
          <w:p w14:paraId="678D98C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6.</w:t>
            </w:r>
          </w:p>
        </w:tc>
        <w:tc>
          <w:tcPr>
            <w:tcW w:w="4602" w:type="dxa"/>
            <w:tcBorders>
              <w:top w:val="single" w:color="auto" w:sz="4" w:space="0"/>
              <w:left w:val="single" w:color="auto" w:sz="4" w:space="0"/>
              <w:bottom w:val="single" w:color="auto" w:sz="4" w:space="0"/>
              <w:right w:val="single" w:color="000000" w:sz="4" w:space="0"/>
            </w:tcBorders>
            <w:noWrap w:val="0"/>
            <w:vAlign w:val="center"/>
          </w:tcPr>
          <w:p w14:paraId="535E05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 xml:space="preserve">除权判决  </w:t>
            </w:r>
          </w:p>
        </w:tc>
        <w:tc>
          <w:tcPr>
            <w:tcW w:w="2693" w:type="dxa"/>
            <w:tcBorders>
              <w:top w:val="single" w:color="auto" w:sz="4" w:space="0"/>
              <w:left w:val="nil"/>
              <w:bottom w:val="single" w:color="auto" w:sz="4" w:space="0"/>
              <w:right w:val="single" w:color="000000" w:sz="4" w:space="0"/>
            </w:tcBorders>
            <w:noWrap w:val="0"/>
            <w:vAlign w:val="center"/>
          </w:tcPr>
          <w:p w14:paraId="00620C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sz w:val="18"/>
              </w:rPr>
              <w:t>RS06</w:t>
            </w:r>
          </w:p>
        </w:tc>
      </w:tr>
    </w:tbl>
    <w:p w14:paraId="5906B968">
      <w:pPr>
        <w:rPr>
          <w:rFonts w:hint="eastAsia" w:ascii="仿宋" w:hAnsi="仿宋" w:eastAsia="仿宋" w:cs="仿宋"/>
        </w:rPr>
      </w:pPr>
    </w:p>
    <w:p w14:paraId="022E8549">
      <w:pPr>
        <w:pStyle w:val="3"/>
        <w:numPr>
          <w:ilvl w:val="1"/>
          <w:numId w:val="7"/>
        </w:numPr>
        <w:spacing w:before="120" w:after="120" w:line="240" w:lineRule="auto"/>
        <w:rPr>
          <w:rFonts w:hint="eastAsia" w:ascii="仿宋" w:hAnsi="仿宋" w:eastAsia="仿宋" w:cs="仿宋"/>
          <w:b/>
          <w:bCs/>
          <w:sz w:val="21"/>
          <w:szCs w:val="21"/>
        </w:rPr>
      </w:pPr>
      <w:bookmarkStart w:id="305" w:name="_Toc19012"/>
      <w:bookmarkStart w:id="306" w:name="_Toc21800"/>
      <w:bookmarkStart w:id="307" w:name="_Toc10432"/>
      <w:bookmarkStart w:id="308" w:name="_Toc32304"/>
      <w:bookmarkStart w:id="309" w:name="_Toc1407"/>
      <w:bookmarkStart w:id="310" w:name="_Toc28418"/>
      <w:bookmarkStart w:id="311" w:name="_Toc9250"/>
      <w:bookmarkStart w:id="312" w:name="_Toc27438"/>
      <w:r>
        <w:rPr>
          <w:rFonts w:hint="eastAsia" w:ascii="仿宋" w:hAnsi="仿宋" w:eastAsia="仿宋" w:cs="仿宋"/>
          <w:b/>
          <w:bCs/>
          <w:sz w:val="21"/>
          <w:szCs w:val="21"/>
        </w:rPr>
        <w:t>交易业务单状态</w:t>
      </w:r>
      <w:bookmarkEnd w:id="305"/>
      <w:bookmarkEnd w:id="306"/>
      <w:bookmarkEnd w:id="307"/>
      <w:bookmarkEnd w:id="308"/>
      <w:bookmarkEnd w:id="309"/>
      <w:bookmarkEnd w:id="310"/>
      <w:bookmarkEnd w:id="311"/>
      <w:bookmarkEnd w:id="312"/>
    </w:p>
    <w:p w14:paraId="163972EE">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报价单状态</w:t>
      </w:r>
    </w:p>
    <w:tbl>
      <w:tblPr>
        <w:tblStyle w:val="20"/>
        <w:tblW w:w="9071" w:type="dxa"/>
        <w:tblInd w:w="-204" w:type="dxa"/>
        <w:tblLayout w:type="fixed"/>
        <w:tblCellMar>
          <w:top w:w="0" w:type="dxa"/>
          <w:left w:w="108" w:type="dxa"/>
          <w:bottom w:w="0" w:type="dxa"/>
          <w:right w:w="108" w:type="dxa"/>
        </w:tblCellMar>
      </w:tblPr>
      <w:tblGrid>
        <w:gridCol w:w="1740"/>
        <w:gridCol w:w="4632"/>
        <w:gridCol w:w="2699"/>
      </w:tblGrid>
      <w:tr w14:paraId="0DF10F7D">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381605D6">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07B35D94">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报价单状态</w:t>
            </w:r>
          </w:p>
        </w:tc>
        <w:tc>
          <w:tcPr>
            <w:tcW w:w="2699" w:type="dxa"/>
            <w:tcBorders>
              <w:top w:val="single" w:color="auto" w:sz="4" w:space="0"/>
              <w:left w:val="nil"/>
              <w:bottom w:val="single" w:color="auto" w:sz="4" w:space="0"/>
              <w:right w:val="single" w:color="000000" w:sz="4" w:space="0"/>
            </w:tcBorders>
            <w:noWrap w:val="0"/>
            <w:vAlign w:val="center"/>
          </w:tcPr>
          <w:p w14:paraId="444C90C2">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45086FBD">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390BF91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0934D8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已发送</w:t>
            </w:r>
          </w:p>
        </w:tc>
        <w:tc>
          <w:tcPr>
            <w:tcW w:w="2699" w:type="dxa"/>
            <w:tcBorders>
              <w:top w:val="single" w:color="auto" w:sz="4" w:space="0"/>
              <w:left w:val="nil"/>
              <w:bottom w:val="single" w:color="auto" w:sz="4" w:space="0"/>
              <w:right w:val="single" w:color="000000" w:sz="4" w:space="0"/>
            </w:tcBorders>
            <w:noWrap w:val="0"/>
            <w:vAlign w:val="center"/>
          </w:tcPr>
          <w:p w14:paraId="1C1F62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QS02</w:t>
            </w:r>
          </w:p>
        </w:tc>
      </w:tr>
      <w:tr w14:paraId="5001D06A">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436328D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312043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已接收</w:t>
            </w:r>
          </w:p>
        </w:tc>
        <w:tc>
          <w:tcPr>
            <w:tcW w:w="2699" w:type="dxa"/>
            <w:tcBorders>
              <w:top w:val="single" w:color="auto" w:sz="4" w:space="0"/>
              <w:left w:val="nil"/>
              <w:bottom w:val="single" w:color="auto" w:sz="4" w:space="0"/>
              <w:right w:val="single" w:color="000000" w:sz="4" w:space="0"/>
            </w:tcBorders>
            <w:noWrap w:val="0"/>
            <w:vAlign w:val="center"/>
          </w:tcPr>
          <w:p w14:paraId="2103A6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QS03</w:t>
            </w:r>
          </w:p>
        </w:tc>
      </w:tr>
      <w:tr w14:paraId="77477223">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693327F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5E9DCD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已终止</w:t>
            </w:r>
          </w:p>
        </w:tc>
        <w:tc>
          <w:tcPr>
            <w:tcW w:w="2699" w:type="dxa"/>
            <w:tcBorders>
              <w:top w:val="single" w:color="auto" w:sz="4" w:space="0"/>
              <w:left w:val="nil"/>
              <w:bottom w:val="single" w:color="auto" w:sz="4" w:space="0"/>
              <w:right w:val="single" w:color="000000" w:sz="4" w:space="0"/>
            </w:tcBorders>
            <w:noWrap w:val="0"/>
            <w:vAlign w:val="center"/>
          </w:tcPr>
          <w:p w14:paraId="2E3A0A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QS05</w:t>
            </w:r>
          </w:p>
        </w:tc>
      </w:tr>
      <w:tr w14:paraId="41F2A0D8">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51CAE31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73CA94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已成交</w:t>
            </w:r>
          </w:p>
        </w:tc>
        <w:tc>
          <w:tcPr>
            <w:tcW w:w="2699" w:type="dxa"/>
            <w:tcBorders>
              <w:top w:val="single" w:color="auto" w:sz="4" w:space="0"/>
              <w:left w:val="nil"/>
              <w:bottom w:val="single" w:color="auto" w:sz="4" w:space="0"/>
              <w:right w:val="single" w:color="000000" w:sz="4" w:space="0"/>
            </w:tcBorders>
            <w:noWrap w:val="0"/>
            <w:vAlign w:val="center"/>
          </w:tcPr>
          <w:p w14:paraId="635BCC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QS06</w:t>
            </w:r>
          </w:p>
        </w:tc>
      </w:tr>
      <w:tr w14:paraId="2695D3F1">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0BB56B3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2DD3F2C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异常</w:t>
            </w:r>
          </w:p>
        </w:tc>
        <w:tc>
          <w:tcPr>
            <w:tcW w:w="2699" w:type="dxa"/>
            <w:tcBorders>
              <w:top w:val="single" w:color="auto" w:sz="4" w:space="0"/>
              <w:left w:val="nil"/>
              <w:bottom w:val="single" w:color="auto" w:sz="4" w:space="0"/>
              <w:right w:val="single" w:color="000000" w:sz="4" w:space="0"/>
            </w:tcBorders>
            <w:noWrap w:val="0"/>
            <w:vAlign w:val="center"/>
          </w:tcPr>
          <w:p w14:paraId="6C2C67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QS07</w:t>
            </w:r>
          </w:p>
        </w:tc>
      </w:tr>
      <w:tr w14:paraId="2AA2A5DF">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036651B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6.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1623BB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发送待确认*</w:t>
            </w:r>
          </w:p>
        </w:tc>
        <w:tc>
          <w:tcPr>
            <w:tcW w:w="2699" w:type="dxa"/>
            <w:tcBorders>
              <w:top w:val="single" w:color="auto" w:sz="4" w:space="0"/>
              <w:left w:val="nil"/>
              <w:bottom w:val="single" w:color="auto" w:sz="4" w:space="0"/>
              <w:right w:val="single" w:color="000000" w:sz="4" w:space="0"/>
            </w:tcBorders>
            <w:noWrap w:val="0"/>
            <w:vAlign w:val="center"/>
          </w:tcPr>
          <w:p w14:paraId="100C72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QS08</w:t>
            </w:r>
          </w:p>
        </w:tc>
      </w:tr>
      <w:tr w14:paraId="355D49A5">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3C86CCD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7.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5A87CF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待接收*</w:t>
            </w:r>
          </w:p>
        </w:tc>
        <w:tc>
          <w:tcPr>
            <w:tcW w:w="2699" w:type="dxa"/>
            <w:tcBorders>
              <w:top w:val="single" w:color="auto" w:sz="4" w:space="0"/>
              <w:left w:val="nil"/>
              <w:bottom w:val="single" w:color="auto" w:sz="4" w:space="0"/>
              <w:right w:val="single" w:color="000000" w:sz="4" w:space="0"/>
            </w:tcBorders>
            <w:noWrap w:val="0"/>
            <w:vAlign w:val="center"/>
          </w:tcPr>
          <w:p w14:paraId="167CCD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QS09</w:t>
            </w:r>
          </w:p>
        </w:tc>
      </w:tr>
      <w:tr w14:paraId="03F45711">
        <w:tblPrEx>
          <w:tblCellMar>
            <w:top w:w="0" w:type="dxa"/>
            <w:left w:w="108" w:type="dxa"/>
            <w:bottom w:w="0" w:type="dxa"/>
            <w:right w:w="108" w:type="dxa"/>
          </w:tblCellMar>
        </w:tblPrEx>
        <w:trPr>
          <w:trHeight w:val="272" w:hRule="atLeast"/>
        </w:trPr>
        <w:tc>
          <w:tcPr>
            <w:tcW w:w="1740" w:type="dxa"/>
            <w:tcBorders>
              <w:top w:val="single" w:color="auto" w:sz="4" w:space="0"/>
              <w:left w:val="single" w:color="auto" w:sz="4" w:space="0"/>
              <w:bottom w:val="single" w:color="auto" w:sz="4" w:space="0"/>
              <w:right w:val="single" w:color="000000" w:sz="4" w:space="0"/>
            </w:tcBorders>
            <w:noWrap w:val="0"/>
            <w:vAlign w:val="top"/>
          </w:tcPr>
          <w:p w14:paraId="6792B31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8. </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0E2405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成交待确认*</w:t>
            </w:r>
          </w:p>
        </w:tc>
        <w:tc>
          <w:tcPr>
            <w:tcW w:w="2699" w:type="dxa"/>
            <w:tcBorders>
              <w:top w:val="single" w:color="auto" w:sz="4" w:space="0"/>
              <w:left w:val="nil"/>
              <w:bottom w:val="single" w:color="auto" w:sz="4" w:space="0"/>
              <w:right w:val="single" w:color="000000" w:sz="4" w:space="0"/>
            </w:tcBorders>
            <w:noWrap w:val="0"/>
            <w:vAlign w:val="center"/>
          </w:tcPr>
          <w:p w14:paraId="703742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QS10</w:t>
            </w:r>
          </w:p>
        </w:tc>
      </w:tr>
    </w:tbl>
    <w:p w14:paraId="70253B08">
      <w:pPr>
        <w:rPr>
          <w:rFonts w:hint="eastAsia" w:ascii="仿宋" w:hAnsi="仿宋" w:eastAsia="仿宋" w:cs="仿宋"/>
          <w:sz w:val="18"/>
          <w:szCs w:val="18"/>
        </w:rPr>
      </w:pPr>
      <w:bookmarkStart w:id="313" w:name="OLE_LINK2"/>
      <w:r>
        <w:rPr>
          <w:rFonts w:hint="eastAsia" w:ascii="仿宋" w:hAnsi="仿宋" w:eastAsia="仿宋" w:cs="仿宋"/>
          <w:sz w:val="18"/>
          <w:szCs w:val="18"/>
        </w:rPr>
        <w:t>注：带*的为终端模式下的报价单状态，直连不涉及。</w:t>
      </w:r>
    </w:p>
    <w:p w14:paraId="38FE9980">
      <w:pPr>
        <w:rPr>
          <w:rFonts w:hint="eastAsia" w:ascii="仿宋" w:hAnsi="仿宋" w:eastAsia="仿宋" w:cs="仿宋"/>
          <w:b/>
        </w:rPr>
      </w:pPr>
    </w:p>
    <w:p w14:paraId="65150AC0">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意向询价单状态</w:t>
      </w:r>
    </w:p>
    <w:tbl>
      <w:tblPr>
        <w:tblStyle w:val="20"/>
        <w:tblW w:w="9071" w:type="dxa"/>
        <w:tblInd w:w="-204" w:type="dxa"/>
        <w:tblLayout w:type="fixed"/>
        <w:tblCellMar>
          <w:top w:w="0" w:type="dxa"/>
          <w:left w:w="108" w:type="dxa"/>
          <w:bottom w:w="0" w:type="dxa"/>
          <w:right w:w="108" w:type="dxa"/>
        </w:tblCellMar>
      </w:tblPr>
      <w:tblGrid>
        <w:gridCol w:w="1736"/>
        <w:gridCol w:w="4620"/>
        <w:gridCol w:w="2715"/>
      </w:tblGrid>
      <w:tr w14:paraId="40F53001">
        <w:tblPrEx>
          <w:tblCellMar>
            <w:top w:w="0" w:type="dxa"/>
            <w:left w:w="108" w:type="dxa"/>
            <w:bottom w:w="0" w:type="dxa"/>
            <w:right w:w="108" w:type="dxa"/>
          </w:tblCellMar>
        </w:tblPrEx>
        <w:trPr>
          <w:trHeight w:val="272" w:hRule="atLeast"/>
        </w:trPr>
        <w:tc>
          <w:tcPr>
            <w:tcW w:w="1736" w:type="dxa"/>
            <w:tcBorders>
              <w:top w:val="single" w:color="auto" w:sz="4" w:space="0"/>
              <w:left w:val="single" w:color="auto" w:sz="4" w:space="0"/>
              <w:bottom w:val="single" w:color="auto" w:sz="4" w:space="0"/>
              <w:right w:val="single" w:color="000000" w:sz="4" w:space="0"/>
            </w:tcBorders>
            <w:noWrap w:val="0"/>
            <w:vAlign w:val="top"/>
          </w:tcPr>
          <w:p w14:paraId="75FECF1A">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20" w:type="dxa"/>
            <w:tcBorders>
              <w:top w:val="single" w:color="auto" w:sz="4" w:space="0"/>
              <w:left w:val="single" w:color="auto" w:sz="4" w:space="0"/>
              <w:bottom w:val="single" w:color="auto" w:sz="4" w:space="0"/>
              <w:right w:val="single" w:color="000000" w:sz="4" w:space="0"/>
            </w:tcBorders>
            <w:noWrap w:val="0"/>
            <w:vAlign w:val="center"/>
          </w:tcPr>
          <w:p w14:paraId="26220C6E">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意向询价单状态</w:t>
            </w:r>
          </w:p>
        </w:tc>
        <w:tc>
          <w:tcPr>
            <w:tcW w:w="2715" w:type="dxa"/>
            <w:tcBorders>
              <w:top w:val="single" w:color="auto" w:sz="4" w:space="0"/>
              <w:left w:val="nil"/>
              <w:bottom w:val="single" w:color="auto" w:sz="4" w:space="0"/>
              <w:right w:val="single" w:color="000000" w:sz="4" w:space="0"/>
            </w:tcBorders>
            <w:noWrap w:val="0"/>
            <w:vAlign w:val="center"/>
          </w:tcPr>
          <w:p w14:paraId="537CA2A8">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1CE6CD8B">
        <w:tblPrEx>
          <w:tblCellMar>
            <w:top w:w="0" w:type="dxa"/>
            <w:left w:w="108" w:type="dxa"/>
            <w:bottom w:w="0" w:type="dxa"/>
            <w:right w:w="108" w:type="dxa"/>
          </w:tblCellMar>
        </w:tblPrEx>
        <w:trPr>
          <w:trHeight w:val="272" w:hRule="atLeast"/>
        </w:trPr>
        <w:tc>
          <w:tcPr>
            <w:tcW w:w="1736" w:type="dxa"/>
            <w:tcBorders>
              <w:top w:val="single" w:color="auto" w:sz="4" w:space="0"/>
              <w:left w:val="single" w:color="auto" w:sz="4" w:space="0"/>
              <w:bottom w:val="single" w:color="auto" w:sz="4" w:space="0"/>
              <w:right w:val="single" w:color="000000" w:sz="4" w:space="0"/>
            </w:tcBorders>
            <w:noWrap w:val="0"/>
            <w:vAlign w:val="top"/>
          </w:tcPr>
          <w:p w14:paraId="5591368A">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20" w:type="dxa"/>
            <w:tcBorders>
              <w:top w:val="single" w:color="auto" w:sz="4" w:space="0"/>
              <w:left w:val="single" w:color="auto" w:sz="4" w:space="0"/>
              <w:bottom w:val="single" w:color="auto" w:sz="4" w:space="0"/>
              <w:right w:val="single" w:color="000000" w:sz="4" w:space="0"/>
            </w:tcBorders>
            <w:noWrap w:val="0"/>
            <w:vAlign w:val="top"/>
          </w:tcPr>
          <w:p w14:paraId="4155D0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已保存*</w:t>
            </w:r>
          </w:p>
        </w:tc>
        <w:tc>
          <w:tcPr>
            <w:tcW w:w="2715" w:type="dxa"/>
            <w:tcBorders>
              <w:top w:val="single" w:color="auto" w:sz="4" w:space="0"/>
              <w:left w:val="nil"/>
              <w:bottom w:val="single" w:color="auto" w:sz="4" w:space="0"/>
              <w:right w:val="single" w:color="000000" w:sz="4" w:space="0"/>
            </w:tcBorders>
            <w:noWrap w:val="0"/>
            <w:vAlign w:val="center"/>
          </w:tcPr>
          <w:p w14:paraId="000F0B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IQS01</w:t>
            </w:r>
          </w:p>
        </w:tc>
      </w:tr>
      <w:tr w14:paraId="48CFC9E7">
        <w:tblPrEx>
          <w:tblCellMar>
            <w:top w:w="0" w:type="dxa"/>
            <w:left w:w="108" w:type="dxa"/>
            <w:bottom w:w="0" w:type="dxa"/>
            <w:right w:w="108" w:type="dxa"/>
          </w:tblCellMar>
        </w:tblPrEx>
        <w:trPr>
          <w:trHeight w:val="272" w:hRule="atLeast"/>
        </w:trPr>
        <w:tc>
          <w:tcPr>
            <w:tcW w:w="1736" w:type="dxa"/>
            <w:tcBorders>
              <w:top w:val="single" w:color="auto" w:sz="4" w:space="0"/>
              <w:left w:val="single" w:color="auto" w:sz="4" w:space="0"/>
              <w:bottom w:val="single" w:color="auto" w:sz="4" w:space="0"/>
              <w:right w:val="single" w:color="000000" w:sz="4" w:space="0"/>
            </w:tcBorders>
            <w:noWrap w:val="0"/>
            <w:vAlign w:val="top"/>
          </w:tcPr>
          <w:p w14:paraId="0D9327B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20" w:type="dxa"/>
            <w:tcBorders>
              <w:top w:val="single" w:color="auto" w:sz="4" w:space="0"/>
              <w:left w:val="single" w:color="auto" w:sz="4" w:space="0"/>
              <w:bottom w:val="single" w:color="auto" w:sz="4" w:space="0"/>
              <w:right w:val="single" w:color="000000" w:sz="4" w:space="0"/>
            </w:tcBorders>
            <w:noWrap w:val="0"/>
            <w:vAlign w:val="top"/>
          </w:tcPr>
          <w:p w14:paraId="470473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已发送</w:t>
            </w:r>
          </w:p>
        </w:tc>
        <w:tc>
          <w:tcPr>
            <w:tcW w:w="2715" w:type="dxa"/>
            <w:tcBorders>
              <w:top w:val="single" w:color="auto" w:sz="4" w:space="0"/>
              <w:left w:val="nil"/>
              <w:bottom w:val="single" w:color="auto" w:sz="4" w:space="0"/>
              <w:right w:val="single" w:color="000000" w:sz="4" w:space="0"/>
            </w:tcBorders>
            <w:noWrap w:val="0"/>
            <w:vAlign w:val="center"/>
          </w:tcPr>
          <w:p w14:paraId="275EDE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IQS02</w:t>
            </w:r>
          </w:p>
        </w:tc>
      </w:tr>
      <w:tr w14:paraId="5DABFC3A">
        <w:tblPrEx>
          <w:tblCellMar>
            <w:top w:w="0" w:type="dxa"/>
            <w:left w:w="108" w:type="dxa"/>
            <w:bottom w:w="0" w:type="dxa"/>
            <w:right w:w="108" w:type="dxa"/>
          </w:tblCellMar>
        </w:tblPrEx>
        <w:trPr>
          <w:trHeight w:val="272" w:hRule="atLeast"/>
        </w:trPr>
        <w:tc>
          <w:tcPr>
            <w:tcW w:w="1736" w:type="dxa"/>
            <w:tcBorders>
              <w:top w:val="single" w:color="auto" w:sz="4" w:space="0"/>
              <w:left w:val="single" w:color="auto" w:sz="4" w:space="0"/>
              <w:bottom w:val="single" w:color="auto" w:sz="4" w:space="0"/>
              <w:right w:val="single" w:color="000000" w:sz="4" w:space="0"/>
            </w:tcBorders>
            <w:noWrap w:val="0"/>
            <w:vAlign w:val="top"/>
          </w:tcPr>
          <w:p w14:paraId="3C79626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20" w:type="dxa"/>
            <w:tcBorders>
              <w:top w:val="single" w:color="auto" w:sz="4" w:space="0"/>
              <w:left w:val="single" w:color="auto" w:sz="4" w:space="0"/>
              <w:bottom w:val="single" w:color="auto" w:sz="4" w:space="0"/>
              <w:right w:val="single" w:color="000000" w:sz="4" w:space="0"/>
            </w:tcBorders>
            <w:noWrap w:val="0"/>
            <w:vAlign w:val="top"/>
          </w:tcPr>
          <w:p w14:paraId="26F0C8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已作废*</w:t>
            </w:r>
          </w:p>
        </w:tc>
        <w:tc>
          <w:tcPr>
            <w:tcW w:w="2715" w:type="dxa"/>
            <w:tcBorders>
              <w:top w:val="single" w:color="auto" w:sz="4" w:space="0"/>
              <w:left w:val="nil"/>
              <w:bottom w:val="single" w:color="auto" w:sz="4" w:space="0"/>
              <w:right w:val="single" w:color="000000" w:sz="4" w:space="0"/>
            </w:tcBorders>
            <w:noWrap w:val="0"/>
            <w:vAlign w:val="center"/>
          </w:tcPr>
          <w:p w14:paraId="6B81F6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IQS03</w:t>
            </w:r>
          </w:p>
        </w:tc>
      </w:tr>
      <w:tr w14:paraId="0AD79EE6">
        <w:tblPrEx>
          <w:tblCellMar>
            <w:top w:w="0" w:type="dxa"/>
            <w:left w:w="108" w:type="dxa"/>
            <w:bottom w:w="0" w:type="dxa"/>
            <w:right w:w="108" w:type="dxa"/>
          </w:tblCellMar>
        </w:tblPrEx>
        <w:trPr>
          <w:trHeight w:val="272" w:hRule="atLeast"/>
        </w:trPr>
        <w:tc>
          <w:tcPr>
            <w:tcW w:w="1736" w:type="dxa"/>
            <w:tcBorders>
              <w:top w:val="single" w:color="auto" w:sz="4" w:space="0"/>
              <w:left w:val="single" w:color="auto" w:sz="4" w:space="0"/>
              <w:bottom w:val="single" w:color="auto" w:sz="4" w:space="0"/>
              <w:right w:val="single" w:color="000000" w:sz="4" w:space="0"/>
            </w:tcBorders>
            <w:noWrap w:val="0"/>
            <w:vAlign w:val="top"/>
          </w:tcPr>
          <w:p w14:paraId="6162176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20" w:type="dxa"/>
            <w:tcBorders>
              <w:top w:val="single" w:color="auto" w:sz="4" w:space="0"/>
              <w:left w:val="single" w:color="auto" w:sz="4" w:space="0"/>
              <w:bottom w:val="single" w:color="auto" w:sz="4" w:space="0"/>
              <w:right w:val="single" w:color="000000" w:sz="4" w:space="0"/>
            </w:tcBorders>
            <w:noWrap w:val="0"/>
            <w:vAlign w:val="top"/>
          </w:tcPr>
          <w:p w14:paraId="2BA116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已撤销</w:t>
            </w:r>
          </w:p>
        </w:tc>
        <w:tc>
          <w:tcPr>
            <w:tcW w:w="2715" w:type="dxa"/>
            <w:tcBorders>
              <w:top w:val="single" w:color="auto" w:sz="4" w:space="0"/>
              <w:left w:val="nil"/>
              <w:bottom w:val="single" w:color="auto" w:sz="4" w:space="0"/>
              <w:right w:val="single" w:color="000000" w:sz="4" w:space="0"/>
            </w:tcBorders>
            <w:noWrap w:val="0"/>
            <w:vAlign w:val="center"/>
          </w:tcPr>
          <w:p w14:paraId="51FF69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IQS04</w:t>
            </w:r>
          </w:p>
        </w:tc>
      </w:tr>
    </w:tbl>
    <w:p w14:paraId="3C2E301F">
      <w:pPr>
        <w:rPr>
          <w:rFonts w:hint="eastAsia" w:ascii="仿宋" w:hAnsi="仿宋" w:eastAsia="仿宋" w:cs="仿宋"/>
          <w:sz w:val="18"/>
          <w:szCs w:val="18"/>
        </w:rPr>
      </w:pPr>
      <w:r>
        <w:rPr>
          <w:rFonts w:hint="eastAsia" w:ascii="仿宋" w:hAnsi="仿宋" w:eastAsia="仿宋" w:cs="仿宋"/>
          <w:sz w:val="18"/>
          <w:szCs w:val="18"/>
        </w:rPr>
        <w:t>注：带*的为终端模式下的报价单状态，直连不涉及。</w:t>
      </w:r>
    </w:p>
    <w:p w14:paraId="474FA2DB">
      <w:pPr>
        <w:rPr>
          <w:rFonts w:hint="eastAsia" w:ascii="仿宋" w:hAnsi="仿宋" w:eastAsia="仿宋" w:cs="仿宋"/>
          <w:b/>
        </w:rPr>
      </w:pPr>
    </w:p>
    <w:p w14:paraId="7DCA66AE">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再贴现申请单状态</w:t>
      </w:r>
    </w:p>
    <w:tbl>
      <w:tblPr>
        <w:tblStyle w:val="20"/>
        <w:tblW w:w="9071" w:type="dxa"/>
        <w:tblInd w:w="-193" w:type="dxa"/>
        <w:tblLayout w:type="fixed"/>
        <w:tblCellMar>
          <w:top w:w="0" w:type="dxa"/>
          <w:left w:w="108" w:type="dxa"/>
          <w:bottom w:w="0" w:type="dxa"/>
          <w:right w:w="108" w:type="dxa"/>
        </w:tblCellMar>
      </w:tblPr>
      <w:tblGrid>
        <w:gridCol w:w="1728"/>
        <w:gridCol w:w="4632"/>
        <w:gridCol w:w="2711"/>
      </w:tblGrid>
      <w:tr w14:paraId="5C59D22E">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114CA7DD">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32" w:type="dxa"/>
            <w:tcBorders>
              <w:top w:val="single" w:color="auto" w:sz="4" w:space="0"/>
              <w:left w:val="single" w:color="auto" w:sz="4" w:space="0"/>
              <w:bottom w:val="single" w:color="auto" w:sz="4" w:space="0"/>
              <w:right w:val="single" w:color="000000" w:sz="4" w:space="0"/>
            </w:tcBorders>
            <w:noWrap w:val="0"/>
            <w:vAlign w:val="center"/>
          </w:tcPr>
          <w:p w14:paraId="005E777E">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再贴现申请单状态</w:t>
            </w:r>
          </w:p>
        </w:tc>
        <w:tc>
          <w:tcPr>
            <w:tcW w:w="2711" w:type="dxa"/>
            <w:tcBorders>
              <w:top w:val="single" w:color="auto" w:sz="4" w:space="0"/>
              <w:left w:val="nil"/>
              <w:bottom w:val="single" w:color="auto" w:sz="4" w:space="0"/>
              <w:right w:val="single" w:color="000000" w:sz="4" w:space="0"/>
            </w:tcBorders>
            <w:noWrap w:val="0"/>
            <w:vAlign w:val="center"/>
          </w:tcPr>
          <w:p w14:paraId="36274677">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314EAF21">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7E2CE94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5C4456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已保存*</w:t>
            </w:r>
          </w:p>
        </w:tc>
        <w:tc>
          <w:tcPr>
            <w:tcW w:w="2711" w:type="dxa"/>
            <w:tcBorders>
              <w:top w:val="single" w:color="auto" w:sz="4" w:space="0"/>
              <w:left w:val="nil"/>
              <w:bottom w:val="single" w:color="auto" w:sz="4" w:space="0"/>
              <w:right w:val="single" w:color="000000" w:sz="4" w:space="0"/>
            </w:tcBorders>
            <w:noWrap w:val="0"/>
            <w:vAlign w:val="center"/>
          </w:tcPr>
          <w:p w14:paraId="5C18BA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RCA00</w:t>
            </w:r>
          </w:p>
        </w:tc>
      </w:tr>
      <w:tr w14:paraId="514B33F2">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5948D14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3CDAC5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已作废</w:t>
            </w:r>
          </w:p>
        </w:tc>
        <w:tc>
          <w:tcPr>
            <w:tcW w:w="2711" w:type="dxa"/>
            <w:tcBorders>
              <w:top w:val="single" w:color="auto" w:sz="4" w:space="0"/>
              <w:left w:val="nil"/>
              <w:bottom w:val="single" w:color="auto" w:sz="4" w:space="0"/>
              <w:right w:val="single" w:color="000000" w:sz="4" w:space="0"/>
            </w:tcBorders>
            <w:noWrap w:val="0"/>
            <w:vAlign w:val="center"/>
          </w:tcPr>
          <w:p w14:paraId="4C9673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RCA01</w:t>
            </w:r>
          </w:p>
        </w:tc>
      </w:tr>
      <w:tr w14:paraId="3D935576">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2AD757A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7A9081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待确认*</w:t>
            </w:r>
          </w:p>
        </w:tc>
        <w:tc>
          <w:tcPr>
            <w:tcW w:w="2711" w:type="dxa"/>
            <w:tcBorders>
              <w:top w:val="single" w:color="auto" w:sz="4" w:space="0"/>
              <w:left w:val="nil"/>
              <w:bottom w:val="single" w:color="auto" w:sz="4" w:space="0"/>
              <w:right w:val="single" w:color="000000" w:sz="4" w:space="0"/>
            </w:tcBorders>
            <w:noWrap w:val="0"/>
            <w:vAlign w:val="center"/>
          </w:tcPr>
          <w:p w14:paraId="650CBA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RCA02</w:t>
            </w:r>
          </w:p>
        </w:tc>
      </w:tr>
      <w:tr w14:paraId="53EEB7DE">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52A5F98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77C0BF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待受理</w:t>
            </w:r>
          </w:p>
        </w:tc>
        <w:tc>
          <w:tcPr>
            <w:tcW w:w="2711" w:type="dxa"/>
            <w:tcBorders>
              <w:top w:val="single" w:color="auto" w:sz="4" w:space="0"/>
              <w:left w:val="nil"/>
              <w:bottom w:val="single" w:color="auto" w:sz="4" w:space="0"/>
              <w:right w:val="single" w:color="000000" w:sz="4" w:space="0"/>
            </w:tcBorders>
            <w:noWrap w:val="0"/>
            <w:vAlign w:val="center"/>
          </w:tcPr>
          <w:p w14:paraId="28D43E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RCA03</w:t>
            </w:r>
          </w:p>
        </w:tc>
      </w:tr>
      <w:tr w14:paraId="0F7AA540">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7CBB5C8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4EAB12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待复核*</w:t>
            </w:r>
          </w:p>
        </w:tc>
        <w:tc>
          <w:tcPr>
            <w:tcW w:w="2711" w:type="dxa"/>
            <w:tcBorders>
              <w:top w:val="single" w:color="auto" w:sz="4" w:space="0"/>
              <w:left w:val="nil"/>
              <w:bottom w:val="single" w:color="auto" w:sz="4" w:space="0"/>
              <w:right w:val="single" w:color="000000" w:sz="4" w:space="0"/>
            </w:tcBorders>
            <w:noWrap w:val="0"/>
            <w:vAlign w:val="center"/>
          </w:tcPr>
          <w:p w14:paraId="55A62F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RCA04</w:t>
            </w:r>
          </w:p>
        </w:tc>
      </w:tr>
      <w:tr w14:paraId="4D8EDAA2">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03C73B9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6.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2CCAAC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待审批*</w:t>
            </w:r>
          </w:p>
        </w:tc>
        <w:tc>
          <w:tcPr>
            <w:tcW w:w="2711" w:type="dxa"/>
            <w:tcBorders>
              <w:top w:val="single" w:color="auto" w:sz="4" w:space="0"/>
              <w:left w:val="nil"/>
              <w:bottom w:val="single" w:color="auto" w:sz="4" w:space="0"/>
              <w:right w:val="single" w:color="000000" w:sz="4" w:space="0"/>
            </w:tcBorders>
            <w:noWrap w:val="0"/>
            <w:vAlign w:val="center"/>
          </w:tcPr>
          <w:p w14:paraId="663A23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RCA05</w:t>
            </w:r>
          </w:p>
        </w:tc>
      </w:tr>
      <w:tr w14:paraId="5BE264C0">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7E1826AC">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7.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3D9718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已成交</w:t>
            </w:r>
          </w:p>
        </w:tc>
        <w:tc>
          <w:tcPr>
            <w:tcW w:w="2711" w:type="dxa"/>
            <w:tcBorders>
              <w:top w:val="single" w:color="auto" w:sz="4" w:space="0"/>
              <w:left w:val="nil"/>
              <w:bottom w:val="single" w:color="auto" w:sz="4" w:space="0"/>
              <w:right w:val="single" w:color="000000" w:sz="4" w:space="0"/>
            </w:tcBorders>
            <w:noWrap w:val="0"/>
            <w:vAlign w:val="center"/>
          </w:tcPr>
          <w:p w14:paraId="51DA5E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RCA06</w:t>
            </w:r>
          </w:p>
        </w:tc>
      </w:tr>
      <w:tr w14:paraId="3E95485F">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458DDA96">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8. </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555106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退回机构</w:t>
            </w:r>
          </w:p>
        </w:tc>
        <w:tc>
          <w:tcPr>
            <w:tcW w:w="2711" w:type="dxa"/>
            <w:tcBorders>
              <w:top w:val="single" w:color="auto" w:sz="4" w:space="0"/>
              <w:left w:val="nil"/>
              <w:bottom w:val="single" w:color="auto" w:sz="4" w:space="0"/>
              <w:right w:val="single" w:color="000000" w:sz="4" w:space="0"/>
            </w:tcBorders>
            <w:noWrap w:val="0"/>
            <w:vAlign w:val="center"/>
          </w:tcPr>
          <w:p w14:paraId="6A2814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RCA07</w:t>
            </w:r>
          </w:p>
        </w:tc>
      </w:tr>
      <w:tr w14:paraId="1E9C0E83">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203096C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9.</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42E958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异常</w:t>
            </w:r>
          </w:p>
        </w:tc>
        <w:tc>
          <w:tcPr>
            <w:tcW w:w="2711" w:type="dxa"/>
            <w:tcBorders>
              <w:top w:val="single" w:color="auto" w:sz="4" w:space="0"/>
              <w:left w:val="nil"/>
              <w:bottom w:val="single" w:color="auto" w:sz="4" w:space="0"/>
              <w:right w:val="single" w:color="000000" w:sz="4" w:space="0"/>
            </w:tcBorders>
            <w:noWrap w:val="0"/>
            <w:vAlign w:val="center"/>
          </w:tcPr>
          <w:p w14:paraId="1B6EF2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RCA08</w:t>
            </w:r>
          </w:p>
        </w:tc>
      </w:tr>
      <w:tr w14:paraId="0FE9E0F4">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2A6A2A6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10.</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37699B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复核退回*</w:t>
            </w:r>
          </w:p>
        </w:tc>
        <w:tc>
          <w:tcPr>
            <w:tcW w:w="2711" w:type="dxa"/>
            <w:tcBorders>
              <w:top w:val="single" w:color="auto" w:sz="4" w:space="0"/>
              <w:left w:val="nil"/>
              <w:bottom w:val="single" w:color="auto" w:sz="4" w:space="0"/>
              <w:right w:val="single" w:color="000000" w:sz="4" w:space="0"/>
            </w:tcBorders>
            <w:noWrap w:val="0"/>
            <w:vAlign w:val="center"/>
          </w:tcPr>
          <w:p w14:paraId="7D0B5E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RCA09</w:t>
            </w:r>
          </w:p>
        </w:tc>
      </w:tr>
      <w:tr w14:paraId="6CFBB942">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12C47B3F">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11.</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7387F3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审批退回*</w:t>
            </w:r>
          </w:p>
        </w:tc>
        <w:tc>
          <w:tcPr>
            <w:tcW w:w="2711" w:type="dxa"/>
            <w:tcBorders>
              <w:top w:val="single" w:color="auto" w:sz="4" w:space="0"/>
              <w:left w:val="nil"/>
              <w:bottom w:val="single" w:color="auto" w:sz="4" w:space="0"/>
              <w:right w:val="single" w:color="000000" w:sz="4" w:space="0"/>
            </w:tcBorders>
            <w:noWrap w:val="0"/>
            <w:vAlign w:val="center"/>
          </w:tcPr>
          <w:p w14:paraId="75DF5D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RCA10</w:t>
            </w:r>
          </w:p>
        </w:tc>
      </w:tr>
      <w:tr w14:paraId="29D7E441">
        <w:tblPrEx>
          <w:tblCellMar>
            <w:top w:w="0" w:type="dxa"/>
            <w:left w:w="108" w:type="dxa"/>
            <w:bottom w:w="0" w:type="dxa"/>
            <w:right w:w="108" w:type="dxa"/>
          </w:tblCellMar>
        </w:tblPrEx>
        <w:trPr>
          <w:trHeight w:val="272" w:hRule="atLeast"/>
        </w:trPr>
        <w:tc>
          <w:tcPr>
            <w:tcW w:w="1728" w:type="dxa"/>
            <w:tcBorders>
              <w:top w:val="single" w:color="auto" w:sz="4" w:space="0"/>
              <w:left w:val="single" w:color="auto" w:sz="4" w:space="0"/>
              <w:bottom w:val="single" w:color="auto" w:sz="4" w:space="0"/>
              <w:right w:val="single" w:color="000000" w:sz="4" w:space="0"/>
            </w:tcBorders>
            <w:noWrap w:val="0"/>
            <w:vAlign w:val="top"/>
          </w:tcPr>
          <w:p w14:paraId="6052987E">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12.</w:t>
            </w:r>
          </w:p>
        </w:tc>
        <w:tc>
          <w:tcPr>
            <w:tcW w:w="4632" w:type="dxa"/>
            <w:tcBorders>
              <w:top w:val="single" w:color="auto" w:sz="4" w:space="0"/>
              <w:left w:val="single" w:color="auto" w:sz="4" w:space="0"/>
              <w:bottom w:val="single" w:color="auto" w:sz="4" w:space="0"/>
              <w:right w:val="single" w:color="000000" w:sz="4" w:space="0"/>
            </w:tcBorders>
            <w:noWrap w:val="0"/>
            <w:vAlign w:val="top"/>
          </w:tcPr>
          <w:p w14:paraId="390DB1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确认退回*</w:t>
            </w:r>
          </w:p>
        </w:tc>
        <w:tc>
          <w:tcPr>
            <w:tcW w:w="2711" w:type="dxa"/>
            <w:tcBorders>
              <w:top w:val="single" w:color="auto" w:sz="4" w:space="0"/>
              <w:left w:val="nil"/>
              <w:bottom w:val="single" w:color="auto" w:sz="4" w:space="0"/>
              <w:right w:val="single" w:color="000000" w:sz="4" w:space="0"/>
            </w:tcBorders>
            <w:noWrap w:val="0"/>
            <w:vAlign w:val="center"/>
          </w:tcPr>
          <w:p w14:paraId="26089C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RCA11</w:t>
            </w:r>
          </w:p>
        </w:tc>
      </w:tr>
    </w:tbl>
    <w:p w14:paraId="616AAE9B">
      <w:pPr>
        <w:rPr>
          <w:rFonts w:hint="eastAsia" w:ascii="仿宋" w:hAnsi="仿宋" w:eastAsia="仿宋" w:cs="仿宋"/>
          <w:sz w:val="18"/>
          <w:szCs w:val="18"/>
        </w:rPr>
      </w:pPr>
      <w:r>
        <w:rPr>
          <w:rFonts w:hint="eastAsia" w:ascii="仿宋" w:hAnsi="仿宋" w:eastAsia="仿宋" w:cs="仿宋"/>
          <w:sz w:val="18"/>
          <w:szCs w:val="18"/>
        </w:rPr>
        <w:t>注：带*的为终端模式下的报价单状态，直连不涉及。</w:t>
      </w:r>
    </w:p>
    <w:p w14:paraId="5B815161">
      <w:pPr>
        <w:rPr>
          <w:rFonts w:hint="eastAsia" w:ascii="仿宋" w:hAnsi="仿宋" w:eastAsia="仿宋" w:cs="仿宋"/>
          <w:b/>
        </w:rPr>
      </w:pPr>
    </w:p>
    <w:p w14:paraId="64942644">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贴现对话报价单状态</w:t>
      </w:r>
    </w:p>
    <w:tbl>
      <w:tblPr>
        <w:tblStyle w:val="20"/>
        <w:tblW w:w="9071" w:type="dxa"/>
        <w:tblInd w:w="-181" w:type="dxa"/>
        <w:tblLayout w:type="fixed"/>
        <w:tblCellMar>
          <w:top w:w="0" w:type="dxa"/>
          <w:left w:w="108" w:type="dxa"/>
          <w:bottom w:w="0" w:type="dxa"/>
          <w:right w:w="108" w:type="dxa"/>
        </w:tblCellMar>
      </w:tblPr>
      <w:tblGrid>
        <w:gridCol w:w="1718"/>
        <w:gridCol w:w="4638"/>
        <w:gridCol w:w="2715"/>
      </w:tblGrid>
      <w:tr w14:paraId="6F974388">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07ABD308">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1969FEED">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报价单状态</w:t>
            </w:r>
          </w:p>
        </w:tc>
        <w:tc>
          <w:tcPr>
            <w:tcW w:w="2715" w:type="dxa"/>
            <w:tcBorders>
              <w:top w:val="single" w:color="auto" w:sz="4" w:space="0"/>
              <w:left w:val="nil"/>
              <w:bottom w:val="single" w:color="auto" w:sz="4" w:space="0"/>
              <w:right w:val="single" w:color="000000" w:sz="4" w:space="0"/>
            </w:tcBorders>
            <w:noWrap w:val="0"/>
            <w:vAlign w:val="center"/>
          </w:tcPr>
          <w:p w14:paraId="7AF3E534">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4881FC8B">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1277D5F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6DDC02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已发送</w:t>
            </w:r>
          </w:p>
        </w:tc>
        <w:tc>
          <w:tcPr>
            <w:tcW w:w="2715" w:type="dxa"/>
            <w:tcBorders>
              <w:top w:val="single" w:color="auto" w:sz="4" w:space="0"/>
              <w:left w:val="nil"/>
              <w:bottom w:val="single" w:color="auto" w:sz="4" w:space="0"/>
              <w:right w:val="single" w:color="000000" w:sz="4" w:space="0"/>
            </w:tcBorders>
            <w:noWrap w:val="0"/>
            <w:vAlign w:val="center"/>
          </w:tcPr>
          <w:p w14:paraId="32493A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QS02</w:t>
            </w:r>
          </w:p>
        </w:tc>
      </w:tr>
      <w:tr w14:paraId="09E125CF">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2CB29FB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328EC8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已接收</w:t>
            </w:r>
          </w:p>
        </w:tc>
        <w:tc>
          <w:tcPr>
            <w:tcW w:w="2715" w:type="dxa"/>
            <w:tcBorders>
              <w:top w:val="single" w:color="auto" w:sz="4" w:space="0"/>
              <w:left w:val="nil"/>
              <w:bottom w:val="single" w:color="auto" w:sz="4" w:space="0"/>
              <w:right w:val="single" w:color="000000" w:sz="4" w:space="0"/>
            </w:tcBorders>
            <w:noWrap w:val="0"/>
            <w:vAlign w:val="center"/>
          </w:tcPr>
          <w:p w14:paraId="45946E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QS03</w:t>
            </w:r>
          </w:p>
        </w:tc>
      </w:tr>
      <w:tr w14:paraId="67287B8E">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5717155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3FE3F0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已终止</w:t>
            </w:r>
          </w:p>
        </w:tc>
        <w:tc>
          <w:tcPr>
            <w:tcW w:w="2715" w:type="dxa"/>
            <w:tcBorders>
              <w:top w:val="single" w:color="auto" w:sz="4" w:space="0"/>
              <w:left w:val="nil"/>
              <w:bottom w:val="single" w:color="auto" w:sz="4" w:space="0"/>
              <w:right w:val="single" w:color="000000" w:sz="4" w:space="0"/>
            </w:tcBorders>
            <w:noWrap w:val="0"/>
            <w:vAlign w:val="center"/>
          </w:tcPr>
          <w:p w14:paraId="402C5F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QS05</w:t>
            </w:r>
          </w:p>
        </w:tc>
      </w:tr>
      <w:tr w14:paraId="40F6AF9E">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2D2BE86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7FE15A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已成交</w:t>
            </w:r>
          </w:p>
        </w:tc>
        <w:tc>
          <w:tcPr>
            <w:tcW w:w="2715" w:type="dxa"/>
            <w:tcBorders>
              <w:top w:val="single" w:color="auto" w:sz="4" w:space="0"/>
              <w:left w:val="nil"/>
              <w:bottom w:val="single" w:color="auto" w:sz="4" w:space="0"/>
              <w:right w:val="single" w:color="000000" w:sz="4" w:space="0"/>
            </w:tcBorders>
            <w:noWrap w:val="0"/>
            <w:vAlign w:val="center"/>
          </w:tcPr>
          <w:p w14:paraId="5AFAD1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QS06</w:t>
            </w:r>
          </w:p>
        </w:tc>
      </w:tr>
      <w:tr w14:paraId="69C2B497">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49C3D04E">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0395DC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异常</w:t>
            </w:r>
          </w:p>
        </w:tc>
        <w:tc>
          <w:tcPr>
            <w:tcW w:w="2715" w:type="dxa"/>
            <w:tcBorders>
              <w:top w:val="single" w:color="auto" w:sz="4" w:space="0"/>
              <w:left w:val="nil"/>
              <w:bottom w:val="single" w:color="auto" w:sz="4" w:space="0"/>
              <w:right w:val="single" w:color="000000" w:sz="4" w:space="0"/>
            </w:tcBorders>
            <w:noWrap w:val="0"/>
            <w:vAlign w:val="center"/>
          </w:tcPr>
          <w:p w14:paraId="2CE3CB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QS07</w:t>
            </w:r>
          </w:p>
        </w:tc>
      </w:tr>
      <w:tr w14:paraId="355D9528">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1EC4560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6.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657411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发送待确认*</w:t>
            </w:r>
          </w:p>
        </w:tc>
        <w:tc>
          <w:tcPr>
            <w:tcW w:w="2715" w:type="dxa"/>
            <w:tcBorders>
              <w:top w:val="single" w:color="auto" w:sz="4" w:space="0"/>
              <w:left w:val="nil"/>
              <w:bottom w:val="single" w:color="auto" w:sz="4" w:space="0"/>
              <w:right w:val="single" w:color="000000" w:sz="4" w:space="0"/>
            </w:tcBorders>
            <w:noWrap w:val="0"/>
            <w:vAlign w:val="center"/>
          </w:tcPr>
          <w:p w14:paraId="36B364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QS08</w:t>
            </w:r>
          </w:p>
        </w:tc>
      </w:tr>
      <w:tr w14:paraId="4A978807">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7E07F93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7.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7449FB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待接收*</w:t>
            </w:r>
          </w:p>
        </w:tc>
        <w:tc>
          <w:tcPr>
            <w:tcW w:w="2715" w:type="dxa"/>
            <w:tcBorders>
              <w:top w:val="single" w:color="auto" w:sz="4" w:space="0"/>
              <w:left w:val="nil"/>
              <w:bottom w:val="single" w:color="auto" w:sz="4" w:space="0"/>
              <w:right w:val="single" w:color="000000" w:sz="4" w:space="0"/>
            </w:tcBorders>
            <w:noWrap w:val="0"/>
            <w:vAlign w:val="center"/>
          </w:tcPr>
          <w:p w14:paraId="6850AC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QS09</w:t>
            </w:r>
          </w:p>
        </w:tc>
      </w:tr>
      <w:tr w14:paraId="150452C1">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1438398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8. </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47CE83B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成交待确认*</w:t>
            </w:r>
          </w:p>
        </w:tc>
        <w:tc>
          <w:tcPr>
            <w:tcW w:w="2715" w:type="dxa"/>
            <w:tcBorders>
              <w:top w:val="single" w:color="auto" w:sz="4" w:space="0"/>
              <w:left w:val="nil"/>
              <w:bottom w:val="single" w:color="auto" w:sz="4" w:space="0"/>
              <w:right w:val="single" w:color="000000" w:sz="4" w:space="0"/>
            </w:tcBorders>
            <w:noWrap w:val="0"/>
            <w:vAlign w:val="center"/>
          </w:tcPr>
          <w:p w14:paraId="4799C0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QS10</w:t>
            </w:r>
          </w:p>
        </w:tc>
      </w:tr>
    </w:tbl>
    <w:p w14:paraId="1E532927">
      <w:pPr>
        <w:rPr>
          <w:rFonts w:hint="eastAsia" w:ascii="仿宋" w:hAnsi="仿宋" w:eastAsia="仿宋" w:cs="仿宋"/>
          <w:sz w:val="18"/>
          <w:szCs w:val="18"/>
        </w:rPr>
      </w:pPr>
      <w:r>
        <w:rPr>
          <w:rFonts w:hint="eastAsia" w:ascii="仿宋" w:hAnsi="仿宋" w:eastAsia="仿宋" w:cs="仿宋"/>
          <w:sz w:val="18"/>
          <w:szCs w:val="18"/>
        </w:rPr>
        <w:t>注：带*的为终端模式下的报价单状态，直连不涉及。</w:t>
      </w:r>
    </w:p>
    <w:p w14:paraId="133FC38C">
      <w:pPr>
        <w:rPr>
          <w:rFonts w:hint="eastAsia" w:ascii="仿宋" w:hAnsi="仿宋" w:eastAsia="仿宋" w:cs="仿宋"/>
          <w:b/>
        </w:rPr>
      </w:pPr>
    </w:p>
    <w:p w14:paraId="7F224530">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贴现挂牌/意向询价单状态</w:t>
      </w:r>
    </w:p>
    <w:tbl>
      <w:tblPr>
        <w:tblStyle w:val="20"/>
        <w:tblW w:w="9071" w:type="dxa"/>
        <w:tblInd w:w="-164" w:type="dxa"/>
        <w:tblLayout w:type="fixed"/>
        <w:tblCellMar>
          <w:top w:w="0" w:type="dxa"/>
          <w:left w:w="108" w:type="dxa"/>
          <w:bottom w:w="0" w:type="dxa"/>
          <w:right w:w="108" w:type="dxa"/>
        </w:tblCellMar>
      </w:tblPr>
      <w:tblGrid>
        <w:gridCol w:w="1709"/>
        <w:gridCol w:w="4644"/>
        <w:gridCol w:w="2718"/>
      </w:tblGrid>
      <w:tr w14:paraId="1AF01DE3">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219260CA">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44" w:type="dxa"/>
            <w:tcBorders>
              <w:top w:val="single" w:color="auto" w:sz="4" w:space="0"/>
              <w:left w:val="single" w:color="auto" w:sz="4" w:space="0"/>
              <w:bottom w:val="single" w:color="auto" w:sz="4" w:space="0"/>
              <w:right w:val="single" w:color="000000" w:sz="4" w:space="0"/>
            </w:tcBorders>
            <w:noWrap w:val="0"/>
            <w:vAlign w:val="center"/>
          </w:tcPr>
          <w:p w14:paraId="6818087A">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询价单状态</w:t>
            </w:r>
          </w:p>
        </w:tc>
        <w:tc>
          <w:tcPr>
            <w:tcW w:w="2718" w:type="dxa"/>
            <w:tcBorders>
              <w:top w:val="single" w:color="auto" w:sz="4" w:space="0"/>
              <w:left w:val="nil"/>
              <w:bottom w:val="single" w:color="auto" w:sz="4" w:space="0"/>
              <w:right w:val="single" w:color="000000" w:sz="4" w:space="0"/>
            </w:tcBorders>
            <w:noWrap w:val="0"/>
            <w:vAlign w:val="center"/>
          </w:tcPr>
          <w:p w14:paraId="27BC283F">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06F183E8">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1F495E0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33410A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已保存* </w:t>
            </w:r>
          </w:p>
        </w:tc>
        <w:tc>
          <w:tcPr>
            <w:tcW w:w="2718" w:type="dxa"/>
            <w:tcBorders>
              <w:top w:val="single" w:color="auto" w:sz="4" w:space="0"/>
              <w:left w:val="nil"/>
              <w:bottom w:val="single" w:color="auto" w:sz="4" w:space="0"/>
              <w:right w:val="single" w:color="000000" w:sz="4" w:space="0"/>
            </w:tcBorders>
            <w:noWrap w:val="0"/>
            <w:vAlign w:val="top"/>
          </w:tcPr>
          <w:p w14:paraId="4283EF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DES01 </w:t>
            </w:r>
          </w:p>
        </w:tc>
      </w:tr>
      <w:tr w14:paraId="18280BE9">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29E4AD0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264A99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已挂牌 </w:t>
            </w:r>
          </w:p>
        </w:tc>
        <w:tc>
          <w:tcPr>
            <w:tcW w:w="2718" w:type="dxa"/>
            <w:tcBorders>
              <w:top w:val="single" w:color="auto" w:sz="4" w:space="0"/>
              <w:left w:val="nil"/>
              <w:bottom w:val="single" w:color="auto" w:sz="4" w:space="0"/>
              <w:right w:val="single" w:color="000000" w:sz="4" w:space="0"/>
            </w:tcBorders>
            <w:noWrap w:val="0"/>
            <w:vAlign w:val="top"/>
          </w:tcPr>
          <w:p w14:paraId="22BDCB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DES02 </w:t>
            </w:r>
          </w:p>
        </w:tc>
      </w:tr>
      <w:tr w14:paraId="5BDBF6F1">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13D2F6D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0E6978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已摘牌 </w:t>
            </w:r>
          </w:p>
        </w:tc>
        <w:tc>
          <w:tcPr>
            <w:tcW w:w="2718" w:type="dxa"/>
            <w:tcBorders>
              <w:top w:val="single" w:color="auto" w:sz="4" w:space="0"/>
              <w:left w:val="nil"/>
              <w:bottom w:val="single" w:color="auto" w:sz="4" w:space="0"/>
              <w:right w:val="single" w:color="000000" w:sz="4" w:space="0"/>
            </w:tcBorders>
            <w:noWrap w:val="0"/>
            <w:vAlign w:val="top"/>
          </w:tcPr>
          <w:p w14:paraId="44B9B2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DES03 </w:t>
            </w:r>
          </w:p>
        </w:tc>
      </w:tr>
      <w:tr w14:paraId="1A724388">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3E5E504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53C4E4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挂牌待确认* </w:t>
            </w:r>
          </w:p>
        </w:tc>
        <w:tc>
          <w:tcPr>
            <w:tcW w:w="2718" w:type="dxa"/>
            <w:tcBorders>
              <w:top w:val="single" w:color="auto" w:sz="4" w:space="0"/>
              <w:left w:val="nil"/>
              <w:bottom w:val="single" w:color="auto" w:sz="4" w:space="0"/>
              <w:right w:val="single" w:color="000000" w:sz="4" w:space="0"/>
            </w:tcBorders>
            <w:noWrap w:val="0"/>
            <w:vAlign w:val="top"/>
          </w:tcPr>
          <w:p w14:paraId="585CFC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DES04 </w:t>
            </w:r>
          </w:p>
        </w:tc>
      </w:tr>
      <w:tr w14:paraId="4B0D8675">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69FD426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0980BD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成交待确认* </w:t>
            </w:r>
          </w:p>
        </w:tc>
        <w:tc>
          <w:tcPr>
            <w:tcW w:w="2718" w:type="dxa"/>
            <w:tcBorders>
              <w:top w:val="single" w:color="auto" w:sz="4" w:space="0"/>
              <w:left w:val="nil"/>
              <w:bottom w:val="single" w:color="auto" w:sz="4" w:space="0"/>
              <w:right w:val="single" w:color="000000" w:sz="4" w:space="0"/>
            </w:tcBorders>
            <w:noWrap w:val="0"/>
            <w:vAlign w:val="top"/>
          </w:tcPr>
          <w:p w14:paraId="680B4BB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DES05 </w:t>
            </w:r>
          </w:p>
        </w:tc>
      </w:tr>
      <w:tr w14:paraId="1DD8BF5F">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4E72CE1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6.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3F5C2B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已撤回 </w:t>
            </w:r>
          </w:p>
        </w:tc>
        <w:tc>
          <w:tcPr>
            <w:tcW w:w="2718" w:type="dxa"/>
            <w:tcBorders>
              <w:top w:val="single" w:color="auto" w:sz="4" w:space="0"/>
              <w:left w:val="nil"/>
              <w:bottom w:val="single" w:color="auto" w:sz="4" w:space="0"/>
              <w:right w:val="single" w:color="000000" w:sz="4" w:space="0"/>
            </w:tcBorders>
            <w:noWrap w:val="0"/>
            <w:vAlign w:val="top"/>
          </w:tcPr>
          <w:p w14:paraId="6F5985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DES06 </w:t>
            </w:r>
          </w:p>
        </w:tc>
      </w:tr>
      <w:tr w14:paraId="487817C4">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48691F3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7.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09B630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已作废 </w:t>
            </w:r>
          </w:p>
        </w:tc>
        <w:tc>
          <w:tcPr>
            <w:tcW w:w="2718" w:type="dxa"/>
            <w:tcBorders>
              <w:top w:val="single" w:color="auto" w:sz="4" w:space="0"/>
              <w:left w:val="nil"/>
              <w:bottom w:val="single" w:color="auto" w:sz="4" w:space="0"/>
              <w:right w:val="single" w:color="000000" w:sz="4" w:space="0"/>
            </w:tcBorders>
            <w:noWrap w:val="0"/>
            <w:vAlign w:val="top"/>
          </w:tcPr>
          <w:p w14:paraId="67C610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DES07 </w:t>
            </w:r>
          </w:p>
        </w:tc>
      </w:tr>
      <w:tr w14:paraId="3DF3626E">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6DA2F344">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8.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1D02CD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已成交 </w:t>
            </w:r>
          </w:p>
        </w:tc>
        <w:tc>
          <w:tcPr>
            <w:tcW w:w="2718" w:type="dxa"/>
            <w:tcBorders>
              <w:top w:val="single" w:color="auto" w:sz="4" w:space="0"/>
              <w:left w:val="nil"/>
              <w:bottom w:val="single" w:color="auto" w:sz="4" w:space="0"/>
              <w:right w:val="single" w:color="000000" w:sz="4" w:space="0"/>
            </w:tcBorders>
            <w:noWrap w:val="0"/>
            <w:vAlign w:val="top"/>
          </w:tcPr>
          <w:p w14:paraId="6B9AF11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DES08 </w:t>
            </w:r>
          </w:p>
        </w:tc>
      </w:tr>
      <w:tr w14:paraId="3B07EA9E">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4575FED7">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9.</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7FAB6A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已转对话报价 </w:t>
            </w:r>
          </w:p>
        </w:tc>
        <w:tc>
          <w:tcPr>
            <w:tcW w:w="2718" w:type="dxa"/>
            <w:tcBorders>
              <w:top w:val="single" w:color="auto" w:sz="4" w:space="0"/>
              <w:left w:val="nil"/>
              <w:bottom w:val="single" w:color="auto" w:sz="4" w:space="0"/>
              <w:right w:val="single" w:color="000000" w:sz="4" w:space="0"/>
            </w:tcBorders>
            <w:noWrap w:val="0"/>
            <w:vAlign w:val="top"/>
          </w:tcPr>
          <w:p w14:paraId="05F9D9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DES09 </w:t>
            </w:r>
          </w:p>
        </w:tc>
      </w:tr>
      <w:tr w14:paraId="55ACD901">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51F901B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10.</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6EFDD3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已拆单* </w:t>
            </w:r>
          </w:p>
        </w:tc>
        <w:tc>
          <w:tcPr>
            <w:tcW w:w="2718" w:type="dxa"/>
            <w:tcBorders>
              <w:top w:val="single" w:color="auto" w:sz="4" w:space="0"/>
              <w:left w:val="nil"/>
              <w:bottom w:val="single" w:color="auto" w:sz="4" w:space="0"/>
              <w:right w:val="single" w:color="000000" w:sz="4" w:space="0"/>
            </w:tcBorders>
            <w:noWrap w:val="0"/>
            <w:vAlign w:val="top"/>
          </w:tcPr>
          <w:p w14:paraId="2D3E04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DES10 </w:t>
            </w:r>
          </w:p>
        </w:tc>
      </w:tr>
      <w:tr w14:paraId="3650649D">
        <w:tblPrEx>
          <w:tblCellMar>
            <w:top w:w="0" w:type="dxa"/>
            <w:left w:w="108" w:type="dxa"/>
            <w:bottom w:w="0" w:type="dxa"/>
            <w:right w:w="108" w:type="dxa"/>
          </w:tblCellMar>
        </w:tblPrEx>
        <w:trPr>
          <w:trHeight w:val="272" w:hRule="atLeast"/>
        </w:trPr>
        <w:tc>
          <w:tcPr>
            <w:tcW w:w="1709" w:type="dxa"/>
            <w:tcBorders>
              <w:top w:val="single" w:color="auto" w:sz="4" w:space="0"/>
              <w:left w:val="single" w:color="auto" w:sz="4" w:space="0"/>
              <w:bottom w:val="single" w:color="auto" w:sz="4" w:space="0"/>
              <w:right w:val="single" w:color="000000" w:sz="4" w:space="0"/>
            </w:tcBorders>
            <w:noWrap w:val="0"/>
            <w:vAlign w:val="top"/>
          </w:tcPr>
          <w:p w14:paraId="263DB89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11.</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18A3DA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sz w:val="18"/>
                <w:szCs w:val="18"/>
              </w:rPr>
              <w:t xml:space="preserve">摘牌待确认* </w:t>
            </w:r>
          </w:p>
        </w:tc>
        <w:tc>
          <w:tcPr>
            <w:tcW w:w="2718" w:type="dxa"/>
            <w:tcBorders>
              <w:top w:val="single" w:color="auto" w:sz="4" w:space="0"/>
              <w:left w:val="nil"/>
              <w:bottom w:val="single" w:color="auto" w:sz="4" w:space="0"/>
              <w:right w:val="single" w:color="000000" w:sz="4" w:space="0"/>
            </w:tcBorders>
            <w:noWrap w:val="0"/>
            <w:vAlign w:val="top"/>
          </w:tcPr>
          <w:p w14:paraId="0D044A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DES11</w:t>
            </w:r>
          </w:p>
        </w:tc>
      </w:tr>
    </w:tbl>
    <w:p w14:paraId="672AA5F2">
      <w:pPr>
        <w:rPr>
          <w:rFonts w:hint="eastAsia" w:ascii="仿宋" w:hAnsi="仿宋" w:eastAsia="仿宋" w:cs="仿宋"/>
          <w:sz w:val="18"/>
          <w:szCs w:val="18"/>
        </w:rPr>
      </w:pPr>
      <w:r>
        <w:rPr>
          <w:rFonts w:hint="eastAsia" w:ascii="仿宋" w:hAnsi="仿宋" w:eastAsia="仿宋" w:cs="仿宋"/>
          <w:sz w:val="18"/>
          <w:szCs w:val="18"/>
        </w:rPr>
        <w:t>注：1.带*的为终端模式下的报价单状态，直连不涉及。</w:t>
      </w:r>
    </w:p>
    <w:p w14:paraId="4D4C02C3">
      <w:pPr>
        <w:rPr>
          <w:rFonts w:hint="eastAsia" w:ascii="仿宋" w:hAnsi="仿宋" w:eastAsia="仿宋" w:cs="仿宋"/>
          <w:sz w:val="18"/>
          <w:szCs w:val="18"/>
        </w:rPr>
      </w:pPr>
      <w:r>
        <w:rPr>
          <w:rFonts w:hint="eastAsia" w:ascii="仿宋" w:hAnsi="仿宋" w:eastAsia="仿宋" w:cs="仿宋"/>
          <w:sz w:val="18"/>
          <w:szCs w:val="18"/>
        </w:rPr>
        <w:t xml:space="preserve">    2.仅DES09适用于意向询价单状态。</w:t>
      </w:r>
    </w:p>
    <w:p w14:paraId="55CC5745">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 xml:space="preserve">点击成交报价单状态 </w:t>
      </w:r>
    </w:p>
    <w:tbl>
      <w:tblPr>
        <w:tblStyle w:val="20"/>
        <w:tblW w:w="9071" w:type="dxa"/>
        <w:tblInd w:w="-181" w:type="dxa"/>
        <w:tblLayout w:type="fixed"/>
        <w:tblCellMar>
          <w:top w:w="0" w:type="dxa"/>
          <w:left w:w="108" w:type="dxa"/>
          <w:bottom w:w="0" w:type="dxa"/>
          <w:right w:w="108" w:type="dxa"/>
        </w:tblCellMar>
      </w:tblPr>
      <w:tblGrid>
        <w:gridCol w:w="1718"/>
        <w:gridCol w:w="4638"/>
        <w:gridCol w:w="2715"/>
      </w:tblGrid>
      <w:tr w14:paraId="0BBC2CE9">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1D8B1C65">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38" w:type="dxa"/>
            <w:tcBorders>
              <w:top w:val="single" w:color="auto" w:sz="4" w:space="0"/>
              <w:left w:val="single" w:color="auto" w:sz="4" w:space="0"/>
              <w:bottom w:val="single" w:color="auto" w:sz="4" w:space="0"/>
              <w:right w:val="single" w:color="000000" w:sz="4" w:space="0"/>
            </w:tcBorders>
            <w:noWrap w:val="0"/>
            <w:vAlign w:val="center"/>
          </w:tcPr>
          <w:p w14:paraId="1D6954B4">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点击成交报价单状态</w:t>
            </w:r>
          </w:p>
        </w:tc>
        <w:tc>
          <w:tcPr>
            <w:tcW w:w="2715" w:type="dxa"/>
            <w:tcBorders>
              <w:top w:val="single" w:color="auto" w:sz="4" w:space="0"/>
              <w:left w:val="nil"/>
              <w:bottom w:val="single" w:color="auto" w:sz="4" w:space="0"/>
              <w:right w:val="single" w:color="000000" w:sz="4" w:space="0"/>
            </w:tcBorders>
            <w:noWrap w:val="0"/>
            <w:vAlign w:val="center"/>
          </w:tcPr>
          <w:p w14:paraId="17B32C7F">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1A910EC2">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4270E7FD">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38" w:type="dxa"/>
            <w:tcBorders>
              <w:top w:val="single" w:color="auto" w:sz="4" w:space="0"/>
              <w:left w:val="single" w:color="auto" w:sz="4" w:space="0"/>
              <w:bottom w:val="single" w:color="auto" w:sz="4" w:space="0"/>
              <w:right w:val="single" w:color="000000" w:sz="4" w:space="0"/>
            </w:tcBorders>
            <w:noWrap w:val="0"/>
            <w:vAlign w:val="top"/>
          </w:tcPr>
          <w:p w14:paraId="4D9678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已保存 </w:t>
            </w:r>
          </w:p>
        </w:tc>
        <w:tc>
          <w:tcPr>
            <w:tcW w:w="2715" w:type="dxa"/>
            <w:tcBorders>
              <w:top w:val="single" w:color="auto" w:sz="4" w:space="0"/>
              <w:left w:val="nil"/>
              <w:bottom w:val="single" w:color="auto" w:sz="4" w:space="0"/>
              <w:right w:val="single" w:color="000000" w:sz="4" w:space="0"/>
            </w:tcBorders>
            <w:noWrap w:val="0"/>
            <w:vAlign w:val="top"/>
          </w:tcPr>
          <w:p w14:paraId="4A72CF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OS00 </w:t>
            </w:r>
          </w:p>
        </w:tc>
      </w:tr>
      <w:tr w14:paraId="199F1FAE">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2AFF2F40">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38" w:type="dxa"/>
            <w:tcBorders>
              <w:top w:val="single" w:color="auto" w:sz="4" w:space="0"/>
              <w:left w:val="single" w:color="auto" w:sz="4" w:space="0"/>
              <w:bottom w:val="single" w:color="auto" w:sz="4" w:space="0"/>
              <w:right w:val="single" w:color="000000" w:sz="4" w:space="0"/>
            </w:tcBorders>
            <w:noWrap w:val="0"/>
            <w:vAlign w:val="top"/>
          </w:tcPr>
          <w:p w14:paraId="1EC70E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发送待确认* </w:t>
            </w:r>
          </w:p>
        </w:tc>
        <w:tc>
          <w:tcPr>
            <w:tcW w:w="2715" w:type="dxa"/>
            <w:tcBorders>
              <w:top w:val="single" w:color="auto" w:sz="4" w:space="0"/>
              <w:left w:val="nil"/>
              <w:bottom w:val="single" w:color="auto" w:sz="4" w:space="0"/>
              <w:right w:val="single" w:color="000000" w:sz="4" w:space="0"/>
            </w:tcBorders>
            <w:noWrap w:val="0"/>
            <w:vAlign w:val="top"/>
          </w:tcPr>
          <w:p w14:paraId="201CC2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OS01 </w:t>
            </w:r>
          </w:p>
        </w:tc>
      </w:tr>
      <w:tr w14:paraId="733A1E30">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10558D9B">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38" w:type="dxa"/>
            <w:tcBorders>
              <w:top w:val="single" w:color="auto" w:sz="4" w:space="0"/>
              <w:left w:val="single" w:color="auto" w:sz="4" w:space="0"/>
              <w:bottom w:val="single" w:color="auto" w:sz="4" w:space="0"/>
              <w:right w:val="single" w:color="000000" w:sz="4" w:space="0"/>
            </w:tcBorders>
            <w:noWrap w:val="0"/>
            <w:vAlign w:val="top"/>
          </w:tcPr>
          <w:p w14:paraId="670BD2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已作废 </w:t>
            </w:r>
          </w:p>
        </w:tc>
        <w:tc>
          <w:tcPr>
            <w:tcW w:w="2715" w:type="dxa"/>
            <w:tcBorders>
              <w:top w:val="single" w:color="auto" w:sz="4" w:space="0"/>
              <w:left w:val="nil"/>
              <w:bottom w:val="single" w:color="auto" w:sz="4" w:space="0"/>
              <w:right w:val="single" w:color="000000" w:sz="4" w:space="0"/>
            </w:tcBorders>
            <w:noWrap w:val="0"/>
            <w:vAlign w:val="top"/>
          </w:tcPr>
          <w:p w14:paraId="2E86C1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OS02 </w:t>
            </w:r>
          </w:p>
        </w:tc>
      </w:tr>
      <w:tr w14:paraId="64635463">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2B15061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38" w:type="dxa"/>
            <w:tcBorders>
              <w:top w:val="single" w:color="auto" w:sz="4" w:space="0"/>
              <w:left w:val="single" w:color="auto" w:sz="4" w:space="0"/>
              <w:bottom w:val="single" w:color="auto" w:sz="4" w:space="0"/>
              <w:right w:val="single" w:color="000000" w:sz="4" w:space="0"/>
            </w:tcBorders>
            <w:noWrap w:val="0"/>
            <w:vAlign w:val="top"/>
          </w:tcPr>
          <w:p w14:paraId="764C05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已发送 </w:t>
            </w:r>
          </w:p>
        </w:tc>
        <w:tc>
          <w:tcPr>
            <w:tcW w:w="2715" w:type="dxa"/>
            <w:tcBorders>
              <w:top w:val="single" w:color="auto" w:sz="4" w:space="0"/>
              <w:left w:val="nil"/>
              <w:bottom w:val="single" w:color="auto" w:sz="4" w:space="0"/>
              <w:right w:val="single" w:color="000000" w:sz="4" w:space="0"/>
            </w:tcBorders>
            <w:noWrap w:val="0"/>
            <w:vAlign w:val="top"/>
          </w:tcPr>
          <w:p w14:paraId="51A0AD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OS03 </w:t>
            </w:r>
          </w:p>
        </w:tc>
      </w:tr>
      <w:tr w14:paraId="35EDCA66">
        <w:tblPrEx>
          <w:tblCellMar>
            <w:top w:w="0" w:type="dxa"/>
            <w:left w:w="108" w:type="dxa"/>
            <w:bottom w:w="0" w:type="dxa"/>
            <w:right w:w="108" w:type="dxa"/>
          </w:tblCellMar>
        </w:tblPrEx>
        <w:trPr>
          <w:trHeight w:val="272" w:hRule="atLeast"/>
        </w:trPr>
        <w:tc>
          <w:tcPr>
            <w:tcW w:w="1718" w:type="dxa"/>
            <w:tcBorders>
              <w:top w:val="single" w:color="auto" w:sz="4" w:space="0"/>
              <w:left w:val="single" w:color="auto" w:sz="4" w:space="0"/>
              <w:bottom w:val="single" w:color="auto" w:sz="4" w:space="0"/>
              <w:right w:val="single" w:color="000000" w:sz="4" w:space="0"/>
            </w:tcBorders>
            <w:noWrap w:val="0"/>
            <w:vAlign w:val="top"/>
          </w:tcPr>
          <w:p w14:paraId="302433D2">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38" w:type="dxa"/>
            <w:tcBorders>
              <w:top w:val="single" w:color="auto" w:sz="4" w:space="0"/>
              <w:left w:val="single" w:color="auto" w:sz="4" w:space="0"/>
              <w:bottom w:val="single" w:color="auto" w:sz="4" w:space="0"/>
              <w:right w:val="single" w:color="000000" w:sz="4" w:space="0"/>
            </w:tcBorders>
            <w:noWrap w:val="0"/>
            <w:vAlign w:val="top"/>
          </w:tcPr>
          <w:p w14:paraId="657BDB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已成交 </w:t>
            </w:r>
          </w:p>
        </w:tc>
        <w:tc>
          <w:tcPr>
            <w:tcW w:w="2715" w:type="dxa"/>
            <w:tcBorders>
              <w:top w:val="single" w:color="auto" w:sz="4" w:space="0"/>
              <w:left w:val="nil"/>
              <w:bottom w:val="single" w:color="auto" w:sz="4" w:space="0"/>
              <w:right w:val="single" w:color="000000" w:sz="4" w:space="0"/>
            </w:tcBorders>
            <w:noWrap w:val="0"/>
            <w:vAlign w:val="top"/>
          </w:tcPr>
          <w:p w14:paraId="2173BF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OS04</w:t>
            </w:r>
          </w:p>
        </w:tc>
      </w:tr>
    </w:tbl>
    <w:p w14:paraId="78006B93">
      <w:pPr>
        <w:rPr>
          <w:rFonts w:hint="eastAsia" w:ascii="仿宋" w:hAnsi="仿宋" w:eastAsia="仿宋" w:cs="仿宋"/>
        </w:rPr>
      </w:pPr>
    </w:p>
    <w:p w14:paraId="09453FDE">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 xml:space="preserve">匿名点击报价单状态 </w:t>
      </w:r>
    </w:p>
    <w:tbl>
      <w:tblPr>
        <w:tblStyle w:val="20"/>
        <w:tblW w:w="9071" w:type="dxa"/>
        <w:tblInd w:w="-181" w:type="dxa"/>
        <w:tblLayout w:type="fixed"/>
        <w:tblCellMar>
          <w:top w:w="0" w:type="dxa"/>
          <w:left w:w="108" w:type="dxa"/>
          <w:bottom w:w="0" w:type="dxa"/>
          <w:right w:w="108" w:type="dxa"/>
        </w:tblCellMar>
      </w:tblPr>
      <w:tblGrid>
        <w:gridCol w:w="1721"/>
        <w:gridCol w:w="4644"/>
        <w:gridCol w:w="2706"/>
      </w:tblGrid>
      <w:tr w14:paraId="7C4CB2F3">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28B96A58">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44" w:type="dxa"/>
            <w:tcBorders>
              <w:top w:val="single" w:color="auto" w:sz="4" w:space="0"/>
              <w:left w:val="single" w:color="auto" w:sz="4" w:space="0"/>
              <w:bottom w:val="single" w:color="auto" w:sz="4" w:space="0"/>
              <w:right w:val="single" w:color="000000" w:sz="4" w:space="0"/>
            </w:tcBorders>
            <w:noWrap w:val="0"/>
            <w:vAlign w:val="center"/>
          </w:tcPr>
          <w:p w14:paraId="2643EF5B">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匿名点击报价单状态</w:t>
            </w:r>
          </w:p>
        </w:tc>
        <w:tc>
          <w:tcPr>
            <w:tcW w:w="2706" w:type="dxa"/>
            <w:tcBorders>
              <w:top w:val="single" w:color="auto" w:sz="4" w:space="0"/>
              <w:left w:val="nil"/>
              <w:bottom w:val="single" w:color="auto" w:sz="4" w:space="0"/>
              <w:right w:val="single" w:color="000000" w:sz="4" w:space="0"/>
            </w:tcBorders>
            <w:noWrap w:val="0"/>
            <w:vAlign w:val="center"/>
          </w:tcPr>
          <w:p w14:paraId="30BB33B6">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1CC6814F">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6466F045">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1.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374193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已保存* </w:t>
            </w:r>
          </w:p>
        </w:tc>
        <w:tc>
          <w:tcPr>
            <w:tcW w:w="2706" w:type="dxa"/>
            <w:tcBorders>
              <w:top w:val="single" w:color="auto" w:sz="4" w:space="0"/>
              <w:left w:val="nil"/>
              <w:bottom w:val="single" w:color="auto" w:sz="4" w:space="0"/>
              <w:right w:val="single" w:color="000000" w:sz="4" w:space="0"/>
            </w:tcBorders>
            <w:noWrap w:val="0"/>
            <w:vAlign w:val="center"/>
          </w:tcPr>
          <w:p w14:paraId="61B5722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AQS01 </w:t>
            </w:r>
          </w:p>
        </w:tc>
      </w:tr>
      <w:tr w14:paraId="06A19F0A">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24C9E271">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2.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0F5ADF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已发送 </w:t>
            </w:r>
          </w:p>
        </w:tc>
        <w:tc>
          <w:tcPr>
            <w:tcW w:w="2706" w:type="dxa"/>
            <w:tcBorders>
              <w:top w:val="single" w:color="auto" w:sz="4" w:space="0"/>
              <w:left w:val="nil"/>
              <w:bottom w:val="single" w:color="auto" w:sz="4" w:space="0"/>
              <w:right w:val="single" w:color="000000" w:sz="4" w:space="0"/>
            </w:tcBorders>
            <w:noWrap w:val="0"/>
            <w:vAlign w:val="center"/>
          </w:tcPr>
          <w:p w14:paraId="273227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AQS02 </w:t>
            </w:r>
          </w:p>
        </w:tc>
      </w:tr>
      <w:tr w14:paraId="1BC43285">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36AC77E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3.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507BBA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已成交 </w:t>
            </w:r>
          </w:p>
        </w:tc>
        <w:tc>
          <w:tcPr>
            <w:tcW w:w="2706" w:type="dxa"/>
            <w:tcBorders>
              <w:top w:val="single" w:color="auto" w:sz="4" w:space="0"/>
              <w:left w:val="nil"/>
              <w:bottom w:val="single" w:color="auto" w:sz="4" w:space="0"/>
              <w:right w:val="single" w:color="000000" w:sz="4" w:space="0"/>
            </w:tcBorders>
            <w:noWrap w:val="0"/>
            <w:vAlign w:val="center"/>
          </w:tcPr>
          <w:p w14:paraId="3FCCBD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AQS03 </w:t>
            </w:r>
          </w:p>
        </w:tc>
      </w:tr>
      <w:tr w14:paraId="4EF1642F">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2AD45F83">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4.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4EBEEE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已撤销 </w:t>
            </w:r>
          </w:p>
        </w:tc>
        <w:tc>
          <w:tcPr>
            <w:tcW w:w="2706" w:type="dxa"/>
            <w:tcBorders>
              <w:top w:val="single" w:color="auto" w:sz="4" w:space="0"/>
              <w:left w:val="nil"/>
              <w:bottom w:val="single" w:color="auto" w:sz="4" w:space="0"/>
              <w:right w:val="single" w:color="000000" w:sz="4" w:space="0"/>
            </w:tcBorders>
            <w:noWrap w:val="0"/>
            <w:vAlign w:val="center"/>
          </w:tcPr>
          <w:p w14:paraId="132AA7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AQS04 </w:t>
            </w:r>
          </w:p>
        </w:tc>
      </w:tr>
      <w:tr w14:paraId="55CF55A8">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2DC38D09">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5.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44096E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已作废* </w:t>
            </w:r>
          </w:p>
        </w:tc>
        <w:tc>
          <w:tcPr>
            <w:tcW w:w="2706" w:type="dxa"/>
            <w:tcBorders>
              <w:top w:val="single" w:color="auto" w:sz="4" w:space="0"/>
              <w:left w:val="nil"/>
              <w:bottom w:val="single" w:color="auto" w:sz="4" w:space="0"/>
              <w:right w:val="single" w:color="000000" w:sz="4" w:space="0"/>
            </w:tcBorders>
            <w:noWrap w:val="0"/>
            <w:vAlign w:val="center"/>
          </w:tcPr>
          <w:p w14:paraId="72A020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AQS05 </w:t>
            </w:r>
          </w:p>
        </w:tc>
      </w:tr>
      <w:tr w14:paraId="4E1D8DCD">
        <w:tblPrEx>
          <w:tblCellMar>
            <w:top w:w="0" w:type="dxa"/>
            <w:left w:w="108" w:type="dxa"/>
            <w:bottom w:w="0" w:type="dxa"/>
            <w:right w:w="108" w:type="dxa"/>
          </w:tblCellMar>
        </w:tblPrEx>
        <w:trPr>
          <w:trHeight w:val="272" w:hRule="atLeast"/>
        </w:trPr>
        <w:tc>
          <w:tcPr>
            <w:tcW w:w="1721" w:type="dxa"/>
            <w:tcBorders>
              <w:top w:val="single" w:color="auto" w:sz="4" w:space="0"/>
              <w:left w:val="single" w:color="auto" w:sz="4" w:space="0"/>
              <w:bottom w:val="single" w:color="auto" w:sz="4" w:space="0"/>
              <w:right w:val="single" w:color="000000" w:sz="4" w:space="0"/>
            </w:tcBorders>
            <w:noWrap w:val="0"/>
            <w:vAlign w:val="top"/>
          </w:tcPr>
          <w:p w14:paraId="7375B408">
            <w:pPr>
              <w:keepNext w:val="0"/>
              <w:keepLines w:val="0"/>
              <w:widowControl/>
              <w:suppressLineNumbers w:val="0"/>
              <w:spacing w:before="0" w:beforeAutospacing="0" w:after="0" w:afterAutospacing="0"/>
              <w:ind w:left="0" w:right="0"/>
              <w:jc w:val="left"/>
              <w:textAlignment w:val="top"/>
              <w:rPr>
                <w:rFonts w:hint="eastAsia" w:ascii="仿宋" w:hAnsi="仿宋" w:eastAsia="仿宋" w:cs="仿宋"/>
                <w:bCs w:val="0"/>
                <w:sz w:val="18"/>
              </w:rPr>
            </w:pPr>
            <w:r>
              <w:rPr>
                <w:rFonts w:hint="eastAsia" w:ascii="仿宋" w:hAnsi="仿宋" w:eastAsia="仿宋" w:cs="仿宋"/>
                <w:bCs w:val="0"/>
                <w:sz w:val="18"/>
              </w:rPr>
              <w:t xml:space="preserve">6. </w:t>
            </w:r>
          </w:p>
        </w:tc>
        <w:tc>
          <w:tcPr>
            <w:tcW w:w="4644" w:type="dxa"/>
            <w:tcBorders>
              <w:top w:val="single" w:color="auto" w:sz="4" w:space="0"/>
              <w:left w:val="single" w:color="auto" w:sz="4" w:space="0"/>
              <w:bottom w:val="single" w:color="auto" w:sz="4" w:space="0"/>
              <w:right w:val="single" w:color="000000" w:sz="4" w:space="0"/>
            </w:tcBorders>
            <w:noWrap w:val="0"/>
            <w:vAlign w:val="top"/>
          </w:tcPr>
          <w:p w14:paraId="2B30F0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 xml:space="preserve">发送待确认* </w:t>
            </w:r>
          </w:p>
        </w:tc>
        <w:tc>
          <w:tcPr>
            <w:tcW w:w="2706" w:type="dxa"/>
            <w:tcBorders>
              <w:top w:val="single" w:color="auto" w:sz="4" w:space="0"/>
              <w:left w:val="nil"/>
              <w:bottom w:val="single" w:color="auto" w:sz="4" w:space="0"/>
              <w:right w:val="single" w:color="000000" w:sz="4" w:space="0"/>
            </w:tcBorders>
            <w:noWrap w:val="0"/>
            <w:vAlign w:val="center"/>
          </w:tcPr>
          <w:p w14:paraId="0EDFEB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rPr>
            </w:pPr>
            <w:r>
              <w:rPr>
                <w:rFonts w:hint="eastAsia" w:ascii="仿宋" w:hAnsi="仿宋" w:eastAsia="仿宋" w:cs="仿宋"/>
                <w:bCs w:val="0"/>
                <w:sz w:val="18"/>
              </w:rPr>
              <w:t>AQS06</w:t>
            </w:r>
          </w:p>
        </w:tc>
      </w:tr>
    </w:tbl>
    <w:p w14:paraId="6AD1B5CF">
      <w:pPr>
        <w:rPr>
          <w:rFonts w:hint="eastAsia" w:ascii="仿宋" w:hAnsi="仿宋" w:eastAsia="仿宋" w:cs="仿宋"/>
        </w:rPr>
      </w:pPr>
    </w:p>
    <w:p w14:paraId="64441F3B">
      <w:pPr>
        <w:rPr>
          <w:rFonts w:hint="eastAsia" w:ascii="仿宋" w:hAnsi="仿宋" w:eastAsia="仿宋" w:cs="仿宋"/>
        </w:rPr>
      </w:pPr>
    </w:p>
    <w:p w14:paraId="4E442CF6">
      <w:pPr>
        <w:pStyle w:val="4"/>
        <w:numPr>
          <w:ilvl w:val="2"/>
          <w:numId w:val="7"/>
        </w:numPr>
        <w:tabs>
          <w:tab w:val="left" w:pos="1080"/>
        </w:tabs>
        <w:spacing w:before="120" w:after="120" w:line="240" w:lineRule="auto"/>
        <w:ind w:left="1620" w:hanging="1260"/>
        <w:rPr>
          <w:rFonts w:hint="eastAsia" w:ascii="仿宋" w:hAnsi="仿宋" w:eastAsia="仿宋" w:cs="仿宋"/>
          <w:b/>
          <w:sz w:val="21"/>
          <w:szCs w:val="21"/>
        </w:rPr>
      </w:pPr>
      <w:r>
        <w:rPr>
          <w:rFonts w:hint="eastAsia" w:ascii="仿宋" w:hAnsi="仿宋" w:eastAsia="仿宋" w:cs="仿宋"/>
          <w:b/>
          <w:sz w:val="21"/>
          <w:szCs w:val="21"/>
        </w:rPr>
        <w:t xml:space="preserve">存托申请单状态 </w:t>
      </w:r>
    </w:p>
    <w:tbl>
      <w:tblPr>
        <w:tblStyle w:val="20"/>
        <w:tblW w:w="9071" w:type="dxa"/>
        <w:tblInd w:w="-164" w:type="dxa"/>
        <w:tblLayout w:type="fixed"/>
        <w:tblCellMar>
          <w:top w:w="0" w:type="dxa"/>
          <w:left w:w="108" w:type="dxa"/>
          <w:bottom w:w="0" w:type="dxa"/>
          <w:right w:w="108" w:type="dxa"/>
        </w:tblCellMar>
      </w:tblPr>
      <w:tblGrid>
        <w:gridCol w:w="1713"/>
        <w:gridCol w:w="4657"/>
        <w:gridCol w:w="2701"/>
      </w:tblGrid>
      <w:tr w14:paraId="560B6408">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07F15D55">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序号</w:t>
            </w:r>
          </w:p>
        </w:tc>
        <w:tc>
          <w:tcPr>
            <w:tcW w:w="4657" w:type="dxa"/>
            <w:tcBorders>
              <w:top w:val="single" w:color="auto" w:sz="4" w:space="0"/>
              <w:left w:val="single" w:color="auto" w:sz="4" w:space="0"/>
              <w:bottom w:val="single" w:color="auto" w:sz="4" w:space="0"/>
              <w:right w:val="single" w:color="000000" w:sz="4" w:space="0"/>
            </w:tcBorders>
            <w:noWrap w:val="0"/>
            <w:vAlign w:val="center"/>
          </w:tcPr>
          <w:p w14:paraId="5F915421">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存托申请单状态</w:t>
            </w:r>
          </w:p>
        </w:tc>
        <w:tc>
          <w:tcPr>
            <w:tcW w:w="2701" w:type="dxa"/>
            <w:tcBorders>
              <w:top w:val="single" w:color="auto" w:sz="4" w:space="0"/>
              <w:left w:val="nil"/>
              <w:bottom w:val="single" w:color="auto" w:sz="4" w:space="0"/>
              <w:right w:val="single" w:color="000000" w:sz="4" w:space="0"/>
            </w:tcBorders>
            <w:noWrap w:val="0"/>
            <w:vAlign w:val="center"/>
          </w:tcPr>
          <w:p w14:paraId="7C3617BE">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rPr>
            </w:pPr>
            <w:r>
              <w:rPr>
                <w:rFonts w:hint="eastAsia" w:ascii="仿宋" w:hAnsi="仿宋" w:eastAsia="仿宋" w:cs="仿宋"/>
                <w:b/>
                <w:bCs w:val="0"/>
                <w:sz w:val="18"/>
              </w:rPr>
              <w:t>状态码</w:t>
            </w:r>
          </w:p>
        </w:tc>
      </w:tr>
      <w:tr w14:paraId="1D07CF39">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321F78E8">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7FADB7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申请单已发送</w:t>
            </w:r>
          </w:p>
        </w:tc>
        <w:tc>
          <w:tcPr>
            <w:tcW w:w="2701" w:type="dxa"/>
            <w:tcBorders>
              <w:top w:val="single" w:color="auto" w:sz="4" w:space="0"/>
              <w:left w:val="nil"/>
              <w:bottom w:val="single" w:color="auto" w:sz="4" w:space="0"/>
              <w:right w:val="single" w:color="000000" w:sz="4" w:space="0"/>
            </w:tcBorders>
            <w:noWrap w:val="0"/>
            <w:vAlign w:val="center"/>
          </w:tcPr>
          <w:p w14:paraId="6E18A0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DAP01</w:t>
            </w:r>
          </w:p>
        </w:tc>
      </w:tr>
      <w:tr w14:paraId="7398F815">
        <w:tblPrEx>
          <w:tblCellMar>
            <w:top w:w="0" w:type="dxa"/>
            <w:left w:w="108" w:type="dxa"/>
            <w:bottom w:w="0" w:type="dxa"/>
            <w:right w:w="108" w:type="dxa"/>
          </w:tblCellMar>
        </w:tblPrEx>
        <w:trPr>
          <w:trHeight w:val="272"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6DD60BDA">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280645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申请单待清算</w:t>
            </w:r>
          </w:p>
        </w:tc>
        <w:tc>
          <w:tcPr>
            <w:tcW w:w="2701" w:type="dxa"/>
            <w:tcBorders>
              <w:top w:val="single" w:color="auto" w:sz="4" w:space="0"/>
              <w:left w:val="nil"/>
              <w:bottom w:val="single" w:color="auto" w:sz="4" w:space="0"/>
              <w:right w:val="single" w:color="000000" w:sz="4" w:space="0"/>
            </w:tcBorders>
            <w:noWrap w:val="0"/>
            <w:vAlign w:val="center"/>
          </w:tcPr>
          <w:p w14:paraId="207B5A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DAP02</w:t>
            </w:r>
          </w:p>
        </w:tc>
      </w:tr>
      <w:tr w14:paraId="3CD015E3">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6D54625D">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413316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申请单清算中</w:t>
            </w:r>
          </w:p>
        </w:tc>
        <w:tc>
          <w:tcPr>
            <w:tcW w:w="2701" w:type="dxa"/>
            <w:tcBorders>
              <w:top w:val="single" w:color="auto" w:sz="4" w:space="0"/>
              <w:left w:val="nil"/>
              <w:bottom w:val="single" w:color="auto" w:sz="4" w:space="0"/>
              <w:right w:val="single" w:color="000000" w:sz="4" w:space="0"/>
            </w:tcBorders>
            <w:noWrap w:val="0"/>
            <w:vAlign w:val="center"/>
          </w:tcPr>
          <w:p w14:paraId="0CAAF7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DAP03</w:t>
            </w:r>
          </w:p>
        </w:tc>
      </w:tr>
      <w:tr w14:paraId="3F0D8C71">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4ED1B618">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55A3D1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申请单清算成功</w:t>
            </w:r>
          </w:p>
        </w:tc>
        <w:tc>
          <w:tcPr>
            <w:tcW w:w="2701" w:type="dxa"/>
            <w:tcBorders>
              <w:top w:val="single" w:color="auto" w:sz="4" w:space="0"/>
              <w:left w:val="nil"/>
              <w:bottom w:val="single" w:color="auto" w:sz="4" w:space="0"/>
              <w:right w:val="single" w:color="000000" w:sz="4" w:space="0"/>
            </w:tcBorders>
            <w:noWrap w:val="0"/>
            <w:vAlign w:val="center"/>
          </w:tcPr>
          <w:p w14:paraId="12D4D5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DAP04</w:t>
            </w:r>
          </w:p>
        </w:tc>
      </w:tr>
      <w:tr w14:paraId="20DFFB3B">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6B6550CA">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18BBE7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申请单清算失败</w:t>
            </w:r>
          </w:p>
        </w:tc>
        <w:tc>
          <w:tcPr>
            <w:tcW w:w="2701" w:type="dxa"/>
            <w:tcBorders>
              <w:top w:val="single" w:color="auto" w:sz="4" w:space="0"/>
              <w:left w:val="nil"/>
              <w:bottom w:val="single" w:color="auto" w:sz="4" w:space="0"/>
              <w:right w:val="single" w:color="000000" w:sz="4" w:space="0"/>
            </w:tcBorders>
            <w:noWrap w:val="0"/>
            <w:vAlign w:val="center"/>
          </w:tcPr>
          <w:p w14:paraId="31D492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DAP05</w:t>
            </w:r>
          </w:p>
        </w:tc>
      </w:tr>
      <w:tr w14:paraId="3512EDD9">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62D5F69E">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3653B9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申请单已终止</w:t>
            </w:r>
          </w:p>
        </w:tc>
        <w:tc>
          <w:tcPr>
            <w:tcW w:w="2701" w:type="dxa"/>
            <w:tcBorders>
              <w:top w:val="single" w:color="auto" w:sz="4" w:space="0"/>
              <w:left w:val="nil"/>
              <w:bottom w:val="single" w:color="auto" w:sz="4" w:space="0"/>
              <w:right w:val="single" w:color="000000" w:sz="4" w:space="0"/>
            </w:tcBorders>
            <w:noWrap w:val="0"/>
            <w:vAlign w:val="center"/>
          </w:tcPr>
          <w:p w14:paraId="4CEA85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DAP06</w:t>
            </w:r>
          </w:p>
        </w:tc>
      </w:tr>
      <w:tr w14:paraId="63E3F2A2">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687BDC4D">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2850570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申请单已作废</w:t>
            </w:r>
          </w:p>
        </w:tc>
        <w:tc>
          <w:tcPr>
            <w:tcW w:w="2701" w:type="dxa"/>
            <w:tcBorders>
              <w:top w:val="single" w:color="auto" w:sz="4" w:space="0"/>
              <w:left w:val="nil"/>
              <w:bottom w:val="single" w:color="auto" w:sz="4" w:space="0"/>
              <w:right w:val="single" w:color="000000" w:sz="4" w:space="0"/>
            </w:tcBorders>
            <w:noWrap w:val="0"/>
            <w:vAlign w:val="center"/>
          </w:tcPr>
          <w:p w14:paraId="18EB42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DAP07</w:t>
            </w:r>
          </w:p>
        </w:tc>
      </w:tr>
      <w:tr w14:paraId="2C19FC87">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340E511C">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147CC4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申请单异常</w:t>
            </w:r>
          </w:p>
        </w:tc>
        <w:tc>
          <w:tcPr>
            <w:tcW w:w="2701" w:type="dxa"/>
            <w:tcBorders>
              <w:top w:val="single" w:color="auto" w:sz="4" w:space="0"/>
              <w:left w:val="nil"/>
              <w:bottom w:val="single" w:color="auto" w:sz="4" w:space="0"/>
              <w:right w:val="single" w:color="000000" w:sz="4" w:space="0"/>
            </w:tcBorders>
            <w:noWrap w:val="0"/>
            <w:vAlign w:val="center"/>
          </w:tcPr>
          <w:p w14:paraId="611C0E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DAP08</w:t>
            </w:r>
          </w:p>
        </w:tc>
      </w:tr>
      <w:tr w14:paraId="0004EE4F">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61A6BF13">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565DEB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申请单待复核</w:t>
            </w:r>
          </w:p>
        </w:tc>
        <w:tc>
          <w:tcPr>
            <w:tcW w:w="2701" w:type="dxa"/>
            <w:tcBorders>
              <w:top w:val="single" w:color="auto" w:sz="4" w:space="0"/>
              <w:left w:val="nil"/>
              <w:bottom w:val="single" w:color="auto" w:sz="4" w:space="0"/>
              <w:right w:val="single" w:color="000000" w:sz="4" w:space="0"/>
            </w:tcBorders>
            <w:noWrap w:val="0"/>
            <w:vAlign w:val="center"/>
          </w:tcPr>
          <w:p w14:paraId="64EE63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DAP09</w:t>
            </w:r>
          </w:p>
        </w:tc>
      </w:tr>
      <w:tr w14:paraId="53127DD2">
        <w:tblPrEx>
          <w:tblCellMar>
            <w:top w:w="0" w:type="dxa"/>
            <w:left w:w="108" w:type="dxa"/>
            <w:bottom w:w="0" w:type="dxa"/>
            <w:right w:w="108" w:type="dxa"/>
          </w:tblCellMar>
        </w:tblPrEx>
        <w:trPr>
          <w:trHeight w:val="270" w:hRule="atLeast"/>
        </w:trPr>
        <w:tc>
          <w:tcPr>
            <w:tcW w:w="1713" w:type="dxa"/>
            <w:tcBorders>
              <w:top w:val="single" w:color="auto" w:sz="4" w:space="0"/>
              <w:left w:val="single" w:color="auto" w:sz="4" w:space="0"/>
              <w:bottom w:val="single" w:color="auto" w:sz="4" w:space="0"/>
              <w:right w:val="single" w:color="000000" w:sz="4" w:space="0"/>
            </w:tcBorders>
            <w:noWrap w:val="0"/>
            <w:vAlign w:val="top"/>
          </w:tcPr>
          <w:p w14:paraId="78401340">
            <w:pPr>
              <w:keepNext w:val="0"/>
              <w:keepLines w:val="0"/>
              <w:widowControl/>
              <w:numPr>
                <w:ilvl w:val="0"/>
                <w:numId w:val="17"/>
              </w:numPr>
              <w:suppressLineNumbers w:val="0"/>
              <w:spacing w:before="0" w:beforeAutospacing="0" w:after="0" w:afterAutospacing="0"/>
              <w:ind w:right="0"/>
              <w:jc w:val="left"/>
              <w:textAlignment w:val="top"/>
              <w:rPr>
                <w:rFonts w:hint="eastAsia" w:ascii="仿宋" w:hAnsi="仿宋" w:eastAsia="仿宋" w:cs="仿宋"/>
                <w:bCs w:val="0"/>
                <w:sz w:val="18"/>
              </w:rPr>
            </w:pPr>
          </w:p>
        </w:tc>
        <w:tc>
          <w:tcPr>
            <w:tcW w:w="4657" w:type="dxa"/>
            <w:tcBorders>
              <w:top w:val="single" w:color="auto" w:sz="4" w:space="0"/>
              <w:left w:val="single" w:color="auto" w:sz="4" w:space="0"/>
              <w:bottom w:val="single" w:color="auto" w:sz="4" w:space="0"/>
              <w:right w:val="single" w:color="000000" w:sz="4" w:space="0"/>
            </w:tcBorders>
            <w:noWrap w:val="0"/>
            <w:vAlign w:val="top"/>
          </w:tcPr>
          <w:p w14:paraId="23041A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申请单已拒绝</w:t>
            </w:r>
          </w:p>
        </w:tc>
        <w:tc>
          <w:tcPr>
            <w:tcW w:w="2701" w:type="dxa"/>
            <w:tcBorders>
              <w:top w:val="single" w:color="auto" w:sz="4" w:space="0"/>
              <w:left w:val="nil"/>
              <w:bottom w:val="single" w:color="auto" w:sz="4" w:space="0"/>
              <w:right w:val="single" w:color="000000" w:sz="4" w:space="0"/>
            </w:tcBorders>
            <w:noWrap w:val="0"/>
            <w:vAlign w:val="center"/>
          </w:tcPr>
          <w:p w14:paraId="462681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rPr>
            </w:pPr>
            <w:r>
              <w:rPr>
                <w:rFonts w:hint="eastAsia" w:ascii="仿宋" w:hAnsi="仿宋" w:eastAsia="仿宋" w:cs="仿宋"/>
                <w:sz w:val="18"/>
              </w:rPr>
              <w:t>DAP10</w:t>
            </w:r>
          </w:p>
        </w:tc>
      </w:tr>
    </w:tbl>
    <w:p w14:paraId="14200697">
      <w:pPr>
        <w:rPr>
          <w:rFonts w:hint="eastAsia" w:ascii="仿宋" w:hAnsi="仿宋" w:eastAsia="仿宋" w:cs="仿宋"/>
          <w:b/>
        </w:rPr>
      </w:pPr>
    </w:p>
    <w:p w14:paraId="12C5F8CF">
      <w:pPr>
        <w:pStyle w:val="3"/>
        <w:numPr>
          <w:ilvl w:val="1"/>
          <w:numId w:val="7"/>
        </w:numPr>
        <w:spacing w:before="120" w:after="120" w:line="240" w:lineRule="auto"/>
        <w:rPr>
          <w:rFonts w:hint="eastAsia" w:ascii="仿宋" w:hAnsi="仿宋" w:eastAsia="仿宋" w:cs="仿宋"/>
          <w:b/>
          <w:bCs/>
          <w:sz w:val="21"/>
          <w:szCs w:val="21"/>
        </w:rPr>
      </w:pPr>
      <w:bookmarkStart w:id="314" w:name="_Toc590"/>
      <w:bookmarkStart w:id="315" w:name="_Toc22328"/>
      <w:bookmarkStart w:id="316" w:name="_Toc8229"/>
      <w:bookmarkStart w:id="317" w:name="_Toc31348"/>
      <w:bookmarkStart w:id="318" w:name="_Toc29388"/>
      <w:bookmarkStart w:id="319" w:name="_Toc23352"/>
      <w:r>
        <w:rPr>
          <w:rFonts w:hint="eastAsia" w:ascii="仿宋" w:hAnsi="仿宋" w:eastAsia="仿宋" w:cs="仿宋"/>
          <w:b/>
          <w:bCs/>
          <w:sz w:val="21"/>
          <w:szCs w:val="21"/>
        </w:rPr>
        <w:t>票据支付状态</w:t>
      </w:r>
      <w:bookmarkEnd w:id="314"/>
      <w:bookmarkEnd w:id="315"/>
      <w:bookmarkEnd w:id="316"/>
      <w:bookmarkEnd w:id="317"/>
      <w:bookmarkEnd w:id="318"/>
      <w:bookmarkEnd w:id="319"/>
    </w:p>
    <w:tbl>
      <w:tblPr>
        <w:tblStyle w:val="20"/>
        <w:tblW w:w="9071" w:type="dxa"/>
        <w:tblInd w:w="-164" w:type="dxa"/>
        <w:tblLayout w:type="fixed"/>
        <w:tblCellMar>
          <w:top w:w="0" w:type="dxa"/>
          <w:left w:w="108" w:type="dxa"/>
          <w:bottom w:w="0" w:type="dxa"/>
          <w:right w:w="108" w:type="dxa"/>
        </w:tblCellMar>
      </w:tblPr>
      <w:tblGrid>
        <w:gridCol w:w="1711"/>
        <w:gridCol w:w="4651"/>
        <w:gridCol w:w="2709"/>
      </w:tblGrid>
      <w:tr w14:paraId="728EF8B7">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6655F6F4">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序号</w:t>
            </w: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13CB06FB">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票据支付状态</w:t>
            </w:r>
          </w:p>
        </w:tc>
        <w:tc>
          <w:tcPr>
            <w:tcW w:w="2709" w:type="dxa"/>
            <w:tcBorders>
              <w:top w:val="single" w:color="auto" w:sz="4" w:space="0"/>
              <w:left w:val="nil"/>
              <w:bottom w:val="single" w:color="auto" w:sz="4" w:space="0"/>
              <w:right w:val="single" w:color="000000" w:sz="4" w:space="0"/>
            </w:tcBorders>
            <w:noWrap w:val="0"/>
            <w:vAlign w:val="center"/>
          </w:tcPr>
          <w:p w14:paraId="1817E691">
            <w:pPr>
              <w:keepNext w:val="0"/>
              <w:keepLines w:val="0"/>
              <w:widowControl/>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b/>
                <w:bCs w:val="0"/>
                <w:sz w:val="18"/>
                <w:szCs w:val="18"/>
              </w:rPr>
              <w:t>状态码</w:t>
            </w:r>
          </w:p>
        </w:tc>
      </w:tr>
      <w:tr w14:paraId="3566F63A">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534670E7">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781D64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空</w:t>
            </w:r>
          </w:p>
        </w:tc>
        <w:tc>
          <w:tcPr>
            <w:tcW w:w="2709" w:type="dxa"/>
            <w:tcBorders>
              <w:top w:val="single" w:color="auto" w:sz="4" w:space="0"/>
              <w:left w:val="nil"/>
              <w:bottom w:val="single" w:color="auto" w:sz="4" w:space="0"/>
              <w:right w:val="single" w:color="000000" w:sz="4" w:space="0"/>
            </w:tcBorders>
            <w:noWrap w:val="0"/>
            <w:vAlign w:val="center"/>
          </w:tcPr>
          <w:p w14:paraId="2762DD8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PS00</w:t>
            </w:r>
          </w:p>
        </w:tc>
      </w:tr>
      <w:tr w14:paraId="48881242">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5A8B3221">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21D09B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预锁定</w:t>
            </w:r>
          </w:p>
        </w:tc>
        <w:tc>
          <w:tcPr>
            <w:tcW w:w="2709" w:type="dxa"/>
            <w:tcBorders>
              <w:top w:val="single" w:color="auto" w:sz="4" w:space="0"/>
              <w:left w:val="nil"/>
              <w:bottom w:val="single" w:color="auto" w:sz="4" w:space="0"/>
              <w:right w:val="single" w:color="000000" w:sz="4" w:space="0"/>
            </w:tcBorders>
            <w:noWrap w:val="0"/>
            <w:vAlign w:val="center"/>
          </w:tcPr>
          <w:p w14:paraId="47B246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PS01</w:t>
            </w:r>
          </w:p>
        </w:tc>
      </w:tr>
      <w:tr w14:paraId="118ACEE1">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470A7955">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715A4F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锁定</w:t>
            </w:r>
          </w:p>
        </w:tc>
        <w:tc>
          <w:tcPr>
            <w:tcW w:w="2709" w:type="dxa"/>
            <w:tcBorders>
              <w:top w:val="single" w:color="auto" w:sz="4" w:space="0"/>
              <w:left w:val="nil"/>
              <w:bottom w:val="single" w:color="auto" w:sz="4" w:space="0"/>
              <w:right w:val="single" w:color="000000" w:sz="4" w:space="0"/>
            </w:tcBorders>
            <w:noWrap w:val="0"/>
            <w:vAlign w:val="center"/>
          </w:tcPr>
          <w:p w14:paraId="15725B8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PS02</w:t>
            </w:r>
          </w:p>
        </w:tc>
      </w:tr>
      <w:tr w14:paraId="369D736B">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1A0042FD">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6E7C1A1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即时支付预锁定</w:t>
            </w:r>
          </w:p>
        </w:tc>
        <w:tc>
          <w:tcPr>
            <w:tcW w:w="2709" w:type="dxa"/>
            <w:tcBorders>
              <w:top w:val="single" w:color="auto" w:sz="4" w:space="0"/>
              <w:left w:val="nil"/>
              <w:bottom w:val="single" w:color="auto" w:sz="4" w:space="0"/>
              <w:right w:val="single" w:color="000000" w:sz="4" w:space="0"/>
            </w:tcBorders>
            <w:noWrap w:val="0"/>
            <w:vAlign w:val="center"/>
          </w:tcPr>
          <w:p w14:paraId="431DAD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PS03</w:t>
            </w:r>
          </w:p>
        </w:tc>
      </w:tr>
      <w:tr w14:paraId="2EC9BD33">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0A7AF214">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7878AC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szCs w:val="18"/>
              </w:rPr>
            </w:pPr>
            <w:r>
              <w:rPr>
                <w:rFonts w:hint="eastAsia" w:ascii="仿宋" w:hAnsi="仿宋" w:eastAsia="仿宋" w:cs="仿宋"/>
                <w:sz w:val="18"/>
                <w:szCs w:val="18"/>
              </w:rPr>
              <w:t>即时支付锁定</w:t>
            </w:r>
          </w:p>
        </w:tc>
        <w:tc>
          <w:tcPr>
            <w:tcW w:w="2709" w:type="dxa"/>
            <w:tcBorders>
              <w:top w:val="single" w:color="auto" w:sz="4" w:space="0"/>
              <w:left w:val="nil"/>
              <w:bottom w:val="single" w:color="auto" w:sz="4" w:space="0"/>
              <w:right w:val="single" w:color="000000" w:sz="4" w:space="0"/>
            </w:tcBorders>
            <w:noWrap w:val="0"/>
            <w:vAlign w:val="center"/>
          </w:tcPr>
          <w:p w14:paraId="78B0BEA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PS04</w:t>
            </w:r>
          </w:p>
        </w:tc>
      </w:tr>
      <w:tr w14:paraId="26CECFAD">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63D97293">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66364C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szCs w:val="18"/>
              </w:rPr>
            </w:pPr>
            <w:r>
              <w:rPr>
                <w:rFonts w:hint="eastAsia" w:ascii="仿宋" w:hAnsi="仿宋" w:eastAsia="仿宋" w:cs="仿宋"/>
                <w:sz w:val="18"/>
                <w:szCs w:val="18"/>
              </w:rPr>
              <w:t>解锁（接收人可签收）</w:t>
            </w:r>
          </w:p>
        </w:tc>
        <w:tc>
          <w:tcPr>
            <w:tcW w:w="2709" w:type="dxa"/>
            <w:tcBorders>
              <w:top w:val="single" w:color="auto" w:sz="4" w:space="0"/>
              <w:left w:val="nil"/>
              <w:bottom w:val="single" w:color="auto" w:sz="4" w:space="0"/>
              <w:right w:val="single" w:color="000000" w:sz="4" w:space="0"/>
            </w:tcBorders>
            <w:noWrap w:val="0"/>
            <w:vAlign w:val="center"/>
          </w:tcPr>
          <w:p w14:paraId="1D72DA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PS05</w:t>
            </w:r>
          </w:p>
        </w:tc>
      </w:tr>
      <w:tr w14:paraId="1741314B">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5D86DD72">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3FF9870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szCs w:val="18"/>
              </w:rPr>
            </w:pPr>
            <w:r>
              <w:rPr>
                <w:rFonts w:hint="eastAsia" w:ascii="仿宋" w:hAnsi="仿宋" w:eastAsia="仿宋" w:cs="仿宋"/>
                <w:sz w:val="18"/>
                <w:szCs w:val="18"/>
              </w:rPr>
              <w:t>解锁（发起人可撤销）</w:t>
            </w:r>
          </w:p>
        </w:tc>
        <w:tc>
          <w:tcPr>
            <w:tcW w:w="2709" w:type="dxa"/>
            <w:tcBorders>
              <w:top w:val="single" w:color="auto" w:sz="4" w:space="0"/>
              <w:left w:val="nil"/>
              <w:bottom w:val="single" w:color="auto" w:sz="4" w:space="0"/>
              <w:right w:val="single" w:color="000000" w:sz="4" w:space="0"/>
            </w:tcBorders>
            <w:noWrap w:val="0"/>
            <w:vAlign w:val="center"/>
          </w:tcPr>
          <w:p w14:paraId="16ABEA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PS06</w:t>
            </w:r>
          </w:p>
        </w:tc>
      </w:tr>
      <w:tr w14:paraId="79285B65">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4C498AC0">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69FD8D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szCs w:val="18"/>
              </w:rPr>
            </w:pPr>
            <w:r>
              <w:rPr>
                <w:rFonts w:hint="eastAsia" w:ascii="仿宋" w:hAnsi="仿宋" w:eastAsia="仿宋" w:cs="仿宋"/>
                <w:sz w:val="18"/>
                <w:szCs w:val="18"/>
              </w:rPr>
              <w:t>已完成</w:t>
            </w:r>
          </w:p>
        </w:tc>
        <w:tc>
          <w:tcPr>
            <w:tcW w:w="2709" w:type="dxa"/>
            <w:tcBorders>
              <w:top w:val="single" w:color="auto" w:sz="4" w:space="0"/>
              <w:left w:val="nil"/>
              <w:bottom w:val="single" w:color="auto" w:sz="4" w:space="0"/>
              <w:right w:val="single" w:color="000000" w:sz="4" w:space="0"/>
            </w:tcBorders>
            <w:noWrap w:val="0"/>
            <w:vAlign w:val="center"/>
          </w:tcPr>
          <w:p w14:paraId="3FF901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PS07</w:t>
            </w:r>
          </w:p>
        </w:tc>
      </w:tr>
      <w:tr w14:paraId="16D2900C">
        <w:tblPrEx>
          <w:tblCellMar>
            <w:top w:w="0" w:type="dxa"/>
            <w:left w:w="108" w:type="dxa"/>
            <w:bottom w:w="0" w:type="dxa"/>
            <w:right w:w="108" w:type="dxa"/>
          </w:tblCellMar>
        </w:tblPrEx>
        <w:trPr>
          <w:trHeight w:val="272" w:hRule="atLeast"/>
        </w:trPr>
        <w:tc>
          <w:tcPr>
            <w:tcW w:w="1711" w:type="dxa"/>
            <w:tcBorders>
              <w:top w:val="single" w:color="auto" w:sz="4" w:space="0"/>
              <w:left w:val="single" w:color="auto" w:sz="4" w:space="0"/>
              <w:bottom w:val="single" w:color="auto" w:sz="4" w:space="0"/>
              <w:right w:val="single" w:color="000000" w:sz="4" w:space="0"/>
            </w:tcBorders>
            <w:noWrap w:val="0"/>
            <w:vAlign w:val="top"/>
          </w:tcPr>
          <w:p w14:paraId="34ED9C59">
            <w:pPr>
              <w:keepNext w:val="0"/>
              <w:keepLines w:val="0"/>
              <w:widowControl/>
              <w:numPr>
                <w:ilvl w:val="0"/>
                <w:numId w:val="18"/>
              </w:numPr>
              <w:suppressLineNumbers w:val="0"/>
              <w:spacing w:before="0" w:beforeAutospacing="0" w:after="0" w:afterAutospacing="0"/>
              <w:ind w:right="0"/>
              <w:jc w:val="left"/>
              <w:textAlignment w:val="top"/>
              <w:rPr>
                <w:rFonts w:hint="eastAsia" w:ascii="仿宋" w:hAnsi="仿宋" w:eastAsia="仿宋" w:cs="仿宋"/>
                <w:bCs w:val="0"/>
                <w:sz w:val="18"/>
                <w:szCs w:val="18"/>
              </w:rPr>
            </w:pPr>
          </w:p>
        </w:tc>
        <w:tc>
          <w:tcPr>
            <w:tcW w:w="4651" w:type="dxa"/>
            <w:tcBorders>
              <w:top w:val="single" w:color="auto" w:sz="4" w:space="0"/>
              <w:left w:val="single" w:color="auto" w:sz="4" w:space="0"/>
              <w:bottom w:val="single" w:color="auto" w:sz="4" w:space="0"/>
              <w:right w:val="single" w:color="000000" w:sz="4" w:space="0"/>
            </w:tcBorders>
            <w:noWrap w:val="0"/>
            <w:vAlign w:val="center"/>
          </w:tcPr>
          <w:p w14:paraId="7E7820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szCs w:val="18"/>
              </w:rPr>
            </w:pPr>
            <w:r>
              <w:rPr>
                <w:rFonts w:hint="eastAsia" w:ascii="仿宋" w:hAnsi="仿宋" w:eastAsia="仿宋" w:cs="仿宋"/>
                <w:sz w:val="18"/>
                <w:szCs w:val="18"/>
              </w:rPr>
              <w:t>已取消</w:t>
            </w:r>
          </w:p>
        </w:tc>
        <w:tc>
          <w:tcPr>
            <w:tcW w:w="2709" w:type="dxa"/>
            <w:tcBorders>
              <w:top w:val="single" w:color="auto" w:sz="4" w:space="0"/>
              <w:left w:val="nil"/>
              <w:bottom w:val="single" w:color="auto" w:sz="4" w:space="0"/>
              <w:right w:val="single" w:color="000000" w:sz="4" w:space="0"/>
            </w:tcBorders>
            <w:noWrap w:val="0"/>
            <w:vAlign w:val="center"/>
          </w:tcPr>
          <w:p w14:paraId="0DC46B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val="0"/>
                <w:sz w:val="18"/>
                <w:szCs w:val="18"/>
              </w:rPr>
            </w:pPr>
            <w:r>
              <w:rPr>
                <w:rFonts w:hint="eastAsia" w:ascii="仿宋" w:hAnsi="仿宋" w:eastAsia="仿宋" w:cs="仿宋"/>
                <w:bCs w:val="0"/>
                <w:sz w:val="18"/>
                <w:szCs w:val="18"/>
              </w:rPr>
              <w:t>PS08</w:t>
            </w:r>
          </w:p>
        </w:tc>
      </w:tr>
    </w:tbl>
    <w:p w14:paraId="79167296">
      <w:pPr>
        <w:rPr>
          <w:rFonts w:hint="eastAsia" w:ascii="仿宋" w:hAnsi="仿宋" w:eastAsia="仿宋" w:cs="仿宋"/>
          <w:b/>
        </w:rPr>
      </w:pPr>
    </w:p>
    <w:p w14:paraId="463772B9">
      <w:pPr>
        <w:rPr>
          <w:rFonts w:hint="eastAsia" w:ascii="仿宋" w:hAnsi="仿宋" w:eastAsia="仿宋" w:cs="仿宋"/>
        </w:rPr>
      </w:pPr>
      <w:bookmarkStart w:id="320" w:name="_Toc13681"/>
    </w:p>
    <w:p w14:paraId="3ACC71B5">
      <w:pPr>
        <w:numPr>
          <w:ilvl w:val="0"/>
          <w:numId w:val="19"/>
        </w:numPr>
        <w:outlineLvl w:val="0"/>
        <w:rPr>
          <w:rFonts w:hint="eastAsia" w:ascii="仿宋" w:hAnsi="仿宋" w:eastAsia="仿宋" w:cs="仿宋"/>
          <w:b/>
        </w:rPr>
      </w:pPr>
      <w:bookmarkStart w:id="321" w:name="_Toc29336"/>
      <w:bookmarkStart w:id="322" w:name="_Toc27207"/>
      <w:bookmarkStart w:id="323" w:name="_Toc21878"/>
      <w:bookmarkStart w:id="324" w:name="_Toc801"/>
      <w:bookmarkStart w:id="325" w:name="_Toc10007"/>
      <w:bookmarkStart w:id="326" w:name="_Toc18067"/>
      <w:bookmarkStart w:id="327" w:name="_Toc11865"/>
      <w:r>
        <w:rPr>
          <w:rFonts w:hint="eastAsia" w:ascii="仿宋" w:hAnsi="仿宋" w:eastAsia="仿宋" w:cs="仿宋"/>
          <w:b/>
        </w:rPr>
        <w:t>公共组件</w:t>
      </w:r>
      <w:bookmarkEnd w:id="320"/>
      <w:bookmarkEnd w:id="321"/>
      <w:bookmarkEnd w:id="322"/>
      <w:bookmarkEnd w:id="323"/>
      <w:bookmarkEnd w:id="324"/>
      <w:bookmarkEnd w:id="325"/>
      <w:bookmarkEnd w:id="326"/>
      <w:bookmarkEnd w:id="327"/>
    </w:p>
    <w:p w14:paraId="709A063F">
      <w:pPr>
        <w:numPr>
          <w:ilvl w:val="0"/>
          <w:numId w:val="20"/>
        </w:numPr>
        <w:ind w:firstLine="426" w:firstLineChars="200"/>
        <w:rPr>
          <w:rFonts w:hint="eastAsia" w:ascii="仿宋" w:hAnsi="仿宋" w:eastAsia="仿宋" w:cs="仿宋"/>
        </w:rPr>
      </w:pPr>
      <w:r>
        <w:rPr>
          <w:rFonts w:hint="eastAsia" w:ascii="仿宋" w:hAnsi="仿宋" w:eastAsia="仿宋" w:cs="仿宋"/>
        </w:rPr>
        <w:t>公共组件是不同要素字段按照一定的分类组成的集合。</w:t>
      </w:r>
    </w:p>
    <w:p w14:paraId="0E0E439A">
      <w:pPr>
        <w:numPr>
          <w:ilvl w:val="0"/>
          <w:numId w:val="20"/>
        </w:numPr>
        <w:ind w:firstLine="426" w:firstLineChars="200"/>
        <w:rPr>
          <w:rFonts w:hint="eastAsia" w:ascii="仿宋" w:hAnsi="仿宋" w:eastAsia="仿宋" w:cs="仿宋"/>
        </w:rPr>
      </w:pPr>
      <w:r>
        <w:rPr>
          <w:rFonts w:hint="eastAsia" w:ascii="仿宋" w:hAnsi="仿宋" w:eastAsia="仿宋" w:cs="仿宋"/>
        </w:rPr>
        <w:t>对业务要素进行组件化处理，即将要素涉及的不同字段进行分组，按照不同的用途，形成公共组件（如下）。</w:t>
      </w:r>
    </w:p>
    <w:p w14:paraId="27C87C19">
      <w:pPr>
        <w:numPr>
          <w:ilvl w:val="0"/>
          <w:numId w:val="20"/>
        </w:numPr>
        <w:ind w:firstLine="426" w:firstLineChars="200"/>
        <w:rPr>
          <w:rFonts w:hint="eastAsia" w:ascii="仿宋" w:hAnsi="仿宋" w:eastAsia="仿宋" w:cs="仿宋"/>
        </w:rPr>
      </w:pPr>
      <w:r>
        <w:rPr>
          <w:rFonts w:hint="eastAsia" w:ascii="仿宋" w:hAnsi="仿宋" w:eastAsia="仿宋" w:cs="仿宋"/>
        </w:rPr>
        <w:t>具体报文中可引用公共组件。引用后，继承公共组件中基本约束。</w:t>
      </w:r>
    </w:p>
    <w:p w14:paraId="1D73CA76">
      <w:pPr>
        <w:pStyle w:val="3"/>
        <w:numPr>
          <w:ilvl w:val="1"/>
          <w:numId w:val="21"/>
        </w:numPr>
        <w:spacing w:before="120" w:after="120"/>
        <w:rPr>
          <w:rFonts w:hint="eastAsia" w:ascii="仿宋" w:hAnsi="仿宋" w:eastAsia="仿宋" w:cs="仿宋"/>
          <w:b/>
          <w:bCs/>
          <w:sz w:val="21"/>
          <w:szCs w:val="21"/>
        </w:rPr>
      </w:pPr>
      <w:bookmarkStart w:id="328" w:name="_Toc7968876"/>
      <w:bookmarkStart w:id="329" w:name="_Toc20678"/>
      <w:bookmarkStart w:id="330" w:name="_Toc8833"/>
      <w:bookmarkStart w:id="331" w:name="_Toc29399"/>
      <w:bookmarkStart w:id="332" w:name="_Toc14051"/>
      <w:bookmarkStart w:id="333" w:name="_Toc4621"/>
      <w:bookmarkStart w:id="334" w:name="_Toc20119"/>
      <w:bookmarkStart w:id="335" w:name="_Toc14122"/>
      <w:bookmarkStart w:id="336" w:name="_Toc5564"/>
      <w:r>
        <w:rPr>
          <w:rFonts w:hint="eastAsia" w:ascii="仿宋" w:hAnsi="仿宋" w:eastAsia="仿宋" w:cs="仿宋"/>
          <w:b/>
          <w:bCs/>
          <w:sz w:val="21"/>
          <w:szCs w:val="21"/>
        </w:rPr>
        <w:t>参与者信息组件</w:t>
      </w:r>
      <w:bookmarkEnd w:id="328"/>
      <w:bookmarkEnd w:id="329"/>
      <w:bookmarkEnd w:id="330"/>
      <w:bookmarkEnd w:id="331"/>
      <w:bookmarkEnd w:id="332"/>
      <w:bookmarkEnd w:id="333"/>
      <w:bookmarkEnd w:id="334"/>
      <w:bookmarkEnd w:id="335"/>
      <w:bookmarkEnd w:id="336"/>
    </w:p>
    <w:tbl>
      <w:tblPr>
        <w:tblStyle w:val="20"/>
        <w:tblpPr w:leftFromText="180" w:rightFromText="180" w:vertAnchor="text" w:horzAnchor="page" w:tblpX="1492" w:tblpY="290"/>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9"/>
        <w:gridCol w:w="1808"/>
        <w:gridCol w:w="1807"/>
        <w:gridCol w:w="703"/>
        <w:gridCol w:w="2619"/>
        <w:gridCol w:w="1665"/>
      </w:tblGrid>
      <w:tr w14:paraId="522AC5A2">
        <w:tblPrEx>
          <w:tblCellMar>
            <w:top w:w="15" w:type="dxa"/>
            <w:left w:w="15" w:type="dxa"/>
            <w:bottom w:w="15" w:type="dxa"/>
            <w:right w:w="15" w:type="dxa"/>
          </w:tblCellMar>
        </w:tblPrEx>
        <w:trPr>
          <w:trHeight w:val="392" w:hRule="atLeast"/>
        </w:trPr>
        <w:tc>
          <w:tcPr>
            <w:tcW w:w="469" w:type="dxa"/>
            <w:tcBorders>
              <w:bottom w:val="single" w:color="auto" w:sz="4" w:space="0"/>
              <w:right w:val="single" w:color="000000" w:sz="4" w:space="0"/>
            </w:tcBorders>
            <w:shd w:val="clear" w:color="auto" w:fill="C0C0C0"/>
            <w:noWrap w:val="0"/>
            <w:vAlign w:val="center"/>
          </w:tcPr>
          <w:p w14:paraId="364B0A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lang w:bidi="ar"/>
              </w:rPr>
            </w:pPr>
            <w:r>
              <w:rPr>
                <w:rFonts w:hint="eastAsia" w:ascii="仿宋" w:hAnsi="仿宋" w:eastAsia="仿宋" w:cs="仿宋"/>
                <w:b/>
                <w:sz w:val="18"/>
                <w:szCs w:val="18"/>
                <w:lang w:bidi="ar"/>
              </w:rPr>
              <w:t>序号</w:t>
            </w:r>
          </w:p>
        </w:tc>
        <w:tc>
          <w:tcPr>
            <w:tcW w:w="1808" w:type="dxa"/>
            <w:tcBorders>
              <w:left w:val="nil"/>
              <w:bottom w:val="single" w:color="auto" w:sz="4" w:space="0"/>
              <w:right w:val="single" w:color="000000" w:sz="4" w:space="0"/>
            </w:tcBorders>
            <w:shd w:val="clear" w:color="auto" w:fill="C0C0C0"/>
            <w:noWrap w:val="0"/>
            <w:vAlign w:val="center"/>
          </w:tcPr>
          <w:p w14:paraId="3934CB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lang w:bidi="ar"/>
              </w:rPr>
            </w:pPr>
            <w:r>
              <w:rPr>
                <w:rFonts w:hint="eastAsia" w:ascii="仿宋" w:hAnsi="仿宋" w:eastAsia="仿宋" w:cs="仿宋"/>
                <w:b/>
                <w:sz w:val="18"/>
                <w:szCs w:val="18"/>
                <w:lang w:bidi="ar"/>
              </w:rPr>
              <w:t>报文要素</w:t>
            </w:r>
          </w:p>
        </w:tc>
        <w:tc>
          <w:tcPr>
            <w:tcW w:w="1807" w:type="dxa"/>
            <w:tcBorders>
              <w:left w:val="nil"/>
              <w:bottom w:val="single" w:color="auto" w:sz="4" w:space="0"/>
              <w:right w:val="single" w:color="000000" w:sz="4" w:space="0"/>
            </w:tcBorders>
            <w:shd w:val="clear" w:color="auto" w:fill="C0C0C0"/>
            <w:noWrap w:val="0"/>
            <w:vAlign w:val="center"/>
          </w:tcPr>
          <w:p w14:paraId="14F355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sz w:val="18"/>
                <w:szCs w:val="18"/>
                <w:lang w:bidi="ar"/>
              </w:rPr>
              <w:t>&lt;XML Tag&gt;</w:t>
            </w:r>
          </w:p>
        </w:tc>
        <w:tc>
          <w:tcPr>
            <w:tcW w:w="703" w:type="dxa"/>
            <w:tcBorders>
              <w:left w:val="nil"/>
              <w:bottom w:val="single" w:color="auto" w:sz="4" w:space="0"/>
              <w:right w:val="single" w:color="000000" w:sz="4" w:space="0"/>
            </w:tcBorders>
            <w:shd w:val="clear" w:color="auto" w:fill="C0C0C0"/>
            <w:noWrap w:val="0"/>
            <w:vAlign w:val="center"/>
          </w:tcPr>
          <w:p w14:paraId="29E19F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sz w:val="18"/>
                <w:szCs w:val="18"/>
                <w:lang w:bidi="ar"/>
              </w:rPr>
              <w:t>属性</w:t>
            </w:r>
          </w:p>
        </w:tc>
        <w:tc>
          <w:tcPr>
            <w:tcW w:w="2619" w:type="dxa"/>
            <w:tcBorders>
              <w:left w:val="nil"/>
              <w:bottom w:val="single" w:color="auto" w:sz="4" w:space="0"/>
              <w:right w:val="single" w:color="000000" w:sz="4" w:space="0"/>
            </w:tcBorders>
            <w:shd w:val="clear" w:color="auto" w:fill="C0C0C0"/>
            <w:noWrap w:val="0"/>
            <w:vAlign w:val="center"/>
          </w:tcPr>
          <w:p w14:paraId="2B9787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sz w:val="18"/>
                <w:szCs w:val="18"/>
                <w:lang w:bidi="ar"/>
              </w:rPr>
              <w:t>类型</w:t>
            </w:r>
          </w:p>
        </w:tc>
        <w:tc>
          <w:tcPr>
            <w:tcW w:w="1665" w:type="dxa"/>
            <w:tcBorders>
              <w:left w:val="nil"/>
              <w:bottom w:val="single" w:color="auto" w:sz="4" w:space="0"/>
            </w:tcBorders>
            <w:shd w:val="clear" w:color="auto" w:fill="C0C0C0"/>
            <w:noWrap w:val="0"/>
            <w:vAlign w:val="center"/>
          </w:tcPr>
          <w:p w14:paraId="7321CE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sz w:val="18"/>
                <w:szCs w:val="18"/>
                <w:lang w:bidi="ar"/>
              </w:rPr>
              <w:t>备注</w:t>
            </w:r>
          </w:p>
        </w:tc>
      </w:tr>
      <w:tr w14:paraId="7EE6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65F09A35">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4C3C53D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业务办理渠道代码</w:t>
            </w:r>
          </w:p>
        </w:tc>
        <w:tc>
          <w:tcPr>
            <w:tcW w:w="1807" w:type="dxa"/>
            <w:tcBorders>
              <w:top w:val="single" w:color="auto" w:sz="4" w:space="0"/>
              <w:left w:val="nil"/>
              <w:bottom w:val="single" w:color="auto" w:sz="4" w:space="0"/>
              <w:right w:val="single" w:color="auto" w:sz="4" w:space="0"/>
            </w:tcBorders>
            <w:noWrap w:val="0"/>
            <w:vAlign w:val="center"/>
          </w:tcPr>
          <w:p w14:paraId="0CE676B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rPr>
            </w:pPr>
            <w:r>
              <w:rPr>
                <w:rFonts w:hint="eastAsia" w:ascii="仿宋" w:hAnsi="仿宋" w:eastAsia="仿宋" w:cs="仿宋"/>
                <w:kern w:val="2"/>
                <w:sz w:val="18"/>
                <w:szCs w:val="18"/>
                <w:lang w:bidi="ar"/>
              </w:rPr>
              <w:t>&lt;AppBrId/&gt;</w:t>
            </w:r>
          </w:p>
        </w:tc>
        <w:tc>
          <w:tcPr>
            <w:tcW w:w="703" w:type="dxa"/>
            <w:tcBorders>
              <w:top w:val="single" w:color="auto" w:sz="4" w:space="0"/>
              <w:left w:val="nil"/>
              <w:bottom w:val="single" w:color="auto" w:sz="4" w:space="0"/>
              <w:right w:val="single" w:color="auto" w:sz="4" w:space="0"/>
            </w:tcBorders>
            <w:noWrap w:val="0"/>
            <w:vAlign w:val="center"/>
          </w:tcPr>
          <w:p w14:paraId="5B5ABBDE">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lang w:bidi="ar"/>
              </w:rPr>
              <w:t>[1..1]</w:t>
            </w:r>
          </w:p>
        </w:tc>
        <w:tc>
          <w:tcPr>
            <w:tcW w:w="2619" w:type="dxa"/>
            <w:tcBorders>
              <w:top w:val="single" w:color="auto" w:sz="4" w:space="0"/>
              <w:left w:val="nil"/>
              <w:bottom w:val="single" w:color="auto" w:sz="4" w:space="0"/>
              <w:right w:val="single" w:color="auto" w:sz="4" w:space="0"/>
            </w:tcBorders>
            <w:noWrap w:val="0"/>
            <w:vAlign w:val="center"/>
          </w:tcPr>
          <w:p w14:paraId="14CC662E">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rPr>
            </w:pPr>
            <w:r>
              <w:rPr>
                <w:rFonts w:hint="eastAsia" w:ascii="仿宋" w:hAnsi="仿宋" w:eastAsia="仿宋" w:cs="仿宋"/>
                <w:kern w:val="2"/>
                <w:sz w:val="18"/>
                <w:szCs w:val="18"/>
                <w:lang w:bidi="ar"/>
              </w:rPr>
              <w:t>MaxMin6NumericText</w:t>
            </w:r>
          </w:p>
        </w:tc>
        <w:tc>
          <w:tcPr>
            <w:tcW w:w="1665" w:type="dxa"/>
            <w:tcBorders>
              <w:top w:val="single" w:color="auto" w:sz="4" w:space="0"/>
              <w:left w:val="nil"/>
              <w:bottom w:val="single" w:color="auto" w:sz="4" w:space="0"/>
            </w:tcBorders>
            <w:noWrap w:val="0"/>
            <w:vAlign w:val="center"/>
          </w:tcPr>
          <w:p w14:paraId="6CB089A0">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223E256B">
        <w:tblPrEx>
          <w:tblCellMar>
            <w:top w:w="15" w:type="dxa"/>
            <w:left w:w="15" w:type="dxa"/>
            <w:bottom w:w="15" w:type="dxa"/>
            <w:right w:w="15" w:type="dxa"/>
          </w:tblCellMar>
        </w:tblPrEx>
        <w:trPr>
          <w:trHeight w:val="1014" w:hRule="atLeast"/>
        </w:trPr>
        <w:tc>
          <w:tcPr>
            <w:tcW w:w="469" w:type="dxa"/>
            <w:tcBorders>
              <w:top w:val="single" w:color="auto" w:sz="4" w:space="0"/>
              <w:bottom w:val="single" w:color="auto" w:sz="4" w:space="0"/>
              <w:right w:val="single" w:color="auto" w:sz="4" w:space="0"/>
            </w:tcBorders>
            <w:noWrap w:val="0"/>
            <w:vAlign w:val="center"/>
          </w:tcPr>
          <w:p w14:paraId="30FB6127">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26BD2D6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直接业务主体信息</w:t>
            </w:r>
          </w:p>
        </w:tc>
        <w:tc>
          <w:tcPr>
            <w:tcW w:w="1807" w:type="dxa"/>
            <w:tcBorders>
              <w:top w:val="single" w:color="auto" w:sz="4" w:space="0"/>
              <w:left w:val="nil"/>
              <w:bottom w:val="single" w:color="auto" w:sz="4" w:space="0"/>
              <w:right w:val="single" w:color="auto" w:sz="4" w:space="0"/>
            </w:tcBorders>
            <w:noWrap w:val="0"/>
            <w:vAlign w:val="center"/>
          </w:tcPr>
          <w:p w14:paraId="034024A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rPr>
            </w:pPr>
            <w:r>
              <w:rPr>
                <w:rFonts w:hint="eastAsia" w:ascii="仿宋" w:hAnsi="仿宋" w:eastAsia="仿宋" w:cs="仿宋"/>
                <w:kern w:val="2"/>
                <w:sz w:val="18"/>
                <w:szCs w:val="18"/>
              </w:rPr>
              <w:t>&lt;DrtPtcptInf/&gt;</w:t>
            </w:r>
          </w:p>
        </w:tc>
        <w:tc>
          <w:tcPr>
            <w:tcW w:w="703" w:type="dxa"/>
            <w:tcBorders>
              <w:top w:val="single" w:color="auto" w:sz="4" w:space="0"/>
              <w:left w:val="nil"/>
              <w:bottom w:val="single" w:color="auto" w:sz="4" w:space="0"/>
              <w:right w:val="single" w:color="auto" w:sz="4" w:space="0"/>
            </w:tcBorders>
            <w:noWrap w:val="0"/>
            <w:vAlign w:val="center"/>
          </w:tcPr>
          <w:p w14:paraId="6CACDAA9">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rPr>
            </w:pPr>
            <w:r>
              <w:rPr>
                <w:rFonts w:hint="eastAsia" w:ascii="仿宋" w:hAnsi="仿宋" w:eastAsia="仿宋" w:cs="仿宋"/>
                <w:sz w:val="18"/>
                <w:szCs w:val="18"/>
              </w:rPr>
              <w:t>[0..1]</w:t>
            </w:r>
          </w:p>
        </w:tc>
        <w:tc>
          <w:tcPr>
            <w:tcW w:w="2619" w:type="dxa"/>
            <w:tcBorders>
              <w:top w:val="single" w:color="auto" w:sz="4" w:space="0"/>
              <w:left w:val="nil"/>
              <w:bottom w:val="single" w:color="auto" w:sz="4" w:space="0"/>
              <w:right w:val="single" w:color="auto" w:sz="4" w:space="0"/>
            </w:tcBorders>
            <w:noWrap w:val="0"/>
            <w:vAlign w:val="center"/>
          </w:tcPr>
          <w:p w14:paraId="6A4CDF2B">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rPr>
            </w:pPr>
          </w:p>
        </w:tc>
        <w:tc>
          <w:tcPr>
            <w:tcW w:w="1665" w:type="dxa"/>
            <w:tcBorders>
              <w:top w:val="single" w:color="auto" w:sz="4" w:space="0"/>
              <w:left w:val="nil"/>
              <w:bottom w:val="single" w:color="auto" w:sz="4" w:space="0"/>
            </w:tcBorders>
            <w:noWrap w:val="0"/>
            <w:vAlign w:val="center"/>
          </w:tcPr>
          <w:p w14:paraId="3DF89DB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使用票据业务系统分配的业务主体识别代码时填写</w:t>
            </w:r>
          </w:p>
        </w:tc>
      </w:tr>
      <w:tr w14:paraId="707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6FACFCA2">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7E8BAD7B">
            <w:pPr>
              <w:keepNext w:val="0"/>
              <w:keepLines w:val="0"/>
              <w:suppressLineNumbers w:val="0"/>
              <w:spacing w:before="0" w:beforeAutospacing="0" w:after="0" w:afterAutospacing="0"/>
              <w:ind w:left="0" w:right="0"/>
              <w:rPr>
                <w:rFonts w:hint="eastAsia" w:ascii="仿宋" w:hAnsi="仿宋" w:eastAsia="仿宋" w:cs="仿宋"/>
                <w:strike/>
                <w:sz w:val="18"/>
                <w:szCs w:val="18"/>
              </w:rPr>
            </w:pPr>
            <w:r>
              <w:rPr>
                <w:rFonts w:hint="eastAsia" w:ascii="仿宋" w:hAnsi="仿宋" w:eastAsia="仿宋" w:cs="仿宋"/>
                <w:sz w:val="18"/>
                <w:szCs w:val="18"/>
                <w:lang w:bidi="ar"/>
              </w:rPr>
              <w:t>--业务主体识别代码</w:t>
            </w:r>
          </w:p>
        </w:tc>
        <w:tc>
          <w:tcPr>
            <w:tcW w:w="1807" w:type="dxa"/>
            <w:tcBorders>
              <w:top w:val="single" w:color="auto" w:sz="4" w:space="0"/>
              <w:left w:val="nil"/>
              <w:bottom w:val="single" w:color="auto" w:sz="4" w:space="0"/>
              <w:right w:val="single" w:color="auto" w:sz="4" w:space="0"/>
            </w:tcBorders>
            <w:noWrap w:val="0"/>
            <w:vAlign w:val="center"/>
          </w:tcPr>
          <w:p w14:paraId="7A391817">
            <w:pPr>
              <w:pStyle w:val="17"/>
              <w:keepNext w:val="0"/>
              <w:keepLines w:val="0"/>
              <w:widowControl w:val="0"/>
              <w:suppressLineNumbers w:val="0"/>
              <w:spacing w:before="0" w:beforeAutospacing="0" w:after="0" w:afterAutospacing="0"/>
              <w:ind w:left="0" w:right="0"/>
              <w:jc w:val="both"/>
              <w:rPr>
                <w:rFonts w:hint="eastAsia" w:ascii="仿宋" w:hAnsi="仿宋" w:eastAsia="仿宋" w:cs="仿宋"/>
                <w:strike/>
                <w:kern w:val="2"/>
                <w:sz w:val="18"/>
                <w:szCs w:val="18"/>
              </w:rPr>
            </w:pPr>
            <w:r>
              <w:rPr>
                <w:rFonts w:hint="eastAsia" w:ascii="仿宋" w:hAnsi="仿宋" w:eastAsia="仿宋" w:cs="仿宋"/>
                <w:kern w:val="2"/>
                <w:sz w:val="18"/>
                <w:szCs w:val="18"/>
                <w:lang w:bidi="ar"/>
              </w:rPr>
              <w:t>&lt;</w:t>
            </w:r>
            <w:r>
              <w:rPr>
                <w:rFonts w:hint="eastAsia" w:ascii="仿宋" w:hAnsi="仿宋" w:eastAsia="仿宋" w:cs="仿宋"/>
                <w:kern w:val="2"/>
                <w:sz w:val="18"/>
                <w:szCs w:val="18"/>
              </w:rPr>
              <w:t>Ptcpt</w:t>
            </w:r>
            <w:r>
              <w:rPr>
                <w:rFonts w:hint="eastAsia" w:ascii="仿宋" w:hAnsi="仿宋" w:eastAsia="仿宋" w:cs="仿宋"/>
                <w:kern w:val="2"/>
                <w:sz w:val="18"/>
                <w:szCs w:val="18"/>
                <w:lang w:bidi="ar"/>
              </w:rPr>
              <w:t>Id/&gt;</w:t>
            </w:r>
          </w:p>
        </w:tc>
        <w:tc>
          <w:tcPr>
            <w:tcW w:w="703" w:type="dxa"/>
            <w:tcBorders>
              <w:top w:val="single" w:color="auto" w:sz="4" w:space="0"/>
              <w:left w:val="nil"/>
              <w:bottom w:val="single" w:color="auto" w:sz="4" w:space="0"/>
              <w:right w:val="single" w:color="auto" w:sz="4" w:space="0"/>
            </w:tcBorders>
            <w:noWrap w:val="0"/>
            <w:vAlign w:val="center"/>
          </w:tcPr>
          <w:p w14:paraId="3367A0CD">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strike/>
                <w:sz w:val="18"/>
                <w:szCs w:val="18"/>
              </w:rPr>
            </w:pPr>
            <w:r>
              <w:rPr>
                <w:rFonts w:hint="eastAsia" w:ascii="仿宋" w:hAnsi="仿宋" w:eastAsia="仿宋" w:cs="仿宋"/>
                <w:kern w:val="2"/>
                <w:sz w:val="18"/>
                <w:szCs w:val="18"/>
                <w:lang w:bidi="ar"/>
              </w:rPr>
              <w:t>[1..1]</w:t>
            </w:r>
          </w:p>
        </w:tc>
        <w:tc>
          <w:tcPr>
            <w:tcW w:w="2619" w:type="dxa"/>
            <w:tcBorders>
              <w:top w:val="single" w:color="auto" w:sz="4" w:space="0"/>
              <w:left w:val="nil"/>
              <w:bottom w:val="single" w:color="auto" w:sz="4" w:space="0"/>
              <w:right w:val="single" w:color="auto" w:sz="4" w:space="0"/>
            </w:tcBorders>
            <w:noWrap w:val="0"/>
            <w:vAlign w:val="center"/>
          </w:tcPr>
          <w:p w14:paraId="6F741AB8">
            <w:pPr>
              <w:pStyle w:val="17"/>
              <w:keepNext w:val="0"/>
              <w:keepLines w:val="0"/>
              <w:widowControl w:val="0"/>
              <w:suppressLineNumbers w:val="0"/>
              <w:spacing w:before="0" w:beforeAutospacing="0" w:after="0" w:afterAutospacing="0"/>
              <w:ind w:left="0" w:right="0"/>
              <w:jc w:val="both"/>
              <w:rPr>
                <w:rFonts w:hint="eastAsia" w:ascii="仿宋" w:hAnsi="仿宋" w:eastAsia="仿宋" w:cs="仿宋"/>
                <w:strike/>
                <w:kern w:val="2"/>
                <w:sz w:val="18"/>
                <w:szCs w:val="18"/>
              </w:rPr>
            </w:pPr>
            <w:r>
              <w:rPr>
                <w:rFonts w:hint="eastAsia" w:ascii="仿宋" w:hAnsi="仿宋" w:eastAsia="仿宋" w:cs="仿宋"/>
                <w:kern w:val="2"/>
                <w:sz w:val="18"/>
                <w:szCs w:val="18"/>
                <w:lang w:bidi="ar"/>
              </w:rPr>
              <w:t>Max32AlphaNumericSymbolText</w:t>
            </w:r>
          </w:p>
        </w:tc>
        <w:tc>
          <w:tcPr>
            <w:tcW w:w="1665" w:type="dxa"/>
            <w:tcBorders>
              <w:top w:val="single" w:color="auto" w:sz="4" w:space="0"/>
              <w:left w:val="nil"/>
              <w:bottom w:val="single" w:color="auto" w:sz="4" w:space="0"/>
            </w:tcBorders>
            <w:noWrap w:val="0"/>
            <w:vAlign w:val="center"/>
          </w:tcPr>
          <w:p w14:paraId="66AE4B1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64A3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4" w:hRule="atLeast"/>
        </w:trPr>
        <w:tc>
          <w:tcPr>
            <w:tcW w:w="469" w:type="dxa"/>
            <w:tcBorders>
              <w:top w:val="single" w:color="auto" w:sz="4" w:space="0"/>
              <w:bottom w:val="single" w:color="auto" w:sz="4" w:space="0"/>
              <w:right w:val="single" w:color="auto" w:sz="4" w:space="0"/>
            </w:tcBorders>
            <w:noWrap w:val="0"/>
            <w:vAlign w:val="center"/>
          </w:tcPr>
          <w:p w14:paraId="5582BBFD">
            <w:pPr>
              <w:pStyle w:val="17"/>
              <w:keepNext w:val="0"/>
              <w:keepLines w:val="0"/>
              <w:widowControl w:val="0"/>
              <w:numPr>
                <w:ilvl w:val="0"/>
                <w:numId w:val="22"/>
              </w:numPr>
              <w:suppressLineNumbers w:val="0"/>
              <w:spacing w:before="0" w:beforeAutospacing="0" w:after="0" w:afterAutospacing="0"/>
              <w:ind w:right="0"/>
              <w:jc w:val="center"/>
              <w:rPr>
                <w:rFonts w:hint="eastAsia" w:ascii="仿宋" w:hAnsi="仿宋" w:eastAsia="仿宋" w:cs="仿宋"/>
                <w:kern w:val="2"/>
                <w:sz w:val="18"/>
                <w:szCs w:val="18"/>
              </w:rPr>
            </w:pPr>
          </w:p>
        </w:tc>
        <w:tc>
          <w:tcPr>
            <w:tcW w:w="1808" w:type="dxa"/>
            <w:tcBorders>
              <w:top w:val="single" w:color="auto" w:sz="4" w:space="0"/>
              <w:left w:val="nil"/>
              <w:bottom w:val="single" w:color="auto" w:sz="4" w:space="0"/>
              <w:right w:val="single" w:color="auto" w:sz="4" w:space="0"/>
            </w:tcBorders>
            <w:noWrap w:val="0"/>
            <w:vAlign w:val="center"/>
          </w:tcPr>
          <w:p w14:paraId="3353578D">
            <w:pPr>
              <w:pStyle w:val="17"/>
              <w:keepNext w:val="0"/>
              <w:keepLines w:val="0"/>
              <w:widowControl w:val="0"/>
              <w:suppressLineNumbers w:val="0"/>
              <w:spacing w:before="0" w:beforeAutospacing="0" w:after="0" w:afterAutospacing="0"/>
              <w:ind w:left="0" w:right="0"/>
              <w:jc w:val="both"/>
              <w:rPr>
                <w:rFonts w:hint="eastAsia" w:ascii="仿宋" w:hAnsi="仿宋" w:eastAsia="仿宋" w:cs="仿宋"/>
                <w:strike/>
                <w:sz w:val="18"/>
                <w:szCs w:val="18"/>
              </w:rPr>
            </w:pPr>
            <w:r>
              <w:rPr>
                <w:rFonts w:hint="eastAsia" w:ascii="仿宋" w:hAnsi="仿宋" w:eastAsia="仿宋" w:cs="仿宋"/>
                <w:kern w:val="2"/>
                <w:sz w:val="18"/>
                <w:szCs w:val="18"/>
              </w:rPr>
              <w:t>非直接业务主体信息</w:t>
            </w:r>
          </w:p>
        </w:tc>
        <w:tc>
          <w:tcPr>
            <w:tcW w:w="1807" w:type="dxa"/>
            <w:tcBorders>
              <w:top w:val="single" w:color="auto" w:sz="4" w:space="0"/>
              <w:left w:val="nil"/>
              <w:bottom w:val="single" w:color="auto" w:sz="4" w:space="0"/>
              <w:right w:val="single" w:color="auto" w:sz="4" w:space="0"/>
            </w:tcBorders>
            <w:noWrap w:val="0"/>
            <w:vAlign w:val="center"/>
          </w:tcPr>
          <w:p w14:paraId="7284E1F0">
            <w:pPr>
              <w:pStyle w:val="17"/>
              <w:keepNext w:val="0"/>
              <w:keepLines w:val="0"/>
              <w:widowControl w:val="0"/>
              <w:suppressLineNumbers w:val="0"/>
              <w:spacing w:before="0" w:beforeAutospacing="0" w:after="0" w:afterAutospacing="0"/>
              <w:ind w:left="0" w:right="0"/>
              <w:jc w:val="both"/>
              <w:rPr>
                <w:rFonts w:hint="eastAsia" w:ascii="仿宋" w:hAnsi="仿宋" w:eastAsia="仿宋" w:cs="仿宋"/>
                <w:strike/>
                <w:kern w:val="2"/>
                <w:sz w:val="18"/>
                <w:szCs w:val="18"/>
              </w:rPr>
            </w:pPr>
            <w:r>
              <w:rPr>
                <w:rFonts w:hint="eastAsia" w:ascii="仿宋" w:hAnsi="仿宋" w:eastAsia="仿宋" w:cs="仿宋"/>
                <w:kern w:val="2"/>
                <w:sz w:val="18"/>
                <w:szCs w:val="18"/>
              </w:rPr>
              <w:t>&lt;NoDrtPtcptInf/&gt;</w:t>
            </w:r>
          </w:p>
        </w:tc>
        <w:tc>
          <w:tcPr>
            <w:tcW w:w="703" w:type="dxa"/>
            <w:tcBorders>
              <w:top w:val="single" w:color="auto" w:sz="4" w:space="0"/>
              <w:left w:val="nil"/>
              <w:bottom w:val="single" w:color="auto" w:sz="4" w:space="0"/>
              <w:right w:val="single" w:color="auto" w:sz="4" w:space="0"/>
            </w:tcBorders>
            <w:noWrap w:val="0"/>
            <w:vAlign w:val="center"/>
          </w:tcPr>
          <w:p w14:paraId="715E4EF9">
            <w:pPr>
              <w:keepNext w:val="0"/>
              <w:keepLines w:val="0"/>
              <w:suppressLineNumbers w:val="0"/>
              <w:spacing w:before="0" w:beforeAutospacing="0" w:after="0" w:afterAutospacing="0"/>
              <w:ind w:left="0" w:right="0"/>
              <w:jc w:val="center"/>
              <w:rPr>
                <w:rFonts w:hint="eastAsia" w:ascii="仿宋" w:hAnsi="仿宋" w:eastAsia="仿宋" w:cs="仿宋"/>
                <w:strike/>
                <w:sz w:val="18"/>
                <w:szCs w:val="18"/>
              </w:rPr>
            </w:pPr>
            <w:r>
              <w:rPr>
                <w:rFonts w:hint="eastAsia" w:ascii="仿宋" w:hAnsi="仿宋" w:eastAsia="仿宋" w:cs="仿宋"/>
                <w:sz w:val="18"/>
                <w:szCs w:val="18"/>
              </w:rPr>
              <w:t>[0..1]</w:t>
            </w:r>
          </w:p>
        </w:tc>
        <w:tc>
          <w:tcPr>
            <w:tcW w:w="2619" w:type="dxa"/>
            <w:tcBorders>
              <w:top w:val="single" w:color="auto" w:sz="4" w:space="0"/>
              <w:left w:val="nil"/>
              <w:bottom w:val="single" w:color="auto" w:sz="4" w:space="0"/>
              <w:right w:val="single" w:color="auto" w:sz="4" w:space="0"/>
            </w:tcBorders>
            <w:noWrap w:val="0"/>
            <w:vAlign w:val="center"/>
          </w:tcPr>
          <w:p w14:paraId="61E20BAF">
            <w:pPr>
              <w:keepNext w:val="0"/>
              <w:keepLines w:val="0"/>
              <w:suppressLineNumbers w:val="0"/>
              <w:spacing w:before="0" w:beforeAutospacing="0" w:after="0" w:afterAutospacing="0"/>
              <w:ind w:left="0" w:right="0"/>
              <w:rPr>
                <w:rFonts w:hint="eastAsia" w:ascii="仿宋" w:hAnsi="仿宋" w:eastAsia="仿宋" w:cs="仿宋"/>
                <w:strike/>
                <w:kern w:val="2"/>
                <w:sz w:val="18"/>
                <w:szCs w:val="18"/>
              </w:rPr>
            </w:pPr>
          </w:p>
        </w:tc>
        <w:tc>
          <w:tcPr>
            <w:tcW w:w="1665" w:type="dxa"/>
            <w:tcBorders>
              <w:top w:val="single" w:color="auto" w:sz="4" w:space="0"/>
              <w:left w:val="nil"/>
              <w:bottom w:val="single" w:color="auto" w:sz="4" w:space="0"/>
            </w:tcBorders>
            <w:noWrap w:val="0"/>
            <w:vAlign w:val="center"/>
          </w:tcPr>
          <w:p w14:paraId="6065277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不具有票据业务系统分配的业务主体识别代码时填写</w:t>
            </w:r>
          </w:p>
        </w:tc>
      </w:tr>
      <w:tr w14:paraId="760B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029D74A1">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70C3C46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--名称</w:t>
            </w:r>
          </w:p>
        </w:tc>
        <w:tc>
          <w:tcPr>
            <w:tcW w:w="1807" w:type="dxa"/>
            <w:tcBorders>
              <w:top w:val="single" w:color="auto" w:sz="4" w:space="0"/>
              <w:left w:val="nil"/>
              <w:bottom w:val="single" w:color="auto" w:sz="4" w:space="0"/>
              <w:right w:val="single" w:color="auto" w:sz="4" w:space="0"/>
            </w:tcBorders>
            <w:noWrap w:val="0"/>
            <w:vAlign w:val="center"/>
          </w:tcPr>
          <w:p w14:paraId="3A7C74C9">
            <w:pPr>
              <w:keepNext w:val="0"/>
              <w:keepLines w:val="0"/>
              <w:widowControl/>
              <w:suppressLineNumbers w:val="0"/>
              <w:spacing w:before="0" w:beforeAutospacing="0" w:after="0" w:afterAutospacing="0"/>
              <w:ind w:left="0" w:right="0"/>
              <w:textAlignment w:val="center"/>
              <w:rPr>
                <w:rFonts w:hint="eastAsia" w:ascii="仿宋" w:hAnsi="仿宋" w:eastAsia="仿宋" w:cs="仿宋"/>
                <w:kern w:val="2"/>
                <w:sz w:val="18"/>
                <w:szCs w:val="18"/>
              </w:rPr>
            </w:pPr>
            <w:r>
              <w:rPr>
                <w:rFonts w:hint="eastAsia" w:ascii="仿宋" w:hAnsi="仿宋" w:eastAsia="仿宋" w:cs="仿宋"/>
                <w:sz w:val="18"/>
                <w:szCs w:val="18"/>
                <w:lang w:bidi="ar"/>
              </w:rPr>
              <w:t>&lt;Name/&gt;</w:t>
            </w:r>
          </w:p>
        </w:tc>
        <w:tc>
          <w:tcPr>
            <w:tcW w:w="703" w:type="dxa"/>
            <w:tcBorders>
              <w:top w:val="single" w:color="auto" w:sz="4" w:space="0"/>
              <w:left w:val="nil"/>
              <w:bottom w:val="single" w:color="auto" w:sz="4" w:space="0"/>
              <w:right w:val="single" w:color="auto" w:sz="4" w:space="0"/>
            </w:tcBorders>
            <w:noWrap w:val="0"/>
            <w:vAlign w:val="center"/>
          </w:tcPr>
          <w:p w14:paraId="095976F9">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lang w:bidi="ar"/>
              </w:rPr>
              <w:t>[0..1]</w:t>
            </w:r>
          </w:p>
        </w:tc>
        <w:tc>
          <w:tcPr>
            <w:tcW w:w="2619" w:type="dxa"/>
            <w:tcBorders>
              <w:top w:val="single" w:color="auto" w:sz="4" w:space="0"/>
              <w:left w:val="nil"/>
              <w:bottom w:val="single" w:color="auto" w:sz="4" w:space="0"/>
              <w:right w:val="single" w:color="auto" w:sz="4" w:space="0"/>
            </w:tcBorders>
            <w:noWrap w:val="0"/>
            <w:vAlign w:val="center"/>
          </w:tcPr>
          <w:p w14:paraId="52C20115">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sz w:val="18"/>
                <w:szCs w:val="18"/>
                <w:lang w:bidi="ar"/>
              </w:rPr>
              <w:t>Max60Text</w:t>
            </w:r>
          </w:p>
        </w:tc>
        <w:tc>
          <w:tcPr>
            <w:tcW w:w="1665" w:type="dxa"/>
            <w:tcBorders>
              <w:top w:val="single" w:color="auto" w:sz="4" w:space="0"/>
              <w:left w:val="nil"/>
              <w:bottom w:val="single" w:color="auto" w:sz="4" w:space="0"/>
            </w:tcBorders>
            <w:noWrap w:val="0"/>
            <w:vAlign w:val="center"/>
          </w:tcPr>
          <w:p w14:paraId="0CB24D38">
            <w:pPr>
              <w:keepNext w:val="0"/>
              <w:keepLines w:val="0"/>
              <w:widowControl/>
              <w:suppressLineNumbers w:val="0"/>
              <w:spacing w:before="0" w:beforeAutospacing="0" w:after="0" w:afterAutospacing="0"/>
              <w:ind w:left="0" w:right="0"/>
              <w:rPr>
                <w:rFonts w:hint="eastAsia" w:ascii="仿宋" w:hAnsi="仿宋" w:eastAsia="仿宋" w:cs="仿宋"/>
                <w:kern w:val="2"/>
                <w:sz w:val="18"/>
                <w:szCs w:val="18"/>
              </w:rPr>
            </w:pPr>
          </w:p>
        </w:tc>
      </w:tr>
      <w:tr w14:paraId="271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9" w:hRule="atLeast"/>
        </w:trPr>
        <w:tc>
          <w:tcPr>
            <w:tcW w:w="469" w:type="dxa"/>
            <w:tcBorders>
              <w:top w:val="single" w:color="auto" w:sz="4" w:space="0"/>
              <w:bottom w:val="single" w:color="auto" w:sz="4" w:space="0"/>
              <w:right w:val="single" w:color="auto" w:sz="4" w:space="0"/>
            </w:tcBorders>
            <w:noWrap w:val="0"/>
            <w:vAlign w:val="center"/>
          </w:tcPr>
          <w:p w14:paraId="0F8EC7D0">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32CC9F9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--统一识别代码</w:t>
            </w:r>
          </w:p>
        </w:tc>
        <w:tc>
          <w:tcPr>
            <w:tcW w:w="1807" w:type="dxa"/>
            <w:tcBorders>
              <w:top w:val="single" w:color="auto" w:sz="4" w:space="0"/>
              <w:left w:val="nil"/>
              <w:bottom w:val="single" w:color="auto" w:sz="4" w:space="0"/>
              <w:right w:val="single" w:color="auto" w:sz="4" w:space="0"/>
            </w:tcBorders>
            <w:noWrap w:val="0"/>
            <w:vAlign w:val="center"/>
          </w:tcPr>
          <w:p w14:paraId="22127F6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rPr>
            </w:pPr>
            <w:r>
              <w:rPr>
                <w:rFonts w:hint="eastAsia" w:ascii="仿宋" w:hAnsi="仿宋" w:eastAsia="仿宋" w:cs="仿宋"/>
                <w:kern w:val="2"/>
                <w:sz w:val="18"/>
                <w:szCs w:val="18"/>
                <w:lang w:bidi="ar"/>
              </w:rPr>
              <w:t>&lt;SocCode/&gt;</w:t>
            </w:r>
          </w:p>
        </w:tc>
        <w:tc>
          <w:tcPr>
            <w:tcW w:w="703" w:type="dxa"/>
            <w:tcBorders>
              <w:top w:val="single" w:color="auto" w:sz="4" w:space="0"/>
              <w:left w:val="nil"/>
              <w:bottom w:val="single" w:color="auto" w:sz="4" w:space="0"/>
              <w:right w:val="single" w:color="auto" w:sz="4" w:space="0"/>
            </w:tcBorders>
            <w:noWrap w:val="0"/>
            <w:vAlign w:val="center"/>
          </w:tcPr>
          <w:p w14:paraId="5C27C3DD">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rPr>
            </w:pPr>
            <w:r>
              <w:rPr>
                <w:rFonts w:hint="eastAsia" w:ascii="仿宋" w:hAnsi="仿宋" w:eastAsia="仿宋" w:cs="仿宋"/>
                <w:kern w:val="2"/>
                <w:sz w:val="18"/>
                <w:szCs w:val="18"/>
                <w:lang w:bidi="ar"/>
              </w:rPr>
              <w:t>[0..1]</w:t>
            </w:r>
          </w:p>
        </w:tc>
        <w:tc>
          <w:tcPr>
            <w:tcW w:w="2619" w:type="dxa"/>
            <w:tcBorders>
              <w:top w:val="single" w:color="auto" w:sz="4" w:space="0"/>
              <w:left w:val="nil"/>
              <w:bottom w:val="single" w:color="auto" w:sz="4" w:space="0"/>
              <w:right w:val="single" w:color="auto" w:sz="4" w:space="0"/>
            </w:tcBorders>
            <w:noWrap w:val="0"/>
            <w:vAlign w:val="center"/>
          </w:tcPr>
          <w:p w14:paraId="4D46638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rPr>
            </w:pPr>
            <w:r>
              <w:rPr>
                <w:rFonts w:hint="eastAsia" w:ascii="仿宋" w:hAnsi="仿宋" w:eastAsia="仿宋" w:cs="仿宋"/>
                <w:kern w:val="2"/>
                <w:sz w:val="18"/>
                <w:szCs w:val="18"/>
                <w:lang w:bidi="ar"/>
              </w:rPr>
              <w:t>Max32AlphaNumericSymbolText</w:t>
            </w:r>
          </w:p>
        </w:tc>
        <w:tc>
          <w:tcPr>
            <w:tcW w:w="1665" w:type="dxa"/>
            <w:tcBorders>
              <w:top w:val="single" w:color="auto" w:sz="4" w:space="0"/>
              <w:left w:val="nil"/>
              <w:bottom w:val="single" w:color="auto" w:sz="4" w:space="0"/>
            </w:tcBorders>
            <w:noWrap w:val="0"/>
            <w:vAlign w:val="center"/>
          </w:tcPr>
          <w:p w14:paraId="1916E95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填写统一社会信用代码。</w:t>
            </w:r>
          </w:p>
          <w:p w14:paraId="1670356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对于业务发起方，需要录入；对于业务应答方，不需要录入；</w:t>
            </w:r>
          </w:p>
        </w:tc>
      </w:tr>
      <w:tr w14:paraId="0668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trPr>
        <w:tc>
          <w:tcPr>
            <w:tcW w:w="469" w:type="dxa"/>
            <w:tcBorders>
              <w:top w:val="single" w:color="auto" w:sz="4" w:space="0"/>
              <w:bottom w:val="single" w:color="auto" w:sz="4" w:space="0"/>
              <w:right w:val="single" w:color="auto" w:sz="4" w:space="0"/>
            </w:tcBorders>
            <w:noWrap w:val="0"/>
            <w:vAlign w:val="center"/>
          </w:tcPr>
          <w:p w14:paraId="69281F5F">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74EF0C57">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--识别类型</w:t>
            </w:r>
          </w:p>
        </w:tc>
        <w:tc>
          <w:tcPr>
            <w:tcW w:w="1807" w:type="dxa"/>
            <w:tcBorders>
              <w:top w:val="single" w:color="auto" w:sz="4" w:space="0"/>
              <w:left w:val="nil"/>
              <w:bottom w:val="single" w:color="auto" w:sz="4" w:space="0"/>
              <w:right w:val="single" w:color="auto" w:sz="4" w:space="0"/>
            </w:tcBorders>
            <w:noWrap w:val="0"/>
            <w:vAlign w:val="center"/>
          </w:tcPr>
          <w:p w14:paraId="41928072">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r>
              <w:rPr>
                <w:rFonts w:hint="eastAsia" w:ascii="仿宋" w:hAnsi="仿宋" w:eastAsia="仿宋" w:cs="仿宋"/>
                <w:kern w:val="2"/>
                <w:sz w:val="18"/>
                <w:szCs w:val="18"/>
                <w:lang w:bidi="ar"/>
              </w:rPr>
              <w:t>&lt;DistTp/&gt;</w:t>
            </w:r>
          </w:p>
        </w:tc>
        <w:tc>
          <w:tcPr>
            <w:tcW w:w="703" w:type="dxa"/>
            <w:tcBorders>
              <w:top w:val="single" w:color="auto" w:sz="4" w:space="0"/>
              <w:left w:val="nil"/>
              <w:bottom w:val="single" w:color="auto" w:sz="4" w:space="0"/>
              <w:right w:val="single" w:color="auto" w:sz="4" w:space="0"/>
            </w:tcBorders>
            <w:noWrap w:val="0"/>
            <w:vAlign w:val="center"/>
          </w:tcPr>
          <w:p w14:paraId="49C60517">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lang w:bidi="ar"/>
              </w:rPr>
            </w:pPr>
            <w:r>
              <w:rPr>
                <w:rFonts w:hint="eastAsia" w:ascii="仿宋" w:hAnsi="仿宋" w:eastAsia="仿宋" w:cs="仿宋"/>
                <w:kern w:val="2"/>
                <w:sz w:val="18"/>
                <w:szCs w:val="18"/>
                <w:lang w:bidi="ar"/>
              </w:rPr>
              <w:t>[1..1]</w:t>
            </w:r>
          </w:p>
        </w:tc>
        <w:tc>
          <w:tcPr>
            <w:tcW w:w="2619" w:type="dxa"/>
            <w:tcBorders>
              <w:top w:val="single" w:color="auto" w:sz="4" w:space="0"/>
              <w:left w:val="nil"/>
              <w:bottom w:val="single" w:color="auto" w:sz="4" w:space="0"/>
              <w:right w:val="single" w:color="auto" w:sz="4" w:space="0"/>
            </w:tcBorders>
            <w:noWrap w:val="0"/>
            <w:vAlign w:val="center"/>
          </w:tcPr>
          <w:p w14:paraId="3C14AA0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r>
              <w:rPr>
                <w:rFonts w:hint="eastAsia" w:ascii="仿宋" w:hAnsi="仿宋" w:eastAsia="仿宋" w:cs="仿宋"/>
                <w:kern w:val="2"/>
                <w:sz w:val="18"/>
                <w:szCs w:val="18"/>
                <w:lang w:bidi="ar"/>
              </w:rPr>
              <w:t>DistTp</w:t>
            </w:r>
          </w:p>
        </w:tc>
        <w:tc>
          <w:tcPr>
            <w:tcW w:w="1665" w:type="dxa"/>
            <w:tcBorders>
              <w:top w:val="single" w:color="auto" w:sz="4" w:space="0"/>
              <w:left w:val="nil"/>
              <w:bottom w:val="single" w:color="auto" w:sz="4" w:space="0"/>
            </w:tcBorders>
            <w:noWrap w:val="0"/>
            <w:vAlign w:val="center"/>
          </w:tcPr>
          <w:p w14:paraId="0A6925A9">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票据账户</w:t>
            </w:r>
          </w:p>
          <w:p w14:paraId="2C1A47FC">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银行结算账户</w:t>
            </w:r>
          </w:p>
        </w:tc>
      </w:tr>
      <w:tr w14:paraId="38C6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3E4108E1">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4D11D92C">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--票据账户信息</w:t>
            </w:r>
          </w:p>
        </w:tc>
        <w:tc>
          <w:tcPr>
            <w:tcW w:w="1807" w:type="dxa"/>
            <w:tcBorders>
              <w:top w:val="single" w:color="auto" w:sz="4" w:space="0"/>
              <w:left w:val="nil"/>
              <w:bottom w:val="single" w:color="auto" w:sz="4" w:space="0"/>
              <w:right w:val="single" w:color="auto" w:sz="4" w:space="0"/>
            </w:tcBorders>
            <w:noWrap w:val="0"/>
            <w:vAlign w:val="center"/>
          </w:tcPr>
          <w:p w14:paraId="5BD9895B">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r>
              <w:rPr>
                <w:rFonts w:hint="eastAsia" w:ascii="仿宋" w:hAnsi="仿宋" w:eastAsia="仿宋" w:cs="仿宋"/>
                <w:kern w:val="2"/>
                <w:sz w:val="18"/>
                <w:szCs w:val="18"/>
                <w:lang w:bidi="ar"/>
              </w:rPr>
              <w:t>&lt;CdAcctInf/&gt;</w:t>
            </w:r>
          </w:p>
        </w:tc>
        <w:tc>
          <w:tcPr>
            <w:tcW w:w="703" w:type="dxa"/>
            <w:tcBorders>
              <w:top w:val="single" w:color="auto" w:sz="4" w:space="0"/>
              <w:left w:val="nil"/>
              <w:bottom w:val="single" w:color="auto" w:sz="4" w:space="0"/>
              <w:right w:val="single" w:color="auto" w:sz="4" w:space="0"/>
            </w:tcBorders>
            <w:noWrap w:val="0"/>
            <w:vAlign w:val="center"/>
          </w:tcPr>
          <w:p w14:paraId="54261DC4">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lang w:bidi="ar"/>
              </w:rPr>
            </w:pPr>
            <w:r>
              <w:rPr>
                <w:rFonts w:hint="eastAsia" w:ascii="仿宋" w:hAnsi="仿宋" w:eastAsia="仿宋" w:cs="仿宋"/>
                <w:kern w:val="2"/>
                <w:sz w:val="18"/>
                <w:szCs w:val="18"/>
                <w:lang w:bidi="ar"/>
              </w:rPr>
              <w:t>[0..1]</w:t>
            </w:r>
          </w:p>
        </w:tc>
        <w:tc>
          <w:tcPr>
            <w:tcW w:w="2619" w:type="dxa"/>
            <w:tcBorders>
              <w:top w:val="single" w:color="auto" w:sz="4" w:space="0"/>
              <w:left w:val="nil"/>
              <w:bottom w:val="single" w:color="auto" w:sz="4" w:space="0"/>
              <w:right w:val="single" w:color="auto" w:sz="4" w:space="0"/>
            </w:tcBorders>
            <w:noWrap w:val="0"/>
            <w:vAlign w:val="center"/>
          </w:tcPr>
          <w:p w14:paraId="5538212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p>
        </w:tc>
        <w:tc>
          <w:tcPr>
            <w:tcW w:w="1665" w:type="dxa"/>
            <w:tcBorders>
              <w:top w:val="single" w:color="auto" w:sz="4" w:space="0"/>
              <w:left w:val="nil"/>
              <w:bottom w:val="single" w:color="auto" w:sz="4" w:space="0"/>
            </w:tcBorders>
            <w:noWrap w:val="0"/>
            <w:vAlign w:val="center"/>
          </w:tcPr>
          <w:p w14:paraId="5D22CB4E">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p>
        </w:tc>
      </w:tr>
      <w:tr w14:paraId="4FC8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592907AE">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40116C86">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----账户</w:t>
            </w:r>
          </w:p>
        </w:tc>
        <w:tc>
          <w:tcPr>
            <w:tcW w:w="1807" w:type="dxa"/>
            <w:tcBorders>
              <w:top w:val="single" w:color="auto" w:sz="4" w:space="0"/>
              <w:left w:val="nil"/>
              <w:bottom w:val="single" w:color="auto" w:sz="4" w:space="0"/>
              <w:right w:val="single" w:color="auto" w:sz="4" w:space="0"/>
            </w:tcBorders>
            <w:noWrap w:val="0"/>
            <w:vAlign w:val="center"/>
          </w:tcPr>
          <w:p w14:paraId="47CBB3C0">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r>
              <w:rPr>
                <w:rFonts w:hint="eastAsia" w:ascii="仿宋" w:hAnsi="仿宋" w:eastAsia="仿宋" w:cs="仿宋"/>
                <w:kern w:val="2"/>
                <w:sz w:val="18"/>
                <w:szCs w:val="18"/>
                <w:lang w:bidi="ar"/>
              </w:rPr>
              <w:t>&lt;Acct/&gt;</w:t>
            </w:r>
          </w:p>
        </w:tc>
        <w:tc>
          <w:tcPr>
            <w:tcW w:w="703" w:type="dxa"/>
            <w:tcBorders>
              <w:top w:val="single" w:color="auto" w:sz="4" w:space="0"/>
              <w:left w:val="nil"/>
              <w:bottom w:val="single" w:color="auto" w:sz="4" w:space="0"/>
              <w:right w:val="single" w:color="auto" w:sz="4" w:space="0"/>
            </w:tcBorders>
            <w:noWrap w:val="0"/>
            <w:vAlign w:val="center"/>
          </w:tcPr>
          <w:p w14:paraId="2D878093">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lang w:bidi="ar"/>
              </w:rPr>
            </w:pPr>
            <w:r>
              <w:rPr>
                <w:rFonts w:hint="eastAsia" w:ascii="仿宋" w:hAnsi="仿宋" w:eastAsia="仿宋" w:cs="仿宋"/>
                <w:kern w:val="2"/>
                <w:sz w:val="18"/>
                <w:szCs w:val="18"/>
                <w:lang w:bidi="ar"/>
              </w:rPr>
              <w:t>[1..1]</w:t>
            </w:r>
          </w:p>
        </w:tc>
        <w:tc>
          <w:tcPr>
            <w:tcW w:w="2619" w:type="dxa"/>
            <w:tcBorders>
              <w:top w:val="single" w:color="auto" w:sz="4" w:space="0"/>
              <w:left w:val="nil"/>
              <w:bottom w:val="single" w:color="auto" w:sz="4" w:space="0"/>
              <w:right w:val="single" w:color="auto" w:sz="4" w:space="0"/>
            </w:tcBorders>
            <w:noWrap w:val="0"/>
            <w:vAlign w:val="center"/>
          </w:tcPr>
          <w:p w14:paraId="54088480">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r>
              <w:rPr>
                <w:rFonts w:hint="eastAsia" w:ascii="仿宋" w:hAnsi="仿宋" w:eastAsia="仿宋" w:cs="仿宋"/>
                <w:kern w:val="2"/>
                <w:sz w:val="18"/>
                <w:szCs w:val="18"/>
                <w:lang w:bidi="ar"/>
              </w:rPr>
              <w:t>Max32AlphaNumericSymbolText</w:t>
            </w:r>
          </w:p>
        </w:tc>
        <w:tc>
          <w:tcPr>
            <w:tcW w:w="1665" w:type="dxa"/>
            <w:tcBorders>
              <w:top w:val="single" w:color="auto" w:sz="4" w:space="0"/>
              <w:left w:val="nil"/>
              <w:bottom w:val="single" w:color="auto" w:sz="4" w:space="0"/>
            </w:tcBorders>
            <w:noWrap w:val="0"/>
            <w:vAlign w:val="center"/>
          </w:tcPr>
          <w:p w14:paraId="6E47FC84">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p>
        </w:tc>
      </w:tr>
      <w:tr w14:paraId="3420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01B4E495">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085B195E">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--银行结算账户信息</w:t>
            </w:r>
          </w:p>
        </w:tc>
        <w:tc>
          <w:tcPr>
            <w:tcW w:w="1807" w:type="dxa"/>
            <w:tcBorders>
              <w:top w:val="single" w:color="auto" w:sz="4" w:space="0"/>
              <w:left w:val="nil"/>
              <w:bottom w:val="single" w:color="auto" w:sz="4" w:space="0"/>
              <w:right w:val="single" w:color="auto" w:sz="4" w:space="0"/>
            </w:tcBorders>
            <w:noWrap w:val="0"/>
            <w:vAlign w:val="center"/>
          </w:tcPr>
          <w:p w14:paraId="459C8629">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r>
              <w:rPr>
                <w:rFonts w:hint="eastAsia" w:ascii="仿宋" w:hAnsi="仿宋" w:eastAsia="仿宋" w:cs="仿宋"/>
                <w:kern w:val="2"/>
                <w:sz w:val="18"/>
                <w:szCs w:val="18"/>
                <w:lang w:bidi="ar"/>
              </w:rPr>
              <w:t>&lt;BrAcctInf/&gt;</w:t>
            </w:r>
          </w:p>
        </w:tc>
        <w:tc>
          <w:tcPr>
            <w:tcW w:w="703" w:type="dxa"/>
            <w:tcBorders>
              <w:top w:val="single" w:color="auto" w:sz="4" w:space="0"/>
              <w:left w:val="nil"/>
              <w:bottom w:val="single" w:color="auto" w:sz="4" w:space="0"/>
              <w:right w:val="single" w:color="auto" w:sz="4" w:space="0"/>
            </w:tcBorders>
            <w:noWrap w:val="0"/>
            <w:vAlign w:val="center"/>
          </w:tcPr>
          <w:p w14:paraId="7BB2FDEA">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18"/>
                <w:szCs w:val="18"/>
                <w:lang w:bidi="ar"/>
              </w:rPr>
            </w:pPr>
            <w:r>
              <w:rPr>
                <w:rFonts w:hint="eastAsia" w:ascii="仿宋" w:hAnsi="仿宋" w:eastAsia="仿宋" w:cs="仿宋"/>
                <w:kern w:val="2"/>
                <w:sz w:val="18"/>
                <w:szCs w:val="18"/>
                <w:lang w:bidi="ar"/>
              </w:rPr>
              <w:t>[0..1]</w:t>
            </w:r>
          </w:p>
        </w:tc>
        <w:tc>
          <w:tcPr>
            <w:tcW w:w="2619" w:type="dxa"/>
            <w:tcBorders>
              <w:top w:val="single" w:color="auto" w:sz="4" w:space="0"/>
              <w:left w:val="nil"/>
              <w:bottom w:val="single" w:color="auto" w:sz="4" w:space="0"/>
              <w:right w:val="single" w:color="auto" w:sz="4" w:space="0"/>
            </w:tcBorders>
            <w:noWrap w:val="0"/>
            <w:vAlign w:val="center"/>
          </w:tcPr>
          <w:p w14:paraId="3D90DA4F">
            <w:pPr>
              <w:pStyle w:val="17"/>
              <w:keepNext w:val="0"/>
              <w:keepLines w:val="0"/>
              <w:widowControl w:val="0"/>
              <w:suppressLineNumbers w:val="0"/>
              <w:spacing w:before="0" w:beforeAutospacing="0" w:after="0" w:afterAutospacing="0"/>
              <w:ind w:left="0" w:right="0"/>
              <w:jc w:val="both"/>
              <w:rPr>
                <w:rFonts w:hint="eastAsia" w:ascii="仿宋" w:hAnsi="仿宋" w:eastAsia="仿宋" w:cs="仿宋"/>
                <w:kern w:val="2"/>
                <w:sz w:val="18"/>
                <w:szCs w:val="18"/>
                <w:lang w:bidi="ar"/>
              </w:rPr>
            </w:pPr>
          </w:p>
        </w:tc>
        <w:tc>
          <w:tcPr>
            <w:tcW w:w="1665" w:type="dxa"/>
            <w:tcBorders>
              <w:top w:val="single" w:color="auto" w:sz="4" w:space="0"/>
              <w:left w:val="nil"/>
              <w:bottom w:val="single" w:color="auto" w:sz="4" w:space="0"/>
            </w:tcBorders>
            <w:noWrap w:val="0"/>
            <w:vAlign w:val="center"/>
          </w:tcPr>
          <w:p w14:paraId="2F4C671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p>
        </w:tc>
      </w:tr>
      <w:tr w14:paraId="4F39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64A92A11">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3CA3DDD8">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----账户名称</w:t>
            </w:r>
          </w:p>
        </w:tc>
        <w:tc>
          <w:tcPr>
            <w:tcW w:w="1807" w:type="dxa"/>
            <w:tcBorders>
              <w:top w:val="single" w:color="auto" w:sz="4" w:space="0"/>
              <w:left w:val="nil"/>
              <w:bottom w:val="single" w:color="auto" w:sz="4" w:space="0"/>
              <w:right w:val="single" w:color="auto" w:sz="4" w:space="0"/>
            </w:tcBorders>
            <w:noWrap w:val="0"/>
            <w:vAlign w:val="center"/>
          </w:tcPr>
          <w:p w14:paraId="270FE486">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&lt;AcctName/&gt;</w:t>
            </w:r>
          </w:p>
        </w:tc>
        <w:tc>
          <w:tcPr>
            <w:tcW w:w="703" w:type="dxa"/>
            <w:tcBorders>
              <w:top w:val="single" w:color="auto" w:sz="4" w:space="0"/>
              <w:left w:val="nil"/>
              <w:bottom w:val="single" w:color="auto" w:sz="4" w:space="0"/>
              <w:right w:val="single" w:color="auto" w:sz="4" w:space="0"/>
            </w:tcBorders>
            <w:noWrap w:val="0"/>
            <w:vAlign w:val="center"/>
          </w:tcPr>
          <w:p w14:paraId="22BFA40A">
            <w:pPr>
              <w:keepNext w:val="0"/>
              <w:keepLines w:val="0"/>
              <w:suppressLineNumbers w:val="0"/>
              <w:spacing w:before="0" w:beforeAutospacing="0" w:after="0" w:afterAutospacing="0"/>
              <w:ind w:left="0" w:right="0"/>
              <w:jc w:val="center"/>
              <w:rPr>
                <w:rFonts w:hint="eastAsia" w:ascii="仿宋" w:hAnsi="仿宋" w:eastAsia="仿宋" w:cs="仿宋"/>
                <w:sz w:val="18"/>
                <w:szCs w:val="18"/>
                <w:lang w:bidi="ar"/>
              </w:rPr>
            </w:pPr>
            <w:r>
              <w:rPr>
                <w:rFonts w:hint="eastAsia" w:ascii="仿宋" w:hAnsi="仿宋" w:eastAsia="仿宋" w:cs="仿宋"/>
                <w:sz w:val="18"/>
                <w:szCs w:val="18"/>
                <w:lang w:bidi="ar"/>
              </w:rPr>
              <w:t>[1..1]</w:t>
            </w:r>
          </w:p>
        </w:tc>
        <w:tc>
          <w:tcPr>
            <w:tcW w:w="2619" w:type="dxa"/>
            <w:tcBorders>
              <w:top w:val="single" w:color="auto" w:sz="4" w:space="0"/>
              <w:left w:val="nil"/>
              <w:bottom w:val="single" w:color="auto" w:sz="4" w:space="0"/>
              <w:right w:val="single" w:color="auto" w:sz="4" w:space="0"/>
            </w:tcBorders>
            <w:noWrap w:val="0"/>
            <w:vAlign w:val="center"/>
          </w:tcPr>
          <w:p w14:paraId="09E7B37D">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Max150Text</w:t>
            </w:r>
          </w:p>
        </w:tc>
        <w:tc>
          <w:tcPr>
            <w:tcW w:w="1665" w:type="dxa"/>
            <w:tcBorders>
              <w:top w:val="single" w:color="auto" w:sz="4" w:space="0"/>
              <w:left w:val="nil"/>
              <w:bottom w:val="single" w:color="auto" w:sz="4" w:space="0"/>
            </w:tcBorders>
            <w:noWrap w:val="0"/>
            <w:vAlign w:val="center"/>
          </w:tcPr>
          <w:p w14:paraId="4B74B5C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p>
        </w:tc>
      </w:tr>
      <w:tr w14:paraId="37E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trPr>
        <w:tc>
          <w:tcPr>
            <w:tcW w:w="469" w:type="dxa"/>
            <w:tcBorders>
              <w:top w:val="single" w:color="auto" w:sz="4" w:space="0"/>
              <w:bottom w:val="single" w:color="auto" w:sz="4" w:space="0"/>
              <w:right w:val="single" w:color="auto" w:sz="4" w:space="0"/>
            </w:tcBorders>
            <w:noWrap w:val="0"/>
            <w:vAlign w:val="center"/>
          </w:tcPr>
          <w:p w14:paraId="0D6313C4">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bottom w:val="single" w:color="auto" w:sz="4" w:space="0"/>
              <w:right w:val="single" w:color="auto" w:sz="4" w:space="0"/>
            </w:tcBorders>
            <w:noWrap w:val="0"/>
            <w:vAlign w:val="center"/>
          </w:tcPr>
          <w:p w14:paraId="00CEC4D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----账号</w:t>
            </w:r>
          </w:p>
        </w:tc>
        <w:tc>
          <w:tcPr>
            <w:tcW w:w="1807" w:type="dxa"/>
            <w:tcBorders>
              <w:top w:val="single" w:color="auto" w:sz="4" w:space="0"/>
              <w:left w:val="nil"/>
              <w:bottom w:val="single" w:color="auto" w:sz="4" w:space="0"/>
              <w:right w:val="single" w:color="auto" w:sz="4" w:space="0"/>
            </w:tcBorders>
            <w:noWrap w:val="0"/>
            <w:vAlign w:val="center"/>
          </w:tcPr>
          <w:p w14:paraId="38ED0BDC">
            <w:pPr>
              <w:keepNext w:val="0"/>
              <w:keepLines w:val="0"/>
              <w:widowControl/>
              <w:suppressLineNumbers w:val="0"/>
              <w:spacing w:before="0" w:beforeAutospacing="0" w:after="0" w:afterAutospacing="0"/>
              <w:ind w:left="0" w:right="0"/>
              <w:textAlignment w:val="center"/>
              <w:rPr>
                <w:rFonts w:hint="eastAsia" w:ascii="仿宋" w:hAnsi="仿宋" w:eastAsia="仿宋" w:cs="仿宋"/>
                <w:kern w:val="2"/>
                <w:sz w:val="18"/>
                <w:szCs w:val="18"/>
              </w:rPr>
            </w:pPr>
            <w:r>
              <w:rPr>
                <w:rFonts w:hint="eastAsia" w:ascii="仿宋" w:hAnsi="仿宋" w:eastAsia="仿宋" w:cs="仿宋"/>
                <w:sz w:val="18"/>
                <w:szCs w:val="18"/>
                <w:lang w:bidi="ar"/>
              </w:rPr>
              <w:t>&lt;Acct/&gt;</w:t>
            </w:r>
          </w:p>
        </w:tc>
        <w:tc>
          <w:tcPr>
            <w:tcW w:w="703" w:type="dxa"/>
            <w:tcBorders>
              <w:top w:val="single" w:color="auto" w:sz="4" w:space="0"/>
              <w:left w:val="nil"/>
              <w:bottom w:val="single" w:color="auto" w:sz="4" w:space="0"/>
              <w:right w:val="single" w:color="auto" w:sz="4" w:space="0"/>
            </w:tcBorders>
            <w:noWrap w:val="0"/>
            <w:vAlign w:val="center"/>
          </w:tcPr>
          <w:p w14:paraId="300B4786">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lang w:bidi="ar"/>
              </w:rPr>
              <w:t>[1..1]</w:t>
            </w:r>
          </w:p>
        </w:tc>
        <w:tc>
          <w:tcPr>
            <w:tcW w:w="2619" w:type="dxa"/>
            <w:tcBorders>
              <w:top w:val="single" w:color="auto" w:sz="4" w:space="0"/>
              <w:left w:val="nil"/>
              <w:bottom w:val="single" w:color="auto" w:sz="4" w:space="0"/>
              <w:right w:val="single" w:color="auto" w:sz="4" w:space="0"/>
            </w:tcBorders>
            <w:noWrap w:val="0"/>
            <w:vAlign w:val="center"/>
          </w:tcPr>
          <w:p w14:paraId="3761548E">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sz w:val="18"/>
                <w:szCs w:val="18"/>
                <w:lang w:bidi="ar"/>
              </w:rPr>
              <w:t>Max32AlphaNumericSymbolText</w:t>
            </w:r>
          </w:p>
        </w:tc>
        <w:tc>
          <w:tcPr>
            <w:tcW w:w="1665" w:type="dxa"/>
            <w:tcBorders>
              <w:top w:val="single" w:color="auto" w:sz="4" w:space="0"/>
              <w:left w:val="nil"/>
              <w:bottom w:val="single" w:color="auto" w:sz="4" w:space="0"/>
            </w:tcBorders>
            <w:noWrap w:val="0"/>
            <w:vAlign w:val="center"/>
          </w:tcPr>
          <w:p w14:paraId="28A927A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6876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3" w:hRule="atLeast"/>
        </w:trPr>
        <w:tc>
          <w:tcPr>
            <w:tcW w:w="469" w:type="dxa"/>
            <w:tcBorders>
              <w:top w:val="single" w:color="auto" w:sz="4" w:space="0"/>
              <w:right w:val="single" w:color="auto" w:sz="4" w:space="0"/>
            </w:tcBorders>
            <w:noWrap w:val="0"/>
            <w:vAlign w:val="center"/>
          </w:tcPr>
          <w:p w14:paraId="6D262B85">
            <w:pPr>
              <w:keepNext w:val="0"/>
              <w:keepLines w:val="0"/>
              <w:numPr>
                <w:ilvl w:val="0"/>
                <w:numId w:val="22"/>
              </w:numPr>
              <w:suppressLineNumbers w:val="0"/>
              <w:spacing w:before="0" w:beforeAutospacing="0" w:after="0" w:afterAutospacing="0"/>
              <w:ind w:right="0"/>
              <w:jc w:val="center"/>
              <w:rPr>
                <w:rFonts w:hint="eastAsia" w:ascii="仿宋" w:hAnsi="仿宋" w:eastAsia="仿宋" w:cs="仿宋"/>
                <w:sz w:val="18"/>
                <w:szCs w:val="18"/>
                <w:lang w:bidi="ar"/>
              </w:rPr>
            </w:pPr>
          </w:p>
        </w:tc>
        <w:tc>
          <w:tcPr>
            <w:tcW w:w="1808" w:type="dxa"/>
            <w:tcBorders>
              <w:top w:val="single" w:color="auto" w:sz="4" w:space="0"/>
              <w:left w:val="nil"/>
              <w:right w:val="single" w:color="auto" w:sz="4" w:space="0"/>
            </w:tcBorders>
            <w:noWrap w:val="0"/>
            <w:vAlign w:val="center"/>
          </w:tcPr>
          <w:p w14:paraId="0DFBDF3E">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----开户行机构参与者代码</w:t>
            </w:r>
          </w:p>
        </w:tc>
        <w:tc>
          <w:tcPr>
            <w:tcW w:w="1807" w:type="dxa"/>
            <w:tcBorders>
              <w:top w:val="single" w:color="auto" w:sz="4" w:space="0"/>
              <w:left w:val="nil"/>
              <w:right w:val="single" w:color="auto" w:sz="4" w:space="0"/>
            </w:tcBorders>
            <w:noWrap w:val="0"/>
            <w:vAlign w:val="center"/>
          </w:tcPr>
          <w:p w14:paraId="15D79DE5">
            <w:pPr>
              <w:pStyle w:val="17"/>
              <w:keepNext w:val="0"/>
              <w:keepLines w:val="0"/>
              <w:widowControl w:val="0"/>
              <w:suppressLineNumbers w:val="0"/>
              <w:spacing w:before="0" w:beforeAutospacing="0" w:after="0" w:afterAutospacing="0"/>
              <w:ind w:left="0" w:right="0"/>
              <w:jc w:val="both"/>
              <w:rPr>
                <w:rFonts w:hint="eastAsia" w:ascii="仿宋" w:hAnsi="仿宋" w:eastAsia="仿宋" w:cs="仿宋"/>
                <w:sz w:val="18"/>
                <w:szCs w:val="18"/>
              </w:rPr>
            </w:pPr>
            <w:r>
              <w:rPr>
                <w:rFonts w:hint="eastAsia" w:ascii="仿宋" w:hAnsi="仿宋" w:eastAsia="仿宋" w:cs="仿宋"/>
                <w:kern w:val="2"/>
                <w:sz w:val="18"/>
                <w:szCs w:val="18"/>
                <w:lang w:bidi="ar"/>
              </w:rPr>
              <w:t>&lt;OpenBrId/&gt;</w:t>
            </w:r>
          </w:p>
        </w:tc>
        <w:tc>
          <w:tcPr>
            <w:tcW w:w="703" w:type="dxa"/>
            <w:tcBorders>
              <w:top w:val="single" w:color="auto" w:sz="4" w:space="0"/>
              <w:left w:val="nil"/>
              <w:right w:val="single" w:color="auto" w:sz="4" w:space="0"/>
            </w:tcBorders>
            <w:noWrap w:val="0"/>
            <w:vAlign w:val="center"/>
          </w:tcPr>
          <w:p w14:paraId="5582E39C">
            <w:pPr>
              <w:pStyle w:val="17"/>
              <w:keepNext w:val="0"/>
              <w:keepLines w:val="0"/>
              <w:widowControl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kern w:val="2"/>
                <w:sz w:val="18"/>
                <w:szCs w:val="18"/>
                <w:lang w:bidi="ar"/>
              </w:rPr>
              <w:t>[1..1]</w:t>
            </w:r>
          </w:p>
        </w:tc>
        <w:tc>
          <w:tcPr>
            <w:tcW w:w="2619" w:type="dxa"/>
            <w:tcBorders>
              <w:top w:val="single" w:color="auto" w:sz="4" w:space="0"/>
              <w:left w:val="nil"/>
              <w:right w:val="single" w:color="auto" w:sz="4" w:space="0"/>
            </w:tcBorders>
            <w:noWrap w:val="0"/>
            <w:vAlign w:val="center"/>
          </w:tcPr>
          <w:p w14:paraId="1821A29D">
            <w:pPr>
              <w:pStyle w:val="17"/>
              <w:keepNext w:val="0"/>
              <w:keepLines w:val="0"/>
              <w:widowControl w:val="0"/>
              <w:suppressLineNumbers w:val="0"/>
              <w:spacing w:before="0" w:beforeAutospacing="0" w:after="0" w:afterAutospacing="0"/>
              <w:ind w:left="0" w:right="0"/>
              <w:jc w:val="both"/>
              <w:rPr>
                <w:rFonts w:hint="eastAsia" w:ascii="仿宋" w:hAnsi="仿宋" w:eastAsia="仿宋" w:cs="仿宋"/>
                <w:sz w:val="18"/>
                <w:szCs w:val="18"/>
              </w:rPr>
            </w:pPr>
            <w:r>
              <w:rPr>
                <w:rFonts w:hint="eastAsia" w:ascii="仿宋" w:hAnsi="仿宋" w:eastAsia="仿宋" w:cs="仿宋"/>
                <w:kern w:val="2"/>
                <w:sz w:val="18"/>
                <w:szCs w:val="18"/>
                <w:lang w:bidi="ar"/>
              </w:rPr>
              <w:t>MaxMin9NumericText</w:t>
            </w:r>
          </w:p>
        </w:tc>
        <w:tc>
          <w:tcPr>
            <w:tcW w:w="1665" w:type="dxa"/>
            <w:tcBorders>
              <w:top w:val="single" w:color="auto" w:sz="4" w:space="0"/>
              <w:left w:val="nil"/>
            </w:tcBorders>
            <w:noWrap w:val="0"/>
            <w:vAlign w:val="center"/>
          </w:tcPr>
          <w:p w14:paraId="2C296974">
            <w:pPr>
              <w:keepNext w:val="0"/>
              <w:keepLines w:val="0"/>
              <w:widowControl/>
              <w:suppressLineNumbers w:val="0"/>
              <w:spacing w:before="0" w:beforeAutospacing="0" w:after="0" w:afterAutospacing="0"/>
              <w:ind w:left="0" w:right="0"/>
              <w:rPr>
                <w:rFonts w:hint="eastAsia" w:ascii="仿宋" w:hAnsi="仿宋" w:eastAsia="仿宋" w:cs="仿宋"/>
                <w:kern w:val="2"/>
                <w:sz w:val="18"/>
                <w:szCs w:val="18"/>
              </w:rPr>
            </w:pPr>
          </w:p>
        </w:tc>
      </w:tr>
    </w:tbl>
    <w:p w14:paraId="48D1C932">
      <w:pPr>
        <w:ind w:firstLine="426" w:firstLineChars="200"/>
        <w:rPr>
          <w:rFonts w:hint="eastAsia" w:ascii="仿宋" w:hAnsi="仿宋" w:eastAsia="仿宋" w:cs="仿宋"/>
        </w:rPr>
      </w:pPr>
      <w:r>
        <w:rPr>
          <w:rFonts w:hint="eastAsia" w:ascii="仿宋" w:hAnsi="仿宋" w:eastAsia="仿宋" w:cs="仿宋"/>
        </w:rPr>
        <w:t>用于在报文中描述发起方或应答方参与者信息。</w:t>
      </w:r>
    </w:p>
    <w:p w14:paraId="1D5634F1">
      <w:pPr>
        <w:rPr>
          <w:rFonts w:hint="eastAsia" w:ascii="仿宋" w:hAnsi="仿宋" w:eastAsia="仿宋" w:cs="仿宋"/>
        </w:rPr>
      </w:pPr>
      <w:r>
        <w:rPr>
          <w:rFonts w:hint="eastAsia" w:ascii="仿宋" w:hAnsi="仿宋" w:eastAsia="仿宋" w:cs="仿宋"/>
        </w:rPr>
        <w:t>注：（1）金融机构参与者办理业务，使用直接业务主体信息，填写业务主体识别代码（机构参与者代码）；</w:t>
      </w:r>
    </w:p>
    <w:p w14:paraId="4F236D70">
      <w:pPr>
        <w:numPr>
          <w:ilvl w:val="0"/>
          <w:numId w:val="23"/>
        </w:numPr>
        <w:rPr>
          <w:rFonts w:hint="eastAsia" w:ascii="仿宋" w:hAnsi="仿宋" w:eastAsia="仿宋" w:cs="仿宋"/>
        </w:rPr>
      </w:pPr>
      <w:r>
        <w:rPr>
          <w:rFonts w:hint="eastAsia" w:ascii="仿宋" w:hAnsi="仿宋" w:eastAsia="仿宋" w:cs="仿宋"/>
        </w:rPr>
        <w:t>企业参与者通过金融机构或平台办理业务，使用非直接业务主体信息，填写名称、统一识别代码、识别类型等信息。</w:t>
      </w:r>
    </w:p>
    <w:p w14:paraId="07E4C0D1">
      <w:pPr>
        <w:numPr>
          <w:ilvl w:val="0"/>
          <w:numId w:val="24"/>
        </w:numPr>
        <w:rPr>
          <w:rFonts w:hint="eastAsia" w:ascii="仿宋" w:hAnsi="仿宋" w:eastAsia="仿宋" w:cs="仿宋"/>
        </w:rPr>
      </w:pPr>
      <w:r>
        <w:rPr>
          <w:rFonts w:hint="eastAsia" w:ascii="仿宋" w:hAnsi="仿宋" w:eastAsia="仿宋" w:cs="仿宋"/>
        </w:rPr>
        <w:t>企业通过金融机构办理业务，识别类型只能选银行结算账户（填写账号、开户行机构参与者代码）；</w:t>
      </w:r>
    </w:p>
    <w:p w14:paraId="2AEEA32B">
      <w:pPr>
        <w:numPr>
          <w:ilvl w:val="0"/>
          <w:numId w:val="24"/>
        </w:numPr>
        <w:rPr>
          <w:rFonts w:hint="eastAsia" w:ascii="仿宋" w:hAnsi="仿宋" w:eastAsia="仿宋" w:cs="仿宋"/>
        </w:rPr>
      </w:pPr>
      <w:r>
        <w:rPr>
          <w:rFonts w:hint="eastAsia" w:ascii="仿宋" w:hAnsi="仿宋" w:eastAsia="仿宋" w:cs="仿宋"/>
        </w:rPr>
        <w:t>企业通过平台办理业务，识别类型可选票据账户（填写客户票据账户号）或银行结算账户（填写账号、开户行机构参与者代码）之一。</w:t>
      </w:r>
    </w:p>
    <w:p w14:paraId="006DC87C">
      <w:pPr>
        <w:pStyle w:val="3"/>
        <w:numPr>
          <w:ilvl w:val="1"/>
          <w:numId w:val="21"/>
        </w:numPr>
        <w:spacing w:before="120" w:after="120" w:line="240" w:lineRule="auto"/>
        <w:rPr>
          <w:rFonts w:hint="eastAsia" w:ascii="仿宋" w:hAnsi="仿宋" w:eastAsia="仿宋" w:cs="仿宋"/>
          <w:b/>
          <w:bCs/>
          <w:sz w:val="21"/>
          <w:szCs w:val="21"/>
        </w:rPr>
      </w:pPr>
      <w:bookmarkStart w:id="337" w:name="_Toc10159"/>
      <w:bookmarkStart w:id="338" w:name="_Toc121"/>
      <w:bookmarkStart w:id="339" w:name="_Toc32075"/>
      <w:bookmarkStart w:id="340" w:name="_Toc31913"/>
      <w:bookmarkStart w:id="341" w:name="_Toc18259"/>
      <w:bookmarkStart w:id="342" w:name="_Toc21366"/>
      <w:bookmarkStart w:id="343" w:name="_Toc12147"/>
      <w:bookmarkStart w:id="344" w:name="_Toc21831"/>
      <w:r>
        <w:rPr>
          <w:rFonts w:hint="eastAsia" w:ascii="仿宋" w:hAnsi="仿宋" w:eastAsia="仿宋" w:cs="仿宋"/>
          <w:b/>
          <w:bCs/>
          <w:sz w:val="21"/>
          <w:szCs w:val="21"/>
        </w:rPr>
        <w:t>业务信息组件&lt;BusiInf/&gt;</w:t>
      </w:r>
      <w:bookmarkEnd w:id="337"/>
      <w:bookmarkEnd w:id="338"/>
      <w:bookmarkEnd w:id="339"/>
      <w:bookmarkEnd w:id="340"/>
      <w:bookmarkEnd w:id="341"/>
      <w:bookmarkEnd w:id="342"/>
      <w:bookmarkEnd w:id="343"/>
      <w:bookmarkEnd w:id="344"/>
    </w:p>
    <w:tbl>
      <w:tblPr>
        <w:tblStyle w:val="20"/>
        <w:tblpPr w:leftFromText="180" w:rightFromText="180" w:vertAnchor="text" w:horzAnchor="page" w:tblpX="1480" w:tblpY="308"/>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8"/>
        <w:gridCol w:w="1890"/>
        <w:gridCol w:w="1891"/>
        <w:gridCol w:w="736"/>
        <w:gridCol w:w="2731"/>
        <w:gridCol w:w="1245"/>
      </w:tblGrid>
      <w:tr w14:paraId="5CFE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CE820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序号</w:t>
            </w:r>
          </w:p>
        </w:tc>
        <w:tc>
          <w:tcPr>
            <w:tcW w:w="1890"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87187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报文要素</w:t>
            </w:r>
          </w:p>
        </w:tc>
        <w:tc>
          <w:tcPr>
            <w:tcW w:w="1891"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55D50E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&lt;XML Tag&gt;</w:t>
            </w:r>
          </w:p>
        </w:tc>
        <w:tc>
          <w:tcPr>
            <w:tcW w:w="736"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242BFA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属性</w:t>
            </w:r>
          </w:p>
        </w:tc>
        <w:tc>
          <w:tcPr>
            <w:tcW w:w="2731"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4FF541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类型</w:t>
            </w:r>
          </w:p>
        </w:tc>
        <w:tc>
          <w:tcPr>
            <w:tcW w:w="1245" w:type="dxa"/>
            <w:tcBorders>
              <w:top w:val="single" w:color="000000" w:sz="4" w:space="0"/>
              <w:left w:val="single" w:color="000000" w:sz="4" w:space="0"/>
              <w:bottom w:val="single" w:color="auto" w:sz="4" w:space="0"/>
            </w:tcBorders>
            <w:shd w:val="clear" w:color="auto" w:fill="C0C0C0"/>
            <w:noWrap w:val="0"/>
            <w:vAlign w:val="center"/>
          </w:tcPr>
          <w:p w14:paraId="79BA00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备注</w:t>
            </w:r>
          </w:p>
        </w:tc>
      </w:tr>
      <w:tr w14:paraId="5EF4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EB3331E">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0BF08E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申请日期</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4B90C30">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&lt;Dt/&gt;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2CD1B0C">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50CFBBFA">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ISODate</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177511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1B17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985F205">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47A3457">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业务种类</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6C535594">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&lt;BusiCategory/&gt;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C468386">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24133AF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BusiCategory</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173F245">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64FB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65AD5DB3">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EF26AD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备注</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4A2D12E9">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&lt;Note/&gt;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E28F22A">
            <w:pPr>
              <w:pStyle w:val="39"/>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bCs w:val="0"/>
                <w:kern w:val="2"/>
                <w:sz w:val="18"/>
                <w:szCs w:val="18"/>
              </w:rPr>
              <w:t>[0..1]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1964F147">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Max150Text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D4D072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6522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180064E5">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B89C89A">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不得转让标记信息</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36E6FD07">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&lt;</w:t>
            </w:r>
            <w:r>
              <w:rPr>
                <w:rFonts w:hint="eastAsia" w:ascii="仿宋" w:hAnsi="仿宋" w:eastAsia="仿宋" w:cs="仿宋"/>
                <w:sz w:val="18"/>
                <w:szCs w:val="18"/>
                <w:lang w:bidi="ar"/>
              </w:rPr>
              <w:t>BnedMtmrkInf</w:t>
            </w:r>
            <w:r>
              <w:rPr>
                <w:rFonts w:hint="eastAsia" w:ascii="仿宋" w:hAnsi="仿宋" w:eastAsia="仿宋" w:cs="仿宋"/>
                <w:bCs w:val="0"/>
                <w:sz w:val="18"/>
                <w:szCs w:val="18"/>
              </w:rPr>
              <w:t>/&gt;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35B7B8C">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[0..1]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44C736DE">
            <w:pPr>
              <w:pStyle w:val="39"/>
              <w:keepNext w:val="0"/>
              <w:keepLines w:val="0"/>
              <w:suppressLineNumbers w:val="0"/>
              <w:spacing w:before="0" w:beforeAutospacing="0" w:after="0" w:afterAutospacing="0"/>
              <w:ind w:left="0" w:right="0"/>
              <w:rPr>
                <w:rFonts w:hint="eastAsia" w:ascii="仿宋" w:hAnsi="仿宋" w:eastAsia="仿宋" w:cs="仿宋"/>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F06A98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业务种类为出票登记、背书转让、贴现申请、回购式贴现赎回申请时，填写</w:t>
            </w:r>
          </w:p>
        </w:tc>
      </w:tr>
      <w:tr w14:paraId="0D7E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4BBD4500">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125BED1">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--不得转让标记</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4AF51222">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&lt;</w:t>
            </w:r>
            <w:r>
              <w:rPr>
                <w:rFonts w:hint="eastAsia" w:ascii="仿宋" w:hAnsi="仿宋" w:eastAsia="仿宋" w:cs="仿宋"/>
                <w:sz w:val="18"/>
                <w:szCs w:val="18"/>
                <w:lang w:bidi="ar"/>
              </w:rPr>
              <w:t>BnedMtmrk</w:t>
            </w:r>
            <w:r>
              <w:rPr>
                <w:rFonts w:hint="eastAsia" w:ascii="仿宋" w:hAnsi="仿宋" w:eastAsia="仿宋" w:cs="仿宋"/>
                <w:bCs w:val="0"/>
                <w:sz w:val="18"/>
                <w:szCs w:val="18"/>
              </w:rPr>
              <w:t>/&gt;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BC64345">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6B246DCF">
            <w:pPr>
              <w:pStyle w:val="39"/>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bCs w:val="0"/>
                <w:kern w:val="2"/>
                <w:sz w:val="18"/>
                <w:szCs w:val="18"/>
              </w:rPr>
              <w:t>BanEndorsementMarkCode</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03770D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2DE8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70695E46">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9E3F5E0">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其他处理意见信息</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AA45593">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&lt;OtherOpInf/&gt;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EC0EF26">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[0..1]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32443728">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Max150Text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B2464E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业务种类为非交易过户、提前/逾期赎回时，填写</w:t>
            </w:r>
          </w:p>
        </w:tc>
      </w:tr>
      <w:tr w14:paraId="221B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0050A9F6">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16AB2A0">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--其他处理意见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600FC135">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&lt;OtherOp/&gt;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48E5CA9">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1863965A">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Max150Text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002A55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填写非交易过户原因、提前/逾期赎回备注</w:t>
            </w:r>
          </w:p>
        </w:tc>
      </w:tr>
      <w:tr w14:paraId="0C25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515AF821">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07D5B52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批次信息</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F5F62CD">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w:t>
            </w:r>
            <w:r>
              <w:rPr>
                <w:rFonts w:hint="eastAsia" w:ascii="仿宋" w:hAnsi="仿宋" w:eastAsia="仿宋" w:cs="仿宋"/>
                <w:sz w:val="18"/>
                <w:szCs w:val="18"/>
              </w:rPr>
              <w:t>BtNoInf</w:t>
            </w:r>
            <w:r>
              <w:rPr>
                <w:rFonts w:hint="eastAsia" w:ascii="仿宋" w:hAnsi="仿宋" w:eastAsia="仿宋" w:cs="仿宋"/>
                <w:bCs w:val="0"/>
                <w:kern w:val="2"/>
                <w:sz w:val="18"/>
                <w:szCs w:val="18"/>
              </w:rPr>
              <w:t>/&gt;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AA46B13">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[0..1]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5886BA14">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14173F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4012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14:paraId="21404139">
            <w:pPr>
              <w:keepNext w:val="0"/>
              <w:keepLines w:val="0"/>
              <w:widowControl/>
              <w:numPr>
                <w:ilvl w:val="0"/>
                <w:numId w:val="25"/>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7B43945">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--业务批次号</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4664DB3">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w:t>
            </w:r>
            <w:r>
              <w:rPr>
                <w:rFonts w:hint="eastAsia" w:ascii="仿宋" w:hAnsi="仿宋" w:eastAsia="仿宋" w:cs="仿宋"/>
                <w:sz w:val="18"/>
                <w:szCs w:val="18"/>
              </w:rPr>
              <w:t>BtNo</w:t>
            </w:r>
            <w:r>
              <w:rPr>
                <w:rFonts w:hint="eastAsia" w:ascii="仿宋" w:hAnsi="仿宋" w:eastAsia="仿宋" w:cs="仿宋"/>
                <w:bCs w:val="0"/>
                <w:kern w:val="2"/>
                <w:sz w:val="18"/>
                <w:szCs w:val="18"/>
              </w:rPr>
              <w:t>/&gt;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2B57B7E">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731" w:type="dxa"/>
            <w:tcBorders>
              <w:top w:val="single" w:color="auto" w:sz="4" w:space="0"/>
              <w:left w:val="single" w:color="auto" w:sz="4" w:space="0"/>
              <w:bottom w:val="single" w:color="auto" w:sz="4" w:space="0"/>
              <w:right w:val="single" w:color="auto" w:sz="4" w:space="0"/>
            </w:tcBorders>
            <w:noWrap w:val="0"/>
            <w:vAlign w:val="center"/>
          </w:tcPr>
          <w:p w14:paraId="7FD094A3">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Max150Text</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DD8674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bl>
    <w:p w14:paraId="1146D93E">
      <w:pPr>
        <w:widowControl/>
        <w:ind w:firstLine="426" w:firstLineChars="200"/>
        <w:jc w:val="left"/>
        <w:rPr>
          <w:rFonts w:hint="eastAsia" w:ascii="仿宋" w:hAnsi="仿宋" w:eastAsia="仿宋" w:cs="仿宋"/>
        </w:rPr>
      </w:pPr>
      <w:r>
        <w:rPr>
          <w:rFonts w:hint="eastAsia" w:ascii="仿宋" w:hAnsi="仿宋" w:eastAsia="仿宋" w:cs="仿宋"/>
        </w:rPr>
        <w:t>用于在报文中描述具体业务信息。</w:t>
      </w:r>
    </w:p>
    <w:p w14:paraId="6D7C2778">
      <w:pPr>
        <w:pStyle w:val="3"/>
        <w:numPr>
          <w:ilvl w:val="1"/>
          <w:numId w:val="21"/>
        </w:numPr>
        <w:spacing w:before="120" w:after="120" w:line="240" w:lineRule="auto"/>
        <w:rPr>
          <w:rFonts w:hint="eastAsia" w:ascii="仿宋" w:hAnsi="仿宋" w:eastAsia="仿宋" w:cs="仿宋"/>
          <w:b/>
          <w:bCs/>
          <w:sz w:val="21"/>
          <w:szCs w:val="21"/>
        </w:rPr>
      </w:pPr>
      <w:bookmarkStart w:id="345" w:name="_Toc31085"/>
      <w:bookmarkStart w:id="346" w:name="_Toc25159"/>
      <w:bookmarkStart w:id="347" w:name="_Toc14382"/>
      <w:bookmarkStart w:id="348" w:name="_Toc27389"/>
      <w:bookmarkStart w:id="349" w:name="_Toc5862"/>
      <w:bookmarkStart w:id="350" w:name="_Toc7008"/>
      <w:bookmarkStart w:id="351" w:name="_Toc22071"/>
      <w:bookmarkStart w:id="352" w:name="_Toc17707"/>
      <w:r>
        <w:rPr>
          <w:rFonts w:hint="eastAsia" w:ascii="仿宋" w:hAnsi="仿宋" w:eastAsia="仿宋" w:cs="仿宋"/>
          <w:b/>
          <w:bCs/>
          <w:sz w:val="21"/>
          <w:szCs w:val="21"/>
        </w:rPr>
        <w:t>签章组件&lt;SgntrMk/&gt;</w:t>
      </w:r>
      <w:bookmarkEnd w:id="345"/>
      <w:bookmarkEnd w:id="346"/>
      <w:bookmarkEnd w:id="347"/>
      <w:bookmarkEnd w:id="348"/>
      <w:bookmarkEnd w:id="349"/>
      <w:bookmarkEnd w:id="350"/>
      <w:bookmarkEnd w:id="351"/>
      <w:bookmarkEnd w:id="352"/>
    </w:p>
    <w:p w14:paraId="6C4AC0F5">
      <w:pPr>
        <w:pStyle w:val="4"/>
        <w:numPr>
          <w:ilvl w:val="0"/>
          <w:numId w:val="0"/>
        </w:numPr>
        <w:spacing w:before="120" w:after="120"/>
        <w:ind w:left="567"/>
        <w:rPr>
          <w:rFonts w:hint="eastAsia" w:ascii="仿宋" w:hAnsi="仿宋" w:eastAsia="仿宋" w:cs="仿宋"/>
          <w:b/>
          <w:bCs/>
          <w:sz w:val="21"/>
          <w:szCs w:val="21"/>
        </w:rPr>
      </w:pPr>
      <w:r>
        <w:rPr>
          <w:rFonts w:hint="eastAsia" w:ascii="仿宋" w:hAnsi="仿宋" w:eastAsia="仿宋" w:cs="仿宋"/>
          <w:b/>
          <w:bCs/>
          <w:sz w:val="21"/>
          <w:szCs w:val="21"/>
        </w:rPr>
        <w:t>4.3.1组件信息</w:t>
      </w:r>
    </w:p>
    <w:p w14:paraId="7DAF8452">
      <w:pPr>
        <w:widowControl/>
        <w:ind w:firstLine="426" w:firstLineChars="200"/>
        <w:jc w:val="left"/>
        <w:rPr>
          <w:rFonts w:hint="eastAsia" w:ascii="仿宋" w:hAnsi="仿宋" w:eastAsia="仿宋" w:cs="仿宋"/>
        </w:rPr>
      </w:pPr>
      <w:r>
        <w:rPr>
          <w:rFonts w:hint="eastAsia" w:ascii="仿宋" w:hAnsi="仿宋" w:eastAsia="仿宋" w:cs="仿宋"/>
        </w:rPr>
        <w:t>参与者为企业时，用于记录参与者签章和电子签名信息。</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6"/>
        <w:gridCol w:w="1766"/>
        <w:gridCol w:w="1766"/>
        <w:gridCol w:w="686"/>
        <w:gridCol w:w="2551"/>
        <w:gridCol w:w="1766"/>
      </w:tblGrid>
      <w:tr w14:paraId="2508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6"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57EAA5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序号</w:t>
            </w:r>
          </w:p>
        </w:tc>
        <w:tc>
          <w:tcPr>
            <w:tcW w:w="1766"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1B712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报文要素</w:t>
            </w:r>
          </w:p>
        </w:tc>
        <w:tc>
          <w:tcPr>
            <w:tcW w:w="1766"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506E75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&lt;XML Tag&gt;</w:t>
            </w:r>
          </w:p>
        </w:tc>
        <w:tc>
          <w:tcPr>
            <w:tcW w:w="686"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47DE22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属性</w:t>
            </w:r>
          </w:p>
        </w:tc>
        <w:tc>
          <w:tcPr>
            <w:tcW w:w="2551"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4C6EFE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类型</w:t>
            </w:r>
          </w:p>
        </w:tc>
        <w:tc>
          <w:tcPr>
            <w:tcW w:w="1766" w:type="dxa"/>
            <w:tcBorders>
              <w:top w:val="single" w:color="000000" w:sz="4" w:space="0"/>
              <w:left w:val="single" w:color="000000" w:sz="4" w:space="0"/>
              <w:bottom w:val="single" w:color="auto" w:sz="4" w:space="0"/>
            </w:tcBorders>
            <w:shd w:val="clear" w:color="auto" w:fill="C0C0C0"/>
            <w:noWrap w:val="0"/>
            <w:vAlign w:val="center"/>
          </w:tcPr>
          <w:p w14:paraId="1F2FA4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备注</w:t>
            </w:r>
          </w:p>
        </w:tc>
      </w:tr>
      <w:tr w14:paraId="30D5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13"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33D2BA66">
            <w:pPr>
              <w:keepNext w:val="0"/>
              <w:keepLines w:val="0"/>
              <w:widowControl/>
              <w:numPr>
                <w:ilvl w:val="0"/>
                <w:numId w:val="26"/>
              </w:numPr>
              <w:suppressLineNumbers w:val="0"/>
              <w:spacing w:before="0" w:beforeAutospacing="0" w:after="0" w:afterAutospacing="0"/>
              <w:ind w:right="0"/>
              <w:textAlignment w:val="center"/>
              <w:rPr>
                <w:rFonts w:hint="eastAsia" w:ascii="仿宋" w:hAnsi="仿宋" w:eastAsia="仿宋" w:cs="仿宋"/>
                <w:bCs w:val="0"/>
                <w:sz w:val="18"/>
                <w:szCs w:val="1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2FA9EAE">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bCs w:val="0"/>
                <w:kern w:val="2"/>
                <w:sz w:val="18"/>
                <w:szCs w:val="18"/>
              </w:rPr>
              <w:t>签章标记</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833CB94">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&lt;PrxySgntr/&gt;</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DEAEF84">
            <w:pPr>
              <w:keepNext w:val="0"/>
              <w:keepLines w:val="0"/>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[1..1]</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B6BDB6F">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ProxySignatureCode</w:t>
            </w:r>
          </w:p>
        </w:tc>
        <w:tc>
          <w:tcPr>
            <w:tcW w:w="1766" w:type="dxa"/>
            <w:tcBorders>
              <w:top w:val="single" w:color="auto" w:sz="4" w:space="0"/>
              <w:left w:val="single" w:color="auto" w:sz="4" w:space="0"/>
              <w:bottom w:val="single" w:color="auto" w:sz="4" w:space="0"/>
              <w:right w:val="single" w:color="auto" w:sz="4" w:space="0"/>
            </w:tcBorders>
            <w:noWrap w:val="0"/>
            <w:vAlign w:val="top"/>
          </w:tcPr>
          <w:p w14:paraId="48FE8DE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1CF1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2D445410">
            <w:pPr>
              <w:keepNext w:val="0"/>
              <w:keepLines w:val="0"/>
              <w:widowControl/>
              <w:numPr>
                <w:ilvl w:val="0"/>
                <w:numId w:val="26"/>
              </w:numPr>
              <w:suppressLineNumbers w:val="0"/>
              <w:spacing w:before="0" w:beforeAutospacing="0" w:after="0" w:afterAutospacing="0"/>
              <w:ind w:right="0"/>
              <w:textAlignment w:val="center"/>
              <w:rPr>
                <w:rFonts w:hint="eastAsia" w:ascii="仿宋" w:hAnsi="仿宋" w:eastAsia="仿宋" w:cs="仿宋"/>
                <w:bCs w:val="0"/>
                <w:sz w:val="18"/>
                <w:szCs w:val="18"/>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597B68B">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sz w:val="18"/>
                <w:szCs w:val="18"/>
              </w:rPr>
              <w:t>电子签名</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40B451B">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bCs w:val="0"/>
                <w:sz w:val="18"/>
                <w:szCs w:val="18"/>
              </w:rPr>
              <w:t>&lt;PtcptSgntr/&gt;</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4C949A3">
            <w:pPr>
              <w:keepNext w:val="0"/>
              <w:keepLines w:val="0"/>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[0..1]</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D2660F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Max4000Text</w:t>
            </w:r>
          </w:p>
        </w:tc>
        <w:tc>
          <w:tcPr>
            <w:tcW w:w="1766" w:type="dxa"/>
            <w:tcBorders>
              <w:top w:val="single" w:color="auto" w:sz="4" w:space="0"/>
              <w:left w:val="single" w:color="auto" w:sz="4" w:space="0"/>
              <w:right w:val="single" w:color="auto" w:sz="4" w:space="0"/>
            </w:tcBorders>
            <w:noWrap w:val="0"/>
            <w:vAlign w:val="center"/>
          </w:tcPr>
          <w:p w14:paraId="036115F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自行签章时，必填</w:t>
            </w:r>
          </w:p>
        </w:tc>
      </w:tr>
    </w:tbl>
    <w:p w14:paraId="63DB9ADE">
      <w:pPr>
        <w:pStyle w:val="4"/>
        <w:numPr>
          <w:ilvl w:val="0"/>
          <w:numId w:val="0"/>
        </w:numPr>
        <w:spacing w:before="120" w:after="120" w:line="240" w:lineRule="auto"/>
        <w:ind w:left="567"/>
        <w:rPr>
          <w:rFonts w:hint="eastAsia" w:ascii="仿宋" w:hAnsi="仿宋" w:eastAsia="仿宋" w:cs="仿宋"/>
          <w:b/>
          <w:bCs/>
          <w:sz w:val="21"/>
          <w:szCs w:val="21"/>
        </w:rPr>
      </w:pPr>
      <w:bookmarkStart w:id="353" w:name="_Toc17319"/>
      <w:bookmarkStart w:id="354" w:name="_Toc21043"/>
      <w:r>
        <w:rPr>
          <w:rFonts w:hint="eastAsia" w:ascii="仿宋" w:hAnsi="仿宋" w:eastAsia="仿宋" w:cs="仿宋"/>
          <w:b/>
          <w:bCs/>
          <w:sz w:val="21"/>
          <w:szCs w:val="21"/>
        </w:rPr>
        <w:t>4.3.2代理签章规则</w:t>
      </w:r>
    </w:p>
    <w:p w14:paraId="3804E6AF">
      <w:pPr>
        <w:ind w:firstLine="426" w:firstLineChars="200"/>
        <w:rPr>
          <w:rFonts w:hint="eastAsia" w:ascii="仿宋" w:hAnsi="仿宋" w:eastAsia="仿宋" w:cs="仿宋"/>
        </w:rPr>
      </w:pPr>
      <w:r>
        <w:rPr>
          <w:rFonts w:hint="eastAsia" w:ascii="仿宋" w:hAnsi="仿宋" w:eastAsia="仿宋" w:cs="仿宋"/>
        </w:rPr>
        <w:t>业务办理渠道向票交所提交参与者的业务申请或业务回复时，应当提供参与者自己的电子签名信息。</w:t>
      </w:r>
    </w:p>
    <w:p w14:paraId="2F770A49">
      <w:pPr>
        <w:ind w:firstLine="426" w:firstLineChars="200"/>
        <w:rPr>
          <w:rFonts w:hint="eastAsia" w:ascii="仿宋" w:hAnsi="仿宋" w:eastAsia="仿宋" w:cs="仿宋"/>
        </w:rPr>
      </w:pPr>
      <w:r>
        <w:rPr>
          <w:rFonts w:hint="eastAsia" w:ascii="仿宋" w:hAnsi="仿宋" w:eastAsia="仿宋" w:cs="仿宋"/>
        </w:rPr>
        <w:t>其中，在发起出票信息登记、提示承兑、提示收票、转让背书、贴现、提示付款、追索通知等业务的申请或应答时，可由参与者自行发起，或由业务办理渠道在与参与者签订协议后，代理参与者发起并提供业务办理渠道的电子签名信息（供应链平台作为业务办理渠道不得代理签章，到期提示付款业务除外）。</w:t>
      </w:r>
    </w:p>
    <w:p w14:paraId="29CF92F4">
      <w:pPr>
        <w:ind w:firstLine="426" w:firstLineChars="200"/>
        <w:rPr>
          <w:rFonts w:hint="eastAsia" w:ascii="仿宋" w:hAnsi="仿宋" w:eastAsia="仿宋" w:cs="仿宋"/>
        </w:rPr>
      </w:pPr>
      <w:r>
        <w:rPr>
          <w:rFonts w:hint="eastAsia" w:ascii="仿宋" w:hAnsi="仿宋" w:eastAsia="仿宋" w:cs="仿宋"/>
        </w:rPr>
        <w:t>代理签章规则以相关业务管理办法或规则为准。</w:t>
      </w:r>
    </w:p>
    <w:p w14:paraId="00550338">
      <w:pPr>
        <w:pStyle w:val="3"/>
        <w:numPr>
          <w:ilvl w:val="1"/>
          <w:numId w:val="21"/>
        </w:numPr>
        <w:spacing w:before="120" w:after="120" w:line="240" w:lineRule="auto"/>
        <w:rPr>
          <w:rFonts w:hint="eastAsia" w:ascii="仿宋" w:hAnsi="仿宋" w:eastAsia="仿宋" w:cs="仿宋"/>
          <w:b/>
          <w:bCs/>
          <w:sz w:val="21"/>
          <w:szCs w:val="21"/>
        </w:rPr>
      </w:pPr>
      <w:bookmarkStart w:id="355" w:name="_Toc9456"/>
      <w:bookmarkStart w:id="356" w:name="_Toc21224"/>
      <w:bookmarkStart w:id="357" w:name="_Toc24065"/>
      <w:bookmarkStart w:id="358" w:name="_Toc30909"/>
      <w:bookmarkStart w:id="359" w:name="_Toc22795"/>
      <w:bookmarkStart w:id="360" w:name="_Toc31733"/>
      <w:r>
        <w:rPr>
          <w:rFonts w:hint="eastAsia" w:ascii="仿宋" w:hAnsi="仿宋" w:eastAsia="仿宋" w:cs="仿宋"/>
          <w:b/>
          <w:bCs/>
          <w:sz w:val="21"/>
          <w:szCs w:val="21"/>
        </w:rPr>
        <w:t>票据基本信息组件&lt;DraftBasicInf/&gt;</w:t>
      </w:r>
      <w:bookmarkEnd w:id="353"/>
      <w:bookmarkEnd w:id="354"/>
      <w:bookmarkEnd w:id="355"/>
      <w:bookmarkEnd w:id="356"/>
      <w:bookmarkEnd w:id="357"/>
      <w:bookmarkEnd w:id="358"/>
      <w:bookmarkEnd w:id="359"/>
      <w:bookmarkEnd w:id="360"/>
    </w:p>
    <w:p w14:paraId="157A8411">
      <w:pPr>
        <w:widowControl/>
        <w:jc w:val="left"/>
        <w:rPr>
          <w:rFonts w:hint="eastAsia" w:ascii="仿宋" w:hAnsi="仿宋" w:eastAsia="仿宋" w:cs="仿宋"/>
        </w:rPr>
      </w:pPr>
      <w:r>
        <w:rPr>
          <w:rFonts w:hint="eastAsia" w:ascii="仿宋" w:hAnsi="仿宋" w:eastAsia="仿宋" w:cs="仿宋"/>
        </w:rPr>
        <w:t>组装报文时，用来填写票据基本信息。</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8"/>
        <w:gridCol w:w="1764"/>
        <w:gridCol w:w="1765"/>
        <w:gridCol w:w="686"/>
        <w:gridCol w:w="2551"/>
        <w:gridCol w:w="1767"/>
      </w:tblGrid>
      <w:tr w14:paraId="5293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540"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0EC243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序号</w:t>
            </w:r>
          </w:p>
        </w:tc>
        <w:tc>
          <w:tcPr>
            <w:tcW w:w="1773"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1BF428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报文要素</w:t>
            </w:r>
          </w:p>
        </w:tc>
        <w:tc>
          <w:tcPr>
            <w:tcW w:w="1774"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0EB5EF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&lt;XML Tag&gt;</w:t>
            </w:r>
          </w:p>
        </w:tc>
        <w:tc>
          <w:tcPr>
            <w:tcW w:w="689"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228E23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属性</w:t>
            </w:r>
          </w:p>
        </w:tc>
        <w:tc>
          <w:tcPr>
            <w:tcW w:w="2564"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885ED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类型</w:t>
            </w:r>
          </w:p>
        </w:tc>
        <w:tc>
          <w:tcPr>
            <w:tcW w:w="1776" w:type="dxa"/>
            <w:tcBorders>
              <w:top w:val="single" w:color="000000" w:sz="4" w:space="0"/>
              <w:left w:val="single" w:color="000000" w:sz="4" w:space="0"/>
              <w:bottom w:val="single" w:color="auto" w:sz="4" w:space="0"/>
            </w:tcBorders>
            <w:shd w:val="clear" w:color="auto" w:fill="C0C0C0"/>
            <w:noWrap w:val="0"/>
            <w:vAlign w:val="center"/>
          </w:tcPr>
          <w:p w14:paraId="1BBCDB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备注</w:t>
            </w:r>
          </w:p>
        </w:tc>
      </w:tr>
      <w:tr w14:paraId="6555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EFF40BD">
            <w:pPr>
              <w:keepNext w:val="0"/>
              <w:keepLines w:val="0"/>
              <w:widowControl/>
              <w:numPr>
                <w:ilvl w:val="0"/>
                <w:numId w:val="27"/>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5C29BB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票据（包）号</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2DB21209">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sz w:val="18"/>
                <w:szCs w:val="18"/>
              </w:rPr>
            </w:pPr>
            <w:r>
              <w:rPr>
                <w:rFonts w:hint="eastAsia" w:ascii="仿宋" w:hAnsi="仿宋" w:eastAsia="仿宋" w:cs="仿宋"/>
                <w:bCs w:val="0"/>
                <w:sz w:val="18"/>
                <w:szCs w:val="18"/>
              </w:rPr>
              <w:t>&lt;CdNo/&gt;</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334780E">
            <w:pPr>
              <w:pStyle w:val="44"/>
              <w:keepNext w:val="0"/>
              <w:keepLines w:val="0"/>
              <w:suppressLineNumbers w:val="0"/>
              <w:snapToGrid w:val="0"/>
              <w:spacing w:before="0" w:beforeAutospacing="0" w:after="0" w:afterAutospacing="0" w:line="288" w:lineRule="auto"/>
              <w:ind w:left="0" w:right="0"/>
              <w:rPr>
                <w:rFonts w:hint="eastAsia" w:ascii="仿宋" w:hAnsi="仿宋" w:eastAsia="仿宋" w:cs="仿宋"/>
                <w:bCs w:val="0"/>
                <w:sz w:val="18"/>
                <w:szCs w:val="18"/>
              </w:rPr>
            </w:pPr>
            <w:r>
              <w:rPr>
                <w:rFonts w:hint="eastAsia" w:ascii="仿宋" w:hAnsi="仿宋" w:eastAsia="仿宋" w:cs="仿宋"/>
                <w:bCs w:val="0"/>
                <w:sz w:val="18"/>
                <w:szCs w:val="18"/>
              </w:rPr>
              <w:t>[0..1]</w:t>
            </w:r>
          </w:p>
        </w:tc>
        <w:tc>
          <w:tcPr>
            <w:tcW w:w="2564" w:type="dxa"/>
            <w:tcBorders>
              <w:top w:val="single" w:color="auto" w:sz="4" w:space="0"/>
              <w:left w:val="single" w:color="auto" w:sz="4" w:space="0"/>
              <w:bottom w:val="single" w:color="auto" w:sz="4" w:space="0"/>
              <w:right w:val="single" w:color="auto" w:sz="4" w:space="0"/>
            </w:tcBorders>
            <w:noWrap w:val="0"/>
            <w:vAlign w:val="center"/>
          </w:tcPr>
          <w:p w14:paraId="744782CA">
            <w:pPr>
              <w:keepNext w:val="0"/>
              <w:keepLines w:val="0"/>
              <w:suppressLineNumbers w:val="0"/>
              <w:snapToGrid w:val="0"/>
              <w:spacing w:before="0" w:beforeAutospacing="0" w:after="0" w:afterAutospacing="0" w:line="288" w:lineRule="auto"/>
              <w:ind w:left="0" w:right="0"/>
              <w:rPr>
                <w:rFonts w:hint="eastAsia" w:ascii="仿宋" w:hAnsi="仿宋" w:eastAsia="仿宋" w:cs="仿宋"/>
                <w:bCs w:val="0"/>
                <w:sz w:val="18"/>
                <w:szCs w:val="18"/>
              </w:rPr>
            </w:pPr>
            <w:r>
              <w:rPr>
                <w:rFonts w:hint="eastAsia" w:ascii="仿宋" w:hAnsi="仿宋" w:eastAsia="仿宋" w:cs="仿宋"/>
                <w:sz w:val="18"/>
                <w:szCs w:val="18"/>
              </w:rPr>
              <w:t>Max30NumericText</w:t>
            </w:r>
          </w:p>
        </w:tc>
        <w:tc>
          <w:tcPr>
            <w:tcW w:w="1776" w:type="dxa"/>
            <w:tcBorders>
              <w:top w:val="single" w:color="auto" w:sz="4" w:space="0"/>
              <w:left w:val="single" w:color="auto" w:sz="4" w:space="0"/>
              <w:right w:val="single" w:color="auto" w:sz="4" w:space="0"/>
            </w:tcBorders>
            <w:noWrap w:val="0"/>
            <w:vAlign w:val="center"/>
          </w:tcPr>
          <w:p w14:paraId="07BA4B65">
            <w:pPr>
              <w:keepNext w:val="0"/>
              <w:keepLines w:val="0"/>
              <w:widowControl/>
              <w:suppressLineNumbers w:val="0"/>
              <w:snapToGrid w:val="0"/>
              <w:spacing w:before="0" w:beforeAutospacing="0" w:after="0" w:afterAutospacing="0" w:line="288" w:lineRule="auto"/>
              <w:ind w:left="0" w:right="0"/>
              <w:rPr>
                <w:rFonts w:hint="eastAsia" w:ascii="仿宋" w:hAnsi="仿宋" w:eastAsia="仿宋" w:cs="仿宋"/>
                <w:sz w:val="18"/>
                <w:szCs w:val="18"/>
              </w:rPr>
            </w:pPr>
            <w:r>
              <w:rPr>
                <w:rFonts w:hint="eastAsia" w:ascii="仿宋" w:hAnsi="仿宋" w:eastAsia="仿宋" w:cs="仿宋"/>
                <w:sz w:val="18"/>
                <w:szCs w:val="18"/>
              </w:rPr>
              <w:t>出票登记时不填，其它业务场景必填</w:t>
            </w:r>
            <w:r>
              <w:rPr>
                <w:rFonts w:hint="eastAsia" w:ascii="仿宋" w:hAnsi="仿宋" w:eastAsia="仿宋" w:cs="仿宋"/>
              </w:rPr>
              <w:t>,</w:t>
            </w:r>
            <w:r>
              <w:rPr>
                <w:rFonts w:hint="eastAsia" w:ascii="仿宋" w:hAnsi="仿宋" w:eastAsia="仿宋" w:cs="仿宋"/>
                <w:sz w:val="18"/>
                <w:szCs w:val="18"/>
              </w:rPr>
              <w:t>纸票长度16和电票长度30</w:t>
            </w:r>
          </w:p>
        </w:tc>
      </w:tr>
      <w:tr w14:paraId="0B0A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3591C13">
            <w:pPr>
              <w:keepNext w:val="0"/>
              <w:keepLines w:val="0"/>
              <w:widowControl/>
              <w:numPr>
                <w:ilvl w:val="0"/>
                <w:numId w:val="27"/>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B52AFA1">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子票区间</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1EA7C6CA">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sz w:val="18"/>
                <w:szCs w:val="18"/>
              </w:rPr>
            </w:pPr>
            <w:r>
              <w:rPr>
                <w:rFonts w:hint="eastAsia" w:ascii="仿宋" w:hAnsi="仿宋" w:eastAsia="仿宋" w:cs="仿宋"/>
                <w:bCs w:val="0"/>
                <w:sz w:val="18"/>
                <w:szCs w:val="18"/>
              </w:rPr>
              <w:t>&lt;CdRange/&gt;</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F18C31F">
            <w:pPr>
              <w:pStyle w:val="44"/>
              <w:keepNext w:val="0"/>
              <w:keepLines w:val="0"/>
              <w:suppressLineNumbers w:val="0"/>
              <w:snapToGrid w:val="0"/>
              <w:spacing w:before="0" w:beforeAutospacing="0" w:after="0" w:afterAutospacing="0" w:line="288" w:lineRule="auto"/>
              <w:ind w:left="0" w:right="0"/>
              <w:rPr>
                <w:rFonts w:hint="eastAsia" w:ascii="仿宋" w:hAnsi="仿宋" w:eastAsia="仿宋" w:cs="仿宋"/>
                <w:bCs w:val="0"/>
                <w:sz w:val="18"/>
                <w:szCs w:val="18"/>
              </w:rPr>
            </w:pPr>
            <w:r>
              <w:rPr>
                <w:rFonts w:hint="eastAsia" w:ascii="仿宋" w:hAnsi="仿宋" w:eastAsia="仿宋" w:cs="仿宋"/>
                <w:bCs w:val="0"/>
                <w:sz w:val="18"/>
                <w:szCs w:val="18"/>
              </w:rPr>
              <w:t>[0..1]</w:t>
            </w:r>
          </w:p>
        </w:tc>
        <w:tc>
          <w:tcPr>
            <w:tcW w:w="2564" w:type="dxa"/>
            <w:tcBorders>
              <w:top w:val="single" w:color="auto" w:sz="4" w:space="0"/>
              <w:left w:val="single" w:color="auto" w:sz="4" w:space="0"/>
              <w:bottom w:val="single" w:color="auto" w:sz="4" w:space="0"/>
              <w:right w:val="single" w:color="auto" w:sz="4" w:space="0"/>
            </w:tcBorders>
            <w:noWrap w:val="0"/>
            <w:vAlign w:val="center"/>
          </w:tcPr>
          <w:p w14:paraId="143DE7C1">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bCs w:val="0"/>
                <w:sz w:val="18"/>
                <w:szCs w:val="18"/>
              </w:rPr>
              <w:t>Max25Text</w:t>
            </w:r>
          </w:p>
        </w:tc>
        <w:tc>
          <w:tcPr>
            <w:tcW w:w="1776" w:type="dxa"/>
            <w:tcBorders>
              <w:left w:val="single" w:color="auto" w:sz="4" w:space="0"/>
              <w:right w:val="single" w:color="auto" w:sz="4" w:space="0"/>
            </w:tcBorders>
            <w:noWrap w:val="0"/>
            <w:vAlign w:val="center"/>
          </w:tcPr>
          <w:p w14:paraId="42F1C392">
            <w:pPr>
              <w:pStyle w:val="8"/>
              <w:keepNext w:val="0"/>
              <w:keepLines w:val="0"/>
              <w:numPr>
                <w:ilvl w:val="0"/>
                <w:numId w:val="28"/>
              </w:numPr>
              <w:suppressLineNumbers w:val="0"/>
              <w:spacing w:before="0" w:beforeAutospacing="0" w:after="0" w:afterAutospacing="0"/>
              <w:ind w:left="-12" w:right="0" w:firstLine="12"/>
              <w:rPr>
                <w:rFonts w:hint="eastAsia" w:ascii="仿宋" w:hAnsi="仿宋" w:eastAsia="仿宋" w:cs="仿宋"/>
                <w:sz w:val="18"/>
                <w:szCs w:val="18"/>
              </w:rPr>
            </w:pPr>
            <w:r>
              <w:rPr>
                <w:rFonts w:hint="eastAsia" w:ascii="仿宋" w:hAnsi="仿宋" w:eastAsia="仿宋" w:cs="仿宋"/>
                <w:sz w:val="18"/>
                <w:szCs w:val="18"/>
              </w:rPr>
              <w:t>票据业务系统签发的票据，填写规则如下：</w:t>
            </w:r>
          </w:p>
          <w:p w14:paraId="158228A2">
            <w:pPr>
              <w:pStyle w:val="8"/>
              <w:keepNext w:val="0"/>
              <w:keepLines w:val="0"/>
              <w:suppressLineNumbers w:val="0"/>
              <w:spacing w:before="0" w:beforeAutospacing="0" w:after="0" w:afterAutospacing="0"/>
              <w:ind w:left="-12" w:right="0" w:firstLine="12"/>
              <w:rPr>
                <w:rFonts w:hint="eastAsia" w:ascii="仿宋" w:hAnsi="仿宋" w:eastAsia="仿宋" w:cs="仿宋"/>
                <w:sz w:val="18"/>
                <w:szCs w:val="18"/>
              </w:rPr>
            </w:pPr>
            <w:r>
              <w:rPr>
                <w:rFonts w:hint="eastAsia" w:ascii="仿宋" w:hAnsi="仿宋" w:eastAsia="仿宋" w:cs="仿宋"/>
                <w:sz w:val="18"/>
                <w:szCs w:val="18"/>
              </w:rPr>
              <w:t>（1）出票登记时不填，其他情况按下述规则填写</w:t>
            </w:r>
          </w:p>
          <w:p w14:paraId="30DC1926">
            <w:pPr>
              <w:pStyle w:val="8"/>
              <w:keepNext w:val="0"/>
              <w:keepLines w:val="0"/>
              <w:suppressLineNumbers w:val="0"/>
              <w:spacing w:before="0" w:beforeAutospacing="0" w:after="0" w:afterAutospacing="0"/>
              <w:ind w:left="-12" w:right="0" w:firstLine="12"/>
              <w:rPr>
                <w:rFonts w:hint="eastAsia" w:ascii="仿宋" w:hAnsi="仿宋" w:eastAsia="仿宋" w:cs="仿宋"/>
                <w:sz w:val="18"/>
                <w:szCs w:val="18"/>
              </w:rPr>
            </w:pPr>
            <w:r>
              <w:rPr>
                <w:rFonts w:hint="eastAsia" w:ascii="仿宋" w:hAnsi="仿宋" w:eastAsia="仿宋" w:cs="仿宋"/>
                <w:sz w:val="18"/>
                <w:szCs w:val="18"/>
              </w:rPr>
              <w:t>（2）可分包票据，填写。长度25位，由2个正整数与“,”（英文格式逗号）组成。2个正整数，表示起始和结束，12位长度，不足12位前面补0，如“000000000001,000000001000”；</w:t>
            </w:r>
          </w:p>
          <w:p w14:paraId="5793FD95">
            <w:pPr>
              <w:pStyle w:val="8"/>
              <w:keepNext w:val="0"/>
              <w:keepLines w:val="0"/>
              <w:suppressLineNumbers w:val="0"/>
              <w:spacing w:before="0" w:beforeAutospacing="0" w:after="0" w:afterAutospacing="0"/>
              <w:ind w:left="-12" w:right="0" w:firstLine="12"/>
              <w:rPr>
                <w:rFonts w:hint="eastAsia" w:ascii="仿宋" w:hAnsi="仿宋" w:eastAsia="仿宋" w:cs="仿宋"/>
                <w:sz w:val="18"/>
                <w:szCs w:val="18"/>
              </w:rPr>
            </w:pPr>
            <w:r>
              <w:rPr>
                <w:rFonts w:hint="eastAsia" w:ascii="仿宋" w:hAnsi="仿宋" w:eastAsia="仿宋" w:cs="仿宋"/>
                <w:sz w:val="18"/>
                <w:szCs w:val="18"/>
              </w:rPr>
              <w:t>（3）票据业务系统签发的不可分包票据，填写0</w:t>
            </w:r>
          </w:p>
          <w:p w14:paraId="7D5A16AD">
            <w:pPr>
              <w:pStyle w:val="8"/>
              <w:keepNext w:val="0"/>
              <w:keepLines w:val="0"/>
              <w:numPr>
                <w:ilvl w:val="0"/>
                <w:numId w:val="28"/>
              </w:numPr>
              <w:suppressLineNumbers w:val="0"/>
              <w:spacing w:before="0" w:beforeAutospacing="0" w:after="0" w:afterAutospacing="0"/>
              <w:ind w:left="-12" w:right="0" w:firstLine="12"/>
              <w:rPr>
                <w:rFonts w:hint="eastAsia" w:ascii="仿宋" w:hAnsi="仿宋" w:eastAsia="仿宋" w:cs="仿宋"/>
                <w:sz w:val="18"/>
                <w:szCs w:val="18"/>
              </w:rPr>
            </w:pPr>
            <w:r>
              <w:rPr>
                <w:rFonts w:hint="eastAsia" w:ascii="仿宋" w:hAnsi="仿宋" w:eastAsia="仿宋" w:cs="仿宋"/>
                <w:sz w:val="18"/>
                <w:szCs w:val="18"/>
              </w:rPr>
              <w:t>纸票、ECDS电票，不填</w:t>
            </w:r>
          </w:p>
          <w:p w14:paraId="4D962378">
            <w:pPr>
              <w:pStyle w:val="8"/>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7C49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233843D4">
            <w:pPr>
              <w:keepNext w:val="0"/>
              <w:keepLines w:val="0"/>
              <w:widowControl/>
              <w:numPr>
                <w:ilvl w:val="0"/>
                <w:numId w:val="27"/>
              </w:numPr>
              <w:suppressLineNumbers w:val="0"/>
              <w:spacing w:before="0" w:beforeAutospacing="0" w:after="0" w:afterAutospacing="0"/>
              <w:ind w:right="0"/>
              <w:jc w:val="center"/>
              <w:textAlignment w:val="center"/>
              <w:rPr>
                <w:rFonts w:hint="eastAsia" w:ascii="仿宋" w:hAnsi="仿宋" w:eastAsia="仿宋" w:cs="仿宋"/>
                <w:bCs w:val="0"/>
                <w:sz w:val="18"/>
                <w:szCs w:val="18"/>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5BCCF0EC">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sz w:val="18"/>
                <w:szCs w:val="18"/>
              </w:rPr>
              <w:t>票据（包）金额</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3B725775">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sz w:val="18"/>
                <w:szCs w:val="18"/>
              </w:rPr>
            </w:pPr>
            <w:r>
              <w:rPr>
                <w:rFonts w:hint="eastAsia" w:ascii="仿宋" w:hAnsi="仿宋" w:eastAsia="仿宋" w:cs="仿宋"/>
                <w:bCs w:val="0"/>
                <w:sz w:val="18"/>
                <w:szCs w:val="18"/>
              </w:rPr>
              <w:t>&lt;CdAmt/&gt;</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94AED85">
            <w:pPr>
              <w:pStyle w:val="44"/>
              <w:keepNext w:val="0"/>
              <w:keepLines w:val="0"/>
              <w:suppressLineNumbers w:val="0"/>
              <w:snapToGrid w:val="0"/>
              <w:spacing w:before="0" w:beforeAutospacing="0" w:after="0" w:afterAutospacing="0" w:line="288" w:lineRule="auto"/>
              <w:ind w:left="0" w:right="0"/>
              <w:rPr>
                <w:rFonts w:hint="eastAsia" w:ascii="仿宋" w:hAnsi="仿宋" w:eastAsia="仿宋" w:cs="仿宋"/>
                <w:bCs w:val="0"/>
                <w:sz w:val="18"/>
                <w:szCs w:val="18"/>
              </w:rPr>
            </w:pPr>
            <w:r>
              <w:rPr>
                <w:rFonts w:hint="eastAsia" w:ascii="仿宋" w:hAnsi="仿宋" w:eastAsia="仿宋" w:cs="仿宋"/>
                <w:bCs w:val="0"/>
                <w:sz w:val="18"/>
                <w:szCs w:val="18"/>
              </w:rPr>
              <w:t>[1..1]</w:t>
            </w:r>
          </w:p>
        </w:tc>
        <w:tc>
          <w:tcPr>
            <w:tcW w:w="2564" w:type="dxa"/>
            <w:tcBorders>
              <w:top w:val="single" w:color="auto" w:sz="4" w:space="0"/>
              <w:left w:val="single" w:color="auto" w:sz="4" w:space="0"/>
              <w:bottom w:val="single" w:color="auto" w:sz="4" w:space="0"/>
              <w:right w:val="single" w:color="auto" w:sz="4" w:space="0"/>
            </w:tcBorders>
            <w:noWrap w:val="0"/>
            <w:vAlign w:val="center"/>
          </w:tcPr>
          <w:p w14:paraId="36B7374F">
            <w:pPr>
              <w:keepNext w:val="0"/>
              <w:keepLines w:val="0"/>
              <w:suppressLineNumbers w:val="0"/>
              <w:snapToGrid w:val="0"/>
              <w:spacing w:before="0" w:beforeAutospacing="0" w:after="0" w:afterAutospacing="0" w:line="288" w:lineRule="auto"/>
              <w:ind w:left="0" w:right="0"/>
              <w:rPr>
                <w:rFonts w:hint="eastAsia" w:ascii="仿宋" w:hAnsi="仿宋" w:eastAsia="仿宋" w:cs="仿宋"/>
                <w:bCs w:val="0"/>
                <w:sz w:val="18"/>
                <w:szCs w:val="18"/>
              </w:rPr>
            </w:pPr>
            <w:r>
              <w:rPr>
                <w:rFonts w:hint="eastAsia" w:ascii="仿宋" w:hAnsi="仿宋" w:eastAsia="仿宋" w:cs="仿宋"/>
                <w:bCs w:val="0"/>
                <w:sz w:val="18"/>
                <w:szCs w:val="18"/>
              </w:rPr>
              <w:t>CurrencyAndAmount</w:t>
            </w:r>
          </w:p>
        </w:tc>
        <w:tc>
          <w:tcPr>
            <w:tcW w:w="1776" w:type="dxa"/>
            <w:tcBorders>
              <w:left w:val="single" w:color="auto" w:sz="4" w:space="0"/>
              <w:bottom w:val="single" w:color="auto" w:sz="4" w:space="0"/>
              <w:right w:val="single" w:color="auto" w:sz="4" w:space="0"/>
            </w:tcBorders>
            <w:noWrap w:val="0"/>
            <w:vAlign w:val="center"/>
          </w:tcPr>
          <w:p w14:paraId="27CAFDC7">
            <w:pPr>
              <w:keepNext w:val="0"/>
              <w:keepLines w:val="0"/>
              <w:widowControl/>
              <w:suppressLineNumbers w:val="0"/>
              <w:snapToGrid w:val="0"/>
              <w:spacing w:before="0" w:beforeAutospacing="0" w:after="0" w:afterAutospacing="0" w:line="288" w:lineRule="auto"/>
              <w:ind w:left="0" w:right="0"/>
              <w:rPr>
                <w:rFonts w:hint="eastAsia" w:ascii="仿宋" w:hAnsi="仿宋" w:eastAsia="仿宋" w:cs="仿宋"/>
                <w:sz w:val="18"/>
                <w:szCs w:val="18"/>
              </w:rPr>
            </w:pPr>
            <w:r>
              <w:rPr>
                <w:rFonts w:hint="eastAsia" w:ascii="仿宋" w:hAnsi="仿宋" w:eastAsia="仿宋" w:cs="仿宋"/>
                <w:sz w:val="18"/>
                <w:szCs w:val="18"/>
              </w:rPr>
              <w:t>实际交易金额</w:t>
            </w:r>
          </w:p>
        </w:tc>
      </w:tr>
      <w:tr w14:paraId="2542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9E2713B">
            <w:pPr>
              <w:keepNext w:val="0"/>
              <w:keepLines w:val="0"/>
              <w:widowControl/>
              <w:numPr>
                <w:ilvl w:val="0"/>
                <w:numId w:val="27"/>
              </w:numPr>
              <w:suppressLineNumbers w:val="0"/>
              <w:spacing w:before="0" w:beforeAutospacing="0" w:after="0" w:afterAutospacing="0"/>
              <w:ind w:right="0"/>
              <w:jc w:val="center"/>
              <w:textAlignment w:val="center"/>
              <w:rPr>
                <w:rFonts w:hint="eastAsia" w:ascii="仿宋" w:hAnsi="仿宋" w:eastAsia="仿宋" w:cs="仿宋"/>
                <w:bCs w:val="0"/>
                <w:sz w:val="18"/>
                <w:szCs w:val="18"/>
              </w:rPr>
            </w:pPr>
          </w:p>
        </w:tc>
        <w:tc>
          <w:tcPr>
            <w:tcW w:w="1773" w:type="dxa"/>
            <w:tcBorders>
              <w:top w:val="single" w:color="auto" w:sz="4" w:space="0"/>
              <w:left w:val="single" w:color="auto" w:sz="4" w:space="0"/>
              <w:bottom w:val="single" w:color="auto" w:sz="4" w:space="0"/>
              <w:right w:val="single" w:color="auto" w:sz="4" w:space="0"/>
            </w:tcBorders>
            <w:noWrap w:val="0"/>
            <w:vAlign w:val="center"/>
          </w:tcPr>
          <w:p w14:paraId="2C1D34EE">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标准金额</w:t>
            </w:r>
          </w:p>
        </w:tc>
        <w:tc>
          <w:tcPr>
            <w:tcW w:w="1774" w:type="dxa"/>
            <w:tcBorders>
              <w:top w:val="single" w:color="auto" w:sz="4" w:space="0"/>
              <w:left w:val="single" w:color="auto" w:sz="4" w:space="0"/>
              <w:bottom w:val="single" w:color="auto" w:sz="4" w:space="0"/>
              <w:right w:val="single" w:color="auto" w:sz="4" w:space="0"/>
            </w:tcBorders>
            <w:noWrap w:val="0"/>
            <w:vAlign w:val="center"/>
          </w:tcPr>
          <w:p w14:paraId="1345DF3B">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kern w:val="2"/>
                <w:sz w:val="18"/>
                <w:szCs w:val="18"/>
              </w:rPr>
            </w:pPr>
            <w:r>
              <w:rPr>
                <w:rFonts w:hint="eastAsia" w:ascii="仿宋" w:hAnsi="仿宋" w:eastAsia="仿宋" w:cs="仿宋"/>
                <w:bCs w:val="0"/>
                <w:kern w:val="2"/>
                <w:sz w:val="18"/>
                <w:szCs w:val="18"/>
              </w:rPr>
              <w:t>&lt;StdAmt/&gt;</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C9626A0">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[0..1]</w:t>
            </w:r>
          </w:p>
        </w:tc>
        <w:tc>
          <w:tcPr>
            <w:tcW w:w="2564" w:type="dxa"/>
            <w:tcBorders>
              <w:top w:val="single" w:color="auto" w:sz="4" w:space="0"/>
              <w:left w:val="single" w:color="auto" w:sz="4" w:space="0"/>
              <w:bottom w:val="single" w:color="auto" w:sz="4" w:space="0"/>
              <w:right w:val="single" w:color="auto" w:sz="4" w:space="0"/>
            </w:tcBorders>
            <w:noWrap w:val="0"/>
            <w:vAlign w:val="center"/>
          </w:tcPr>
          <w:p w14:paraId="512A26F6">
            <w:pPr>
              <w:keepNext w:val="0"/>
              <w:keepLines w:val="0"/>
              <w:suppressLineNumbers w:val="0"/>
              <w:snapToGrid w:val="0"/>
              <w:spacing w:before="0" w:beforeAutospacing="0" w:after="0" w:afterAutospacing="0" w:line="288" w:lineRule="auto"/>
              <w:ind w:left="0" w:right="0"/>
              <w:rPr>
                <w:rFonts w:hint="eastAsia" w:ascii="仿宋" w:hAnsi="仿宋" w:eastAsia="仿宋" w:cs="仿宋"/>
                <w:bCs w:val="0"/>
                <w:kern w:val="2"/>
                <w:sz w:val="18"/>
                <w:szCs w:val="18"/>
              </w:rPr>
            </w:pPr>
            <w:r>
              <w:rPr>
                <w:rFonts w:hint="eastAsia" w:ascii="仿宋" w:hAnsi="仿宋" w:eastAsia="仿宋" w:cs="仿宋"/>
                <w:sz w:val="18"/>
                <w:szCs w:val="18"/>
              </w:rPr>
              <w:t>CurrencyAndAmount</w:t>
            </w:r>
          </w:p>
        </w:tc>
        <w:tc>
          <w:tcPr>
            <w:tcW w:w="1776" w:type="dxa"/>
            <w:tcBorders>
              <w:top w:val="single" w:color="auto" w:sz="4" w:space="0"/>
              <w:left w:val="single" w:color="auto" w:sz="4" w:space="0"/>
              <w:bottom w:val="single" w:color="auto" w:sz="4" w:space="0"/>
              <w:right w:val="single" w:color="auto" w:sz="4" w:space="0"/>
            </w:tcBorders>
            <w:noWrap w:val="0"/>
            <w:vAlign w:val="center"/>
          </w:tcPr>
          <w:p w14:paraId="49A723F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可分包流转时填写</w:t>
            </w:r>
          </w:p>
        </w:tc>
      </w:tr>
    </w:tbl>
    <w:p w14:paraId="099B3BD5">
      <w:pPr>
        <w:widowControl/>
        <w:ind w:firstLine="426" w:firstLineChars="200"/>
        <w:rPr>
          <w:rFonts w:hint="eastAsia" w:ascii="仿宋" w:hAnsi="仿宋" w:eastAsia="仿宋" w:cs="仿宋"/>
        </w:rPr>
      </w:pPr>
      <w:bookmarkStart w:id="361" w:name="_Toc24262"/>
      <w:r>
        <w:rPr>
          <w:rFonts w:hint="eastAsia" w:ascii="仿宋" w:hAnsi="仿宋" w:eastAsia="仿宋" w:cs="仿宋"/>
        </w:rPr>
        <w:t>注：</w:t>
      </w:r>
    </w:p>
    <w:p w14:paraId="21753EB3">
      <w:pPr>
        <w:widowControl/>
        <w:ind w:firstLine="426" w:firstLineChars="200"/>
        <w:jc w:val="left"/>
        <w:rPr>
          <w:rFonts w:hint="eastAsia" w:ascii="仿宋" w:hAnsi="仿宋" w:eastAsia="仿宋" w:cs="仿宋"/>
          <w:b/>
          <w:bCs w:val="0"/>
        </w:rPr>
      </w:pPr>
      <w:r>
        <w:rPr>
          <w:rFonts w:hint="eastAsia" w:ascii="仿宋" w:hAnsi="仿宋" w:eastAsia="仿宋" w:cs="仿宋"/>
        </w:rPr>
        <w:t>参与者对所持有票据分包办理业务时，“子票区间”、“票据（包）金额” 填写实际分包转出的区间和金额。</w:t>
      </w:r>
    </w:p>
    <w:p w14:paraId="1102819C">
      <w:pPr>
        <w:pStyle w:val="3"/>
        <w:numPr>
          <w:ilvl w:val="1"/>
          <w:numId w:val="21"/>
        </w:numPr>
        <w:spacing w:before="120" w:after="120" w:line="240" w:lineRule="auto"/>
        <w:rPr>
          <w:rFonts w:hint="eastAsia" w:ascii="仿宋" w:hAnsi="仿宋" w:eastAsia="仿宋" w:cs="仿宋"/>
          <w:b/>
          <w:bCs/>
          <w:sz w:val="21"/>
          <w:szCs w:val="21"/>
        </w:rPr>
      </w:pPr>
      <w:bookmarkStart w:id="362" w:name="_Toc27948"/>
      <w:bookmarkStart w:id="363" w:name="_Toc32417"/>
      <w:bookmarkStart w:id="364" w:name="_Toc14322"/>
      <w:bookmarkStart w:id="365" w:name="_Toc4411"/>
      <w:bookmarkStart w:id="366" w:name="_Toc30123"/>
      <w:bookmarkStart w:id="367" w:name="_Toc31033"/>
      <w:bookmarkStart w:id="368" w:name="_Toc11562"/>
      <w:r>
        <w:rPr>
          <w:rFonts w:hint="eastAsia" w:ascii="仿宋" w:hAnsi="仿宋" w:eastAsia="仿宋" w:cs="仿宋"/>
          <w:b/>
          <w:bCs/>
          <w:sz w:val="21"/>
          <w:szCs w:val="21"/>
        </w:rPr>
        <w:t>票据信息组件&lt;DraftInf/&gt;</w:t>
      </w:r>
      <w:bookmarkEnd w:id="361"/>
      <w:bookmarkEnd w:id="362"/>
      <w:bookmarkEnd w:id="363"/>
      <w:bookmarkEnd w:id="364"/>
      <w:bookmarkEnd w:id="365"/>
      <w:bookmarkEnd w:id="366"/>
      <w:bookmarkEnd w:id="367"/>
      <w:bookmarkEnd w:id="368"/>
    </w:p>
    <w:p w14:paraId="23545B46">
      <w:pPr>
        <w:widowControl/>
        <w:jc w:val="left"/>
        <w:rPr>
          <w:rFonts w:hint="eastAsia" w:ascii="仿宋" w:hAnsi="仿宋" w:eastAsia="仿宋" w:cs="仿宋"/>
        </w:rPr>
      </w:pPr>
      <w:r>
        <w:rPr>
          <w:rFonts w:hint="eastAsia" w:ascii="仿宋" w:hAnsi="仿宋" w:eastAsia="仿宋" w:cs="仿宋"/>
        </w:rPr>
        <w:t>组装报文时，用来填写票据信息。</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2"/>
        <w:gridCol w:w="1793"/>
        <w:gridCol w:w="1696"/>
        <w:gridCol w:w="649"/>
        <w:gridCol w:w="2588"/>
        <w:gridCol w:w="1793"/>
      </w:tblGrid>
      <w:tr w14:paraId="3DB6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52"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733172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序号</w:t>
            </w:r>
          </w:p>
        </w:tc>
        <w:tc>
          <w:tcPr>
            <w:tcW w:w="1793"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13AB5B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报文要素</w:t>
            </w:r>
          </w:p>
        </w:tc>
        <w:tc>
          <w:tcPr>
            <w:tcW w:w="1696"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3F0184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&lt;XML Tag&gt;</w:t>
            </w:r>
          </w:p>
        </w:tc>
        <w:tc>
          <w:tcPr>
            <w:tcW w:w="649"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5D4F9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属性</w:t>
            </w:r>
          </w:p>
        </w:tc>
        <w:tc>
          <w:tcPr>
            <w:tcW w:w="2588"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27917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类型</w:t>
            </w:r>
          </w:p>
        </w:tc>
        <w:tc>
          <w:tcPr>
            <w:tcW w:w="1793" w:type="dxa"/>
            <w:tcBorders>
              <w:top w:val="single" w:color="000000" w:sz="4" w:space="0"/>
              <w:left w:val="single" w:color="000000" w:sz="4" w:space="0"/>
              <w:bottom w:val="single" w:color="auto" w:sz="4" w:space="0"/>
            </w:tcBorders>
            <w:shd w:val="clear" w:color="auto" w:fill="C0C0C0"/>
            <w:noWrap w:val="0"/>
            <w:vAlign w:val="center"/>
          </w:tcPr>
          <w:p w14:paraId="229A92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备注</w:t>
            </w:r>
          </w:p>
        </w:tc>
      </w:tr>
      <w:tr w14:paraId="6605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1D90492">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781E99B0">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票据介质</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C1551DD">
            <w:pPr>
              <w:keepNext w:val="0"/>
              <w:keepLines w:val="0"/>
              <w:widowControl/>
              <w:suppressLineNumbers w:val="0"/>
              <w:spacing w:before="0" w:beforeAutospacing="0" w:after="0" w:afterAutospacing="0"/>
              <w:ind w:left="0" w:right="0"/>
              <w:textAlignment w:val="top"/>
              <w:rPr>
                <w:rFonts w:hint="eastAsia" w:ascii="仿宋" w:hAnsi="仿宋" w:eastAsia="仿宋" w:cs="仿宋"/>
                <w:sz w:val="18"/>
                <w:szCs w:val="18"/>
              </w:rPr>
            </w:pPr>
            <w:r>
              <w:rPr>
                <w:rFonts w:hint="eastAsia" w:ascii="仿宋" w:hAnsi="仿宋" w:eastAsia="仿宋" w:cs="仿宋"/>
                <w:bCs w:val="0"/>
                <w:sz w:val="18"/>
                <w:szCs w:val="18"/>
              </w:rPr>
              <w:t>&lt;CdMedia/&gt;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690ABAE9">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bCs w:val="0"/>
                <w:sz w:val="18"/>
                <w:szCs w:val="18"/>
              </w:rPr>
              <w:t>[1..1]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44C27D8C">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bCs w:val="0"/>
                <w:sz w:val="18"/>
                <w:szCs w:val="18"/>
              </w:rPr>
              <w:t>CDMedia</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64DF22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3B33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CA92300">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4A16A537">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票据种类</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73368C68">
            <w:pPr>
              <w:keepNext w:val="0"/>
              <w:keepLines w:val="0"/>
              <w:widowControl/>
              <w:suppressLineNumbers w:val="0"/>
              <w:spacing w:before="0" w:beforeAutospacing="0" w:after="0" w:afterAutospacing="0"/>
              <w:ind w:left="0" w:right="0"/>
              <w:textAlignment w:val="top"/>
              <w:rPr>
                <w:rFonts w:hint="eastAsia" w:ascii="仿宋" w:hAnsi="仿宋" w:eastAsia="仿宋" w:cs="仿宋"/>
                <w:sz w:val="18"/>
                <w:szCs w:val="18"/>
              </w:rPr>
            </w:pPr>
            <w:r>
              <w:rPr>
                <w:rFonts w:hint="eastAsia" w:ascii="仿宋" w:hAnsi="仿宋" w:eastAsia="仿宋" w:cs="仿宋"/>
                <w:bCs w:val="0"/>
                <w:sz w:val="18"/>
                <w:szCs w:val="18"/>
              </w:rPr>
              <w:t>&lt;CdType/&gt;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03E26BD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bCs w:val="0"/>
                <w:sz w:val="18"/>
                <w:szCs w:val="18"/>
              </w:rPr>
              <w:t>[1..1]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3B535A45">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bCs w:val="0"/>
                <w:sz w:val="18"/>
                <w:szCs w:val="18"/>
              </w:rPr>
              <w:t>DraftTypeCode</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79AA161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6A79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317DC6D">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A165D4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票据来源</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090D5137">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&lt;CdSource/&gt;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25342B91">
            <w:pPr>
              <w:keepNext w:val="0"/>
              <w:keepLines w:val="0"/>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[0..1]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3C4AC883">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CdSource</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7D30DB0F">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票据介质为电票时填写</w:t>
            </w:r>
          </w:p>
        </w:tc>
      </w:tr>
      <w:tr w14:paraId="36A2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61DDDA6">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41AE073F">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bCs w:val="0"/>
                <w:sz w:val="18"/>
                <w:szCs w:val="18"/>
              </w:rPr>
              <w:t>出票日期</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64D2B725">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&lt;IssDt/&gt;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1F855C87">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[1..1]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28EB2F4">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ISODate</w:t>
            </w:r>
          </w:p>
        </w:tc>
        <w:tc>
          <w:tcPr>
            <w:tcW w:w="1793" w:type="dxa"/>
            <w:tcBorders>
              <w:top w:val="single" w:color="auto" w:sz="4" w:space="0"/>
              <w:left w:val="single" w:color="auto" w:sz="4" w:space="0"/>
              <w:right w:val="single" w:color="auto" w:sz="4" w:space="0"/>
            </w:tcBorders>
            <w:noWrap w:val="0"/>
            <w:vAlign w:val="center"/>
          </w:tcPr>
          <w:p w14:paraId="776A0E2C">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r w14:paraId="11EB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B2FFFAA">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9A840EA">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到期日</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5E7F675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&lt;DueDt/&gt;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3ACA708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[1..1]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111B138E">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ISODate</w:t>
            </w:r>
          </w:p>
        </w:tc>
        <w:tc>
          <w:tcPr>
            <w:tcW w:w="1793" w:type="dxa"/>
            <w:tcBorders>
              <w:left w:val="single" w:color="auto" w:sz="4" w:space="0"/>
              <w:right w:val="single" w:color="auto" w:sz="4" w:space="0"/>
            </w:tcBorders>
            <w:noWrap w:val="0"/>
            <w:vAlign w:val="center"/>
          </w:tcPr>
          <w:p w14:paraId="1E03B92E">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与出票日期间隔不超过6个月（对月对日）</w:t>
            </w:r>
          </w:p>
        </w:tc>
      </w:tr>
      <w:tr w14:paraId="096E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190DB7B">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5BFF074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备注</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FFE98CB">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sz w:val="18"/>
                <w:szCs w:val="18"/>
              </w:rPr>
            </w:pPr>
            <w:r>
              <w:rPr>
                <w:rFonts w:hint="eastAsia" w:ascii="仿宋" w:hAnsi="仿宋" w:eastAsia="仿宋" w:cs="仿宋"/>
                <w:bCs w:val="0"/>
                <w:kern w:val="2"/>
                <w:sz w:val="18"/>
                <w:szCs w:val="18"/>
              </w:rPr>
              <w:t>&lt;Note/&gt;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14A6937B">
            <w:pPr>
              <w:keepNext w:val="0"/>
              <w:keepLines w:val="0"/>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[0..1]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5112C58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Max150Text</w:t>
            </w:r>
          </w:p>
        </w:tc>
        <w:tc>
          <w:tcPr>
            <w:tcW w:w="1793" w:type="dxa"/>
            <w:tcBorders>
              <w:left w:val="single" w:color="auto" w:sz="4" w:space="0"/>
              <w:bottom w:val="single" w:color="auto" w:sz="4" w:space="0"/>
              <w:right w:val="single" w:color="auto" w:sz="4" w:space="0"/>
            </w:tcBorders>
            <w:noWrap w:val="0"/>
            <w:vAlign w:val="center"/>
          </w:tcPr>
          <w:p w14:paraId="69902782">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lang w:bidi="ar"/>
              </w:rPr>
              <w:t>取出票登记时的出票人备注信息</w:t>
            </w:r>
          </w:p>
        </w:tc>
      </w:tr>
      <w:tr w14:paraId="3DB4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10BFA02">
            <w:pPr>
              <w:keepNext w:val="0"/>
              <w:keepLines w:val="0"/>
              <w:widowControl/>
              <w:numPr>
                <w:ilvl w:val="0"/>
                <w:numId w:val="29"/>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1793" w:type="dxa"/>
            <w:tcBorders>
              <w:top w:val="single" w:color="auto" w:sz="4" w:space="0"/>
              <w:left w:val="single" w:color="auto" w:sz="4" w:space="0"/>
              <w:bottom w:val="single" w:color="auto" w:sz="4" w:space="0"/>
              <w:right w:val="single" w:color="auto" w:sz="4" w:space="0"/>
            </w:tcBorders>
            <w:noWrap w:val="0"/>
            <w:vAlign w:val="center"/>
          </w:tcPr>
          <w:p w14:paraId="0CEEC1DC">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说明</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B436161">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kern w:val="2"/>
                <w:sz w:val="18"/>
                <w:szCs w:val="18"/>
              </w:rPr>
            </w:pPr>
            <w:r>
              <w:rPr>
                <w:rFonts w:hint="eastAsia" w:ascii="仿宋" w:hAnsi="仿宋" w:eastAsia="仿宋" w:cs="仿宋"/>
                <w:bCs w:val="0"/>
                <w:kern w:val="2"/>
                <w:sz w:val="18"/>
                <w:szCs w:val="18"/>
              </w:rPr>
              <w:t>&lt;Instr/&gt;</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724EF283">
            <w:pPr>
              <w:keepNext w:val="0"/>
              <w:keepLines w:val="0"/>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[0..1]</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3FD355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Max150Text</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3FB251E6">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票交所维护该信息，用于对票据进行补充说明</w:t>
            </w:r>
          </w:p>
        </w:tc>
      </w:tr>
    </w:tbl>
    <w:p w14:paraId="6FF43BED">
      <w:pPr>
        <w:pStyle w:val="3"/>
        <w:numPr>
          <w:ilvl w:val="1"/>
          <w:numId w:val="21"/>
        </w:numPr>
        <w:spacing w:before="120" w:after="120" w:line="240" w:lineRule="auto"/>
        <w:rPr>
          <w:rFonts w:hint="eastAsia" w:ascii="仿宋" w:hAnsi="仿宋" w:eastAsia="仿宋" w:cs="仿宋"/>
          <w:b/>
          <w:bCs/>
          <w:sz w:val="21"/>
          <w:szCs w:val="21"/>
        </w:rPr>
      </w:pPr>
      <w:bookmarkStart w:id="369" w:name="_Toc31460"/>
      <w:bookmarkStart w:id="370" w:name="_Toc12111"/>
      <w:bookmarkStart w:id="371" w:name="_Toc7875"/>
      <w:bookmarkStart w:id="372" w:name="_Toc9510"/>
      <w:bookmarkStart w:id="373" w:name="_Toc8619"/>
      <w:bookmarkStart w:id="374" w:name="_Toc24154"/>
      <w:bookmarkStart w:id="375" w:name="_Toc15403"/>
      <w:bookmarkStart w:id="376" w:name="_Toc14612"/>
      <w:r>
        <w:rPr>
          <w:rFonts w:hint="eastAsia" w:ascii="仿宋" w:hAnsi="仿宋" w:eastAsia="仿宋" w:cs="仿宋"/>
          <w:b/>
          <w:bCs/>
          <w:sz w:val="21"/>
          <w:szCs w:val="21"/>
        </w:rPr>
        <w:t>票据状态信息组件&lt;DraftStatusInf/&gt;</w:t>
      </w:r>
      <w:bookmarkEnd w:id="369"/>
      <w:bookmarkEnd w:id="370"/>
      <w:bookmarkEnd w:id="371"/>
      <w:bookmarkEnd w:id="372"/>
      <w:bookmarkEnd w:id="373"/>
      <w:bookmarkEnd w:id="374"/>
      <w:bookmarkEnd w:id="375"/>
      <w:bookmarkEnd w:id="376"/>
    </w:p>
    <w:p w14:paraId="70FB0429">
      <w:pPr>
        <w:widowControl/>
        <w:jc w:val="left"/>
        <w:rPr>
          <w:rFonts w:hint="eastAsia" w:ascii="仿宋" w:hAnsi="仿宋" w:eastAsia="仿宋" w:cs="仿宋"/>
        </w:rPr>
      </w:pPr>
      <w:r>
        <w:rPr>
          <w:rFonts w:hint="eastAsia" w:ascii="仿宋" w:hAnsi="仿宋" w:eastAsia="仿宋" w:cs="仿宋"/>
        </w:rPr>
        <w:t>描述票据状态信息。</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1"/>
        <w:gridCol w:w="1764"/>
        <w:gridCol w:w="1764"/>
        <w:gridCol w:w="690"/>
        <w:gridCol w:w="2546"/>
        <w:gridCol w:w="1766"/>
      </w:tblGrid>
      <w:tr w14:paraId="1D6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620"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31E7C2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序号</w:t>
            </w:r>
          </w:p>
        </w:tc>
        <w:tc>
          <w:tcPr>
            <w:tcW w:w="2040"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030EE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报文要素</w:t>
            </w:r>
          </w:p>
        </w:tc>
        <w:tc>
          <w:tcPr>
            <w:tcW w:w="2040"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6BC54B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&lt;XML Tag&gt;</w:t>
            </w:r>
          </w:p>
        </w:tc>
        <w:tc>
          <w:tcPr>
            <w:tcW w:w="793"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1D6198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属性</w:t>
            </w:r>
          </w:p>
        </w:tc>
        <w:tc>
          <w:tcPr>
            <w:tcW w:w="2948"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41691D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类型</w:t>
            </w:r>
          </w:p>
        </w:tc>
        <w:tc>
          <w:tcPr>
            <w:tcW w:w="2042" w:type="dxa"/>
            <w:tcBorders>
              <w:top w:val="single" w:color="000000" w:sz="4" w:space="0"/>
              <w:left w:val="single" w:color="000000" w:sz="4" w:space="0"/>
              <w:bottom w:val="single" w:color="auto" w:sz="4" w:space="0"/>
            </w:tcBorders>
            <w:shd w:val="clear" w:color="auto" w:fill="C0C0C0"/>
            <w:noWrap w:val="0"/>
            <w:vAlign w:val="center"/>
          </w:tcPr>
          <w:p w14:paraId="56FD2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备注</w:t>
            </w:r>
          </w:p>
        </w:tc>
      </w:tr>
      <w:tr w14:paraId="7EC1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DFAE2A9">
            <w:pPr>
              <w:keepNext w:val="0"/>
              <w:keepLines w:val="0"/>
              <w:widowControl/>
              <w:numPr>
                <w:ilvl w:val="0"/>
                <w:numId w:val="30"/>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498973B2">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不得转让标记</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63121AA">
            <w:pPr>
              <w:keepNext w:val="0"/>
              <w:keepLines w:val="0"/>
              <w:widowControl/>
              <w:suppressLineNumbers w:val="0"/>
              <w:spacing w:before="0" w:beforeAutospacing="0" w:after="0" w:afterAutospacing="0"/>
              <w:ind w:left="0" w:right="0"/>
              <w:textAlignment w:val="top"/>
              <w:rPr>
                <w:rFonts w:hint="eastAsia" w:ascii="仿宋" w:hAnsi="仿宋" w:eastAsia="仿宋" w:cs="仿宋"/>
                <w:sz w:val="18"/>
                <w:szCs w:val="18"/>
              </w:rPr>
            </w:pPr>
            <w:r>
              <w:rPr>
                <w:rFonts w:hint="eastAsia" w:ascii="仿宋" w:hAnsi="仿宋" w:eastAsia="仿宋" w:cs="仿宋"/>
                <w:bCs w:val="0"/>
                <w:sz w:val="18"/>
                <w:szCs w:val="18"/>
              </w:rPr>
              <w:t>&lt;</w:t>
            </w:r>
            <w:r>
              <w:rPr>
                <w:rFonts w:hint="eastAsia" w:ascii="仿宋" w:hAnsi="仿宋" w:eastAsia="仿宋" w:cs="仿宋"/>
                <w:sz w:val="18"/>
                <w:szCs w:val="18"/>
                <w:lang w:bidi="ar"/>
              </w:rPr>
              <w:t>BnedMtmrk</w:t>
            </w:r>
            <w:r>
              <w:rPr>
                <w:rFonts w:hint="eastAsia" w:ascii="仿宋" w:hAnsi="仿宋" w:eastAsia="仿宋" w:cs="仿宋"/>
                <w:bCs w:val="0"/>
                <w:sz w:val="18"/>
                <w:szCs w:val="18"/>
              </w:rPr>
              <w:t>/&gt;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162C445">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lang w:bidi="ar"/>
              </w:rPr>
              <w:t>[1..1]</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6BDEA155">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bCs w:val="0"/>
                <w:kern w:val="2"/>
                <w:sz w:val="18"/>
                <w:szCs w:val="18"/>
              </w:rPr>
              <w:t>BanEndorsementMarkCode</w:t>
            </w:r>
          </w:p>
        </w:tc>
        <w:tc>
          <w:tcPr>
            <w:tcW w:w="2042" w:type="dxa"/>
            <w:tcBorders>
              <w:top w:val="single" w:color="auto" w:sz="4" w:space="0"/>
              <w:left w:val="single" w:color="auto" w:sz="4" w:space="0"/>
              <w:bottom w:val="single" w:color="auto" w:sz="4" w:space="0"/>
              <w:right w:val="single" w:color="auto" w:sz="4" w:space="0"/>
            </w:tcBorders>
            <w:noWrap w:val="0"/>
            <w:vAlign w:val="center"/>
          </w:tcPr>
          <w:p w14:paraId="15F6798F">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772B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116FABF3">
            <w:pPr>
              <w:keepNext w:val="0"/>
              <w:keepLines w:val="0"/>
              <w:widowControl/>
              <w:numPr>
                <w:ilvl w:val="0"/>
                <w:numId w:val="30"/>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F0DF1BF">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sz w:val="18"/>
                <w:szCs w:val="18"/>
                <w:lang w:bidi="ar"/>
              </w:rPr>
              <w:t>风险票据状态</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D1CF97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&lt;</w:t>
            </w:r>
            <w:r>
              <w:rPr>
                <w:rFonts w:hint="eastAsia" w:ascii="仿宋" w:hAnsi="仿宋" w:eastAsia="仿宋" w:cs="仿宋"/>
                <w:bCs w:val="0"/>
                <w:sz w:val="18"/>
                <w:szCs w:val="18"/>
              </w:rPr>
              <w:t>Risk</w:t>
            </w:r>
            <w:r>
              <w:rPr>
                <w:rFonts w:hint="eastAsia" w:ascii="仿宋" w:hAnsi="仿宋" w:eastAsia="仿宋" w:cs="仿宋"/>
                <w:sz w:val="18"/>
                <w:szCs w:val="18"/>
              </w:rPr>
              <w:t>Status</w:t>
            </w:r>
            <w:r>
              <w:rPr>
                <w:rFonts w:hint="eastAsia" w:ascii="仿宋" w:hAnsi="仿宋" w:eastAsia="仿宋" w:cs="仿宋"/>
                <w:sz w:val="18"/>
                <w:szCs w:val="18"/>
                <w:lang w:bidi="ar"/>
              </w:rPr>
              <w:t>/&gt;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4DFD16E">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lang w:bidi="ar"/>
              </w:rPr>
              <w:t>[1..1]</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6EC23EB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bCs w:val="0"/>
                <w:sz w:val="18"/>
                <w:szCs w:val="18"/>
              </w:rPr>
              <w:t>MaxMin4AlphaNumericText</w:t>
            </w:r>
          </w:p>
        </w:tc>
        <w:tc>
          <w:tcPr>
            <w:tcW w:w="2042" w:type="dxa"/>
            <w:tcBorders>
              <w:top w:val="single" w:color="auto" w:sz="4" w:space="0"/>
              <w:left w:val="single" w:color="auto" w:sz="4" w:space="0"/>
              <w:right w:val="single" w:color="auto" w:sz="4" w:space="0"/>
            </w:tcBorders>
            <w:noWrap w:val="0"/>
            <w:vAlign w:val="center"/>
          </w:tcPr>
          <w:p w14:paraId="1BD43217">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42DD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0EE73E85">
            <w:pPr>
              <w:keepNext w:val="0"/>
              <w:keepLines w:val="0"/>
              <w:widowControl/>
              <w:numPr>
                <w:ilvl w:val="0"/>
                <w:numId w:val="30"/>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77B016E">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票据状态</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598E595">
            <w:pPr>
              <w:keepNext w:val="0"/>
              <w:keepLines w:val="0"/>
              <w:widowControl/>
              <w:suppressLineNumbers w:val="0"/>
              <w:spacing w:before="0" w:beforeAutospacing="0" w:after="0" w:afterAutospacing="0"/>
              <w:ind w:left="0" w:right="0"/>
              <w:textAlignment w:val="top"/>
              <w:rPr>
                <w:rFonts w:hint="eastAsia" w:ascii="仿宋" w:hAnsi="仿宋" w:eastAsia="仿宋" w:cs="仿宋"/>
                <w:bCs w:val="0"/>
                <w:sz w:val="18"/>
                <w:szCs w:val="18"/>
              </w:rPr>
            </w:pPr>
            <w:r>
              <w:rPr>
                <w:rFonts w:hint="eastAsia" w:ascii="仿宋" w:hAnsi="仿宋" w:eastAsia="仿宋" w:cs="仿宋"/>
                <w:bCs w:val="0"/>
                <w:sz w:val="18"/>
                <w:szCs w:val="18"/>
              </w:rPr>
              <w:t>&lt;</w:t>
            </w:r>
            <w:r>
              <w:rPr>
                <w:rFonts w:hint="eastAsia" w:ascii="仿宋" w:hAnsi="仿宋" w:eastAsia="仿宋" w:cs="仿宋"/>
                <w:sz w:val="18"/>
                <w:szCs w:val="18"/>
              </w:rPr>
              <w:t>CdStatus</w:t>
            </w:r>
            <w:r>
              <w:rPr>
                <w:rFonts w:hint="eastAsia" w:ascii="仿宋" w:hAnsi="仿宋" w:eastAsia="仿宋" w:cs="仿宋"/>
                <w:bCs w:val="0"/>
                <w:sz w:val="18"/>
                <w:szCs w:val="18"/>
              </w:rPr>
              <w:t>/&gt;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1D3FA26">
            <w:pPr>
              <w:keepNext w:val="0"/>
              <w:keepLines w:val="0"/>
              <w:suppressLineNumbers w:val="0"/>
              <w:spacing w:before="0" w:beforeAutospacing="0" w:after="0" w:afterAutospacing="0"/>
              <w:ind w:left="0" w:right="0"/>
              <w:jc w:val="center"/>
              <w:rPr>
                <w:rFonts w:hint="eastAsia" w:ascii="仿宋" w:hAnsi="仿宋" w:eastAsia="仿宋" w:cs="仿宋"/>
                <w:sz w:val="18"/>
                <w:szCs w:val="18"/>
                <w:lang w:bidi="ar"/>
              </w:rPr>
            </w:pPr>
            <w:r>
              <w:rPr>
                <w:rFonts w:hint="eastAsia" w:ascii="仿宋" w:hAnsi="仿宋" w:eastAsia="仿宋" w:cs="仿宋"/>
                <w:sz w:val="18"/>
                <w:szCs w:val="18"/>
                <w:lang w:bidi="ar"/>
              </w:rPr>
              <w:t>[0..1]</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7E3D0F1E">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sz w:val="18"/>
                <w:szCs w:val="18"/>
              </w:rPr>
              <w:t>MaxMin4AlphaNumericText</w:t>
            </w:r>
          </w:p>
        </w:tc>
        <w:tc>
          <w:tcPr>
            <w:tcW w:w="2042" w:type="dxa"/>
            <w:tcBorders>
              <w:top w:val="single" w:color="auto" w:sz="4" w:space="0"/>
              <w:left w:val="single" w:color="auto" w:sz="4" w:space="0"/>
              <w:right w:val="single" w:color="auto" w:sz="4" w:space="0"/>
            </w:tcBorders>
            <w:noWrap w:val="0"/>
            <w:vAlign w:val="center"/>
          </w:tcPr>
          <w:p w14:paraId="6CD6F800">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603C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DFFD282">
            <w:pPr>
              <w:keepNext w:val="0"/>
              <w:keepLines w:val="0"/>
              <w:widowControl/>
              <w:numPr>
                <w:ilvl w:val="0"/>
                <w:numId w:val="30"/>
              </w:numPr>
              <w:suppressLineNumbers w:val="0"/>
              <w:spacing w:before="0" w:beforeAutospacing="0" w:after="0" w:afterAutospacing="0"/>
              <w:ind w:right="0"/>
              <w:jc w:val="center"/>
              <w:textAlignment w:val="center"/>
              <w:rPr>
                <w:rFonts w:hint="eastAsia" w:ascii="仿宋" w:hAnsi="仿宋" w:eastAsia="仿宋" w:cs="仿宋"/>
                <w:sz w:val="18"/>
                <w:szCs w:val="18"/>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CE697C7">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票据流通标志</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9420BF4">
            <w:pPr>
              <w:keepNext w:val="0"/>
              <w:keepLines w:val="0"/>
              <w:widowControl/>
              <w:suppressLineNumbers w:val="0"/>
              <w:spacing w:before="0" w:beforeAutospacing="0" w:after="0" w:afterAutospacing="0"/>
              <w:ind w:left="0" w:right="0"/>
              <w:textAlignment w:val="top"/>
              <w:rPr>
                <w:rFonts w:hint="eastAsia" w:ascii="仿宋" w:hAnsi="仿宋" w:eastAsia="仿宋" w:cs="仿宋"/>
                <w:bCs w:val="0"/>
                <w:sz w:val="18"/>
                <w:szCs w:val="18"/>
              </w:rPr>
            </w:pPr>
            <w:r>
              <w:rPr>
                <w:rFonts w:hint="eastAsia" w:ascii="仿宋" w:hAnsi="仿宋" w:eastAsia="仿宋" w:cs="仿宋"/>
                <w:sz w:val="18"/>
                <w:szCs w:val="18"/>
              </w:rPr>
              <w:t>&lt;CdTransFlag/&gt;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6B43177">
            <w:pPr>
              <w:keepNext w:val="0"/>
              <w:keepLines w:val="0"/>
              <w:suppressLineNumbers w:val="0"/>
              <w:spacing w:before="0" w:beforeAutospacing="0" w:after="0" w:afterAutospacing="0"/>
              <w:ind w:left="0" w:right="0"/>
              <w:jc w:val="center"/>
              <w:rPr>
                <w:rFonts w:hint="eastAsia" w:ascii="仿宋" w:hAnsi="仿宋" w:eastAsia="仿宋" w:cs="仿宋"/>
                <w:sz w:val="18"/>
                <w:szCs w:val="18"/>
                <w:lang w:bidi="ar"/>
              </w:rPr>
            </w:pPr>
            <w:r>
              <w:rPr>
                <w:rFonts w:hint="eastAsia" w:ascii="仿宋" w:hAnsi="仿宋" w:eastAsia="仿宋" w:cs="仿宋"/>
                <w:sz w:val="18"/>
                <w:szCs w:val="18"/>
                <w:lang w:bidi="ar"/>
              </w:rPr>
              <w:t>[0..1]</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4E815D4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MaxMin6AlphaNumericText</w:t>
            </w:r>
          </w:p>
        </w:tc>
        <w:tc>
          <w:tcPr>
            <w:tcW w:w="2042" w:type="dxa"/>
            <w:tcBorders>
              <w:top w:val="single" w:color="auto" w:sz="4" w:space="0"/>
              <w:left w:val="single" w:color="auto" w:sz="4" w:space="0"/>
              <w:right w:val="single" w:color="auto" w:sz="4" w:space="0"/>
            </w:tcBorders>
            <w:noWrap w:val="0"/>
            <w:vAlign w:val="center"/>
          </w:tcPr>
          <w:p w14:paraId="0964E1F7">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58EC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141749B2">
            <w:pPr>
              <w:keepNext w:val="0"/>
              <w:keepLines w:val="0"/>
              <w:widowControl/>
              <w:numPr>
                <w:ilvl w:val="0"/>
                <w:numId w:val="30"/>
              </w:numPr>
              <w:suppressLineNumbers w:val="0"/>
              <w:spacing w:before="0" w:beforeAutospacing="0" w:after="0" w:afterAutospacing="0"/>
              <w:ind w:right="0"/>
              <w:jc w:val="center"/>
              <w:textAlignment w:val="center"/>
              <w:rPr>
                <w:rFonts w:hint="eastAsia" w:ascii="仿宋" w:hAnsi="仿宋" w:eastAsia="仿宋" w:cs="仿宋"/>
                <w:bCs w:val="0"/>
                <w:sz w:val="18"/>
                <w:szCs w:val="18"/>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59E75C8A">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库存状态</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69597A4">
            <w:pPr>
              <w:pStyle w:val="44"/>
              <w:keepNext w:val="0"/>
              <w:keepLines w:val="0"/>
              <w:suppressLineNumbers w:val="0"/>
              <w:snapToGrid w:val="0"/>
              <w:spacing w:before="0" w:beforeAutospacing="0" w:after="0" w:afterAutospacing="0" w:line="288" w:lineRule="auto"/>
              <w:ind w:left="0" w:right="0"/>
              <w:jc w:val="both"/>
              <w:rPr>
                <w:rFonts w:hint="eastAsia" w:ascii="仿宋" w:hAnsi="仿宋" w:eastAsia="仿宋" w:cs="仿宋"/>
                <w:bCs w:val="0"/>
                <w:sz w:val="18"/>
                <w:szCs w:val="18"/>
              </w:rPr>
            </w:pPr>
            <w:r>
              <w:rPr>
                <w:rFonts w:hint="eastAsia" w:ascii="仿宋" w:hAnsi="仿宋" w:eastAsia="仿宋" w:cs="仿宋"/>
                <w:bCs w:val="0"/>
                <w:sz w:val="18"/>
                <w:szCs w:val="18"/>
              </w:rPr>
              <w:t>&lt;Int</w:t>
            </w:r>
            <w:r>
              <w:rPr>
                <w:rFonts w:hint="eastAsia" w:ascii="仿宋" w:hAnsi="仿宋" w:eastAsia="仿宋" w:cs="仿宋"/>
                <w:sz w:val="18"/>
                <w:szCs w:val="18"/>
              </w:rPr>
              <w:t>Status</w:t>
            </w:r>
            <w:r>
              <w:rPr>
                <w:rFonts w:hint="eastAsia" w:ascii="仿宋" w:hAnsi="仿宋" w:eastAsia="仿宋" w:cs="仿宋"/>
                <w:bCs w:val="0"/>
                <w:sz w:val="18"/>
                <w:szCs w:val="18"/>
              </w:rPr>
              <w:t>/&gt;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84353C6">
            <w:pPr>
              <w:keepNext w:val="0"/>
              <w:keepLines w:val="0"/>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lang w:bidi="ar"/>
              </w:rPr>
              <w:t>[0..1]</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31AB22E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MaxMin4AlphaNumericText</w:t>
            </w:r>
          </w:p>
        </w:tc>
        <w:tc>
          <w:tcPr>
            <w:tcW w:w="2042" w:type="dxa"/>
            <w:tcBorders>
              <w:left w:val="single" w:color="auto" w:sz="4" w:space="0"/>
              <w:bottom w:val="single" w:color="auto" w:sz="4" w:space="0"/>
              <w:right w:val="single" w:color="auto" w:sz="4" w:space="0"/>
            </w:tcBorders>
            <w:noWrap w:val="0"/>
            <w:vAlign w:val="center"/>
          </w:tcPr>
          <w:p w14:paraId="0A3E7E1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电票时为空</w:t>
            </w:r>
          </w:p>
        </w:tc>
      </w:tr>
    </w:tbl>
    <w:p w14:paraId="3315FEC1">
      <w:pPr>
        <w:pStyle w:val="3"/>
        <w:numPr>
          <w:ilvl w:val="1"/>
          <w:numId w:val="21"/>
        </w:numPr>
        <w:spacing w:before="120" w:after="120" w:line="240" w:lineRule="auto"/>
        <w:rPr>
          <w:rFonts w:hint="eastAsia" w:ascii="仿宋" w:hAnsi="仿宋" w:eastAsia="仿宋" w:cs="仿宋"/>
          <w:b/>
          <w:bCs/>
          <w:sz w:val="21"/>
          <w:szCs w:val="21"/>
        </w:rPr>
      </w:pPr>
      <w:bookmarkStart w:id="377" w:name="_Toc20499"/>
      <w:bookmarkStart w:id="378" w:name="_Toc15910"/>
      <w:bookmarkStart w:id="379" w:name="_Toc1511"/>
      <w:bookmarkStart w:id="380" w:name="_Toc3226"/>
      <w:bookmarkStart w:id="381" w:name="_Toc14920"/>
      <w:bookmarkStart w:id="382" w:name="_Toc20794"/>
      <w:bookmarkStart w:id="383" w:name="_Toc27870"/>
      <w:bookmarkStart w:id="384" w:name="_Toc392"/>
      <w:r>
        <w:rPr>
          <w:rFonts w:hint="eastAsia" w:ascii="仿宋" w:hAnsi="仿宋" w:eastAsia="仿宋" w:cs="仿宋"/>
          <w:b/>
          <w:bCs/>
          <w:sz w:val="21"/>
          <w:szCs w:val="21"/>
        </w:rPr>
        <w:t>结算信息组件&lt;SettleInf/&gt;</w:t>
      </w:r>
      <w:bookmarkEnd w:id="377"/>
      <w:bookmarkEnd w:id="378"/>
      <w:bookmarkEnd w:id="379"/>
      <w:bookmarkEnd w:id="380"/>
      <w:bookmarkEnd w:id="381"/>
      <w:bookmarkEnd w:id="382"/>
      <w:bookmarkEnd w:id="383"/>
      <w:bookmarkEnd w:id="384"/>
    </w:p>
    <w:p w14:paraId="23A08837">
      <w:pPr>
        <w:widowControl/>
        <w:jc w:val="left"/>
        <w:rPr>
          <w:rFonts w:hint="eastAsia" w:ascii="仿宋" w:hAnsi="仿宋" w:eastAsia="仿宋" w:cs="仿宋"/>
        </w:rPr>
      </w:pPr>
      <w:r>
        <w:rPr>
          <w:rFonts w:hint="eastAsia" w:ascii="仿宋" w:hAnsi="仿宋" w:eastAsia="仿宋" w:cs="仿宋"/>
        </w:rPr>
        <w:t>用于描述业务收款方的清算结算信息。</w:t>
      </w:r>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8"/>
        <w:gridCol w:w="1767"/>
        <w:gridCol w:w="1767"/>
        <w:gridCol w:w="685"/>
        <w:gridCol w:w="2549"/>
        <w:gridCol w:w="1765"/>
      </w:tblGrid>
      <w:tr w14:paraId="0ACB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8"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540F2A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序号</w:t>
            </w:r>
          </w:p>
        </w:tc>
        <w:tc>
          <w:tcPr>
            <w:tcW w:w="1767"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2B07A4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报文要素</w:t>
            </w:r>
          </w:p>
        </w:tc>
        <w:tc>
          <w:tcPr>
            <w:tcW w:w="1767"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223FBF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&lt;XML Tag&gt;</w:t>
            </w:r>
          </w:p>
        </w:tc>
        <w:tc>
          <w:tcPr>
            <w:tcW w:w="685"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03895AC1">
            <w:pPr>
              <w:keepNext w:val="0"/>
              <w:keepLines w:val="0"/>
              <w:widowControl/>
              <w:suppressLineNumbers w:val="0"/>
              <w:spacing w:before="0" w:beforeAutospacing="0" w:after="0" w:afterAutospacing="0"/>
              <w:ind w:left="-198" w:leftChars="-93" w:right="-204" w:rightChars="-96" w:firstLine="199" w:firstLineChars="109"/>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属性</w:t>
            </w:r>
          </w:p>
        </w:tc>
        <w:tc>
          <w:tcPr>
            <w:tcW w:w="2549" w:type="dxa"/>
            <w:tcBorders>
              <w:top w:val="single" w:color="000000" w:sz="4" w:space="0"/>
              <w:left w:val="single" w:color="000000" w:sz="4" w:space="0"/>
              <w:bottom w:val="single" w:color="auto" w:sz="4" w:space="0"/>
              <w:right w:val="single" w:color="000000" w:sz="4" w:space="0"/>
            </w:tcBorders>
            <w:shd w:val="clear" w:color="auto" w:fill="C0C0C0"/>
            <w:noWrap w:val="0"/>
            <w:vAlign w:val="center"/>
          </w:tcPr>
          <w:p w14:paraId="4266CE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
                <w:bCs w:val="0"/>
                <w:sz w:val="18"/>
                <w:szCs w:val="18"/>
              </w:rPr>
              <w:t>类型</w:t>
            </w:r>
          </w:p>
        </w:tc>
        <w:tc>
          <w:tcPr>
            <w:tcW w:w="1765" w:type="dxa"/>
            <w:tcBorders>
              <w:top w:val="single" w:color="000000" w:sz="4" w:space="0"/>
              <w:left w:val="single" w:color="000000" w:sz="4" w:space="0"/>
              <w:bottom w:val="single" w:color="auto" w:sz="4" w:space="0"/>
            </w:tcBorders>
            <w:shd w:val="clear" w:color="auto" w:fill="C0C0C0"/>
            <w:noWrap w:val="0"/>
            <w:vAlign w:val="center"/>
          </w:tcPr>
          <w:p w14:paraId="40E4FF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sz w:val="18"/>
                <w:szCs w:val="18"/>
              </w:rPr>
            </w:pPr>
            <w:r>
              <w:rPr>
                <w:rFonts w:hint="eastAsia" w:ascii="仿宋" w:hAnsi="仿宋" w:eastAsia="仿宋" w:cs="仿宋"/>
                <w:b/>
                <w:bCs w:val="0"/>
                <w:sz w:val="18"/>
                <w:szCs w:val="18"/>
              </w:rPr>
              <w:t>备注</w:t>
            </w:r>
          </w:p>
        </w:tc>
      </w:tr>
      <w:tr w14:paraId="108D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12D7507C">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C4EC2B3">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结算方式</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500F03C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&lt;SetMode/&gt;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EBF2063">
            <w:pPr>
              <w:keepNext w:val="0"/>
              <w:keepLines w:val="0"/>
              <w:widowControl/>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03CECB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SettleType</w:t>
            </w:r>
          </w:p>
        </w:tc>
        <w:tc>
          <w:tcPr>
            <w:tcW w:w="1765" w:type="dxa"/>
            <w:tcBorders>
              <w:top w:val="single" w:color="auto" w:sz="4" w:space="0"/>
              <w:left w:val="single" w:color="auto" w:sz="4" w:space="0"/>
              <w:right w:val="single" w:color="auto" w:sz="4" w:space="0"/>
            </w:tcBorders>
            <w:noWrap w:val="0"/>
            <w:vAlign w:val="center"/>
          </w:tcPr>
          <w:p w14:paraId="670DA820">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p>
        </w:tc>
      </w:tr>
      <w:tr w14:paraId="6803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3040F2B7">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1C68717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清算类型</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6655C0E4">
            <w:pPr>
              <w:keepNext w:val="0"/>
              <w:keepLines w:val="0"/>
              <w:widowControl/>
              <w:suppressLineNumbers w:val="0"/>
              <w:spacing w:before="0" w:beforeAutospacing="0" w:after="0" w:afterAutospacing="0"/>
              <w:ind w:left="0" w:right="0"/>
              <w:textAlignment w:val="top"/>
              <w:rPr>
                <w:rFonts w:hint="eastAsia" w:ascii="仿宋" w:hAnsi="仿宋" w:eastAsia="仿宋" w:cs="仿宋"/>
                <w:bCs w:val="0"/>
                <w:sz w:val="18"/>
                <w:szCs w:val="18"/>
              </w:rPr>
            </w:pPr>
            <w:r>
              <w:rPr>
                <w:rFonts w:hint="eastAsia" w:ascii="仿宋" w:hAnsi="仿宋" w:eastAsia="仿宋" w:cs="仿宋"/>
                <w:bCs w:val="0"/>
                <w:sz w:val="18"/>
                <w:szCs w:val="18"/>
              </w:rPr>
              <w:t>&lt;ClrTp/&gt;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2535BEF9">
            <w:pPr>
              <w:keepNext w:val="0"/>
              <w:keepLines w:val="0"/>
              <w:widowControl/>
              <w:suppressLineNumbers w:val="0"/>
              <w:spacing w:before="0" w:beforeAutospacing="0" w:after="0" w:afterAutospacing="0"/>
              <w:ind w:left="0" w:right="0"/>
              <w:jc w:val="center"/>
              <w:rPr>
                <w:rFonts w:hint="eastAsia" w:ascii="仿宋" w:hAnsi="仿宋" w:eastAsia="仿宋" w:cs="仿宋"/>
                <w:bCs w:val="0"/>
                <w:sz w:val="18"/>
                <w:szCs w:val="18"/>
              </w:rPr>
            </w:pPr>
            <w:r>
              <w:rPr>
                <w:rFonts w:hint="eastAsia" w:ascii="仿宋" w:hAnsi="仿宋" w:eastAsia="仿宋" w:cs="仿宋"/>
                <w:sz w:val="18"/>
                <w:szCs w:val="18"/>
              </w:rPr>
              <w:t>[1..1]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5408045">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sz w:val="18"/>
                <w:szCs w:val="18"/>
              </w:rPr>
              <w:t>ClearType</w:t>
            </w:r>
          </w:p>
        </w:tc>
        <w:tc>
          <w:tcPr>
            <w:tcW w:w="1765" w:type="dxa"/>
            <w:tcBorders>
              <w:left w:val="single" w:color="auto" w:sz="4" w:space="0"/>
              <w:right w:val="single" w:color="auto" w:sz="4" w:space="0"/>
            </w:tcBorders>
            <w:noWrap w:val="0"/>
            <w:vAlign w:val="center"/>
          </w:tcPr>
          <w:p w14:paraId="75ACB01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18"/>
                <w:szCs w:val="18"/>
              </w:rPr>
            </w:pPr>
          </w:p>
        </w:tc>
      </w:tr>
      <w:tr w14:paraId="3A19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02FA12E0">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D1C035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结算日期</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69764F53">
            <w:pPr>
              <w:keepNext w:val="0"/>
              <w:keepLines w:val="0"/>
              <w:widowControl/>
              <w:suppressLineNumbers w:val="0"/>
              <w:spacing w:before="0" w:beforeAutospacing="0" w:after="0" w:afterAutospacing="0"/>
              <w:ind w:left="0" w:right="0"/>
              <w:textAlignment w:val="top"/>
              <w:rPr>
                <w:rFonts w:hint="eastAsia" w:ascii="仿宋" w:hAnsi="仿宋" w:eastAsia="仿宋" w:cs="仿宋"/>
                <w:bCs w:val="0"/>
                <w:sz w:val="18"/>
                <w:szCs w:val="18"/>
              </w:rPr>
            </w:pPr>
            <w:r>
              <w:rPr>
                <w:rFonts w:hint="eastAsia" w:ascii="仿宋" w:hAnsi="仿宋" w:eastAsia="仿宋" w:cs="仿宋"/>
                <w:bCs w:val="0"/>
                <w:sz w:val="18"/>
                <w:szCs w:val="18"/>
              </w:rPr>
              <w:t>&lt;SetDate/&gt;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335D5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Cs w:val="0"/>
                <w:sz w:val="18"/>
                <w:szCs w:val="18"/>
              </w:rPr>
            </w:pPr>
            <w:r>
              <w:rPr>
                <w:rFonts w:hint="eastAsia" w:ascii="仿宋" w:hAnsi="仿宋" w:eastAsia="仿宋" w:cs="仿宋"/>
                <w:bCs w:val="0"/>
                <w:sz w:val="18"/>
                <w:szCs w:val="18"/>
              </w:rPr>
              <w:t>[1..1]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F6BCCBD">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ISODate</w:t>
            </w:r>
          </w:p>
        </w:tc>
        <w:tc>
          <w:tcPr>
            <w:tcW w:w="1765" w:type="dxa"/>
            <w:tcBorders>
              <w:left w:val="single" w:color="auto" w:sz="4" w:space="0"/>
              <w:right w:val="single" w:color="auto" w:sz="4" w:space="0"/>
            </w:tcBorders>
            <w:noWrap w:val="0"/>
            <w:vAlign w:val="center"/>
          </w:tcPr>
          <w:p w14:paraId="70E2B9E2">
            <w:pPr>
              <w:keepNext w:val="0"/>
              <w:keepLines w:val="0"/>
              <w:suppressLineNumbers w:val="0"/>
              <w:spacing w:before="0" w:beforeAutospacing="0" w:after="0" w:afterAutospacing="0"/>
              <w:ind w:left="0" w:right="0"/>
              <w:rPr>
                <w:rFonts w:hint="eastAsia" w:ascii="仿宋" w:hAnsi="仿宋" w:eastAsia="仿宋" w:cs="仿宋"/>
                <w:sz w:val="18"/>
                <w:szCs w:val="18"/>
                <w:lang w:bidi="ar"/>
              </w:rPr>
            </w:pPr>
            <w:r>
              <w:rPr>
                <w:rFonts w:hint="eastAsia" w:ascii="仿宋" w:hAnsi="仿宋" w:eastAsia="仿宋" w:cs="仿宋"/>
                <w:sz w:val="18"/>
                <w:szCs w:val="18"/>
                <w:lang w:bidi="ar"/>
              </w:rPr>
              <w:t>实际结算日期</w:t>
            </w:r>
          </w:p>
        </w:tc>
      </w:tr>
      <w:tr w14:paraId="597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5AE32AEF">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A60E5DA">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结算金额</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69F6C350">
            <w:pPr>
              <w:keepNext w:val="0"/>
              <w:keepLines w:val="0"/>
              <w:widowControl/>
              <w:suppressLineNumbers w:val="0"/>
              <w:spacing w:before="0" w:beforeAutospacing="0" w:after="0" w:afterAutospacing="0"/>
              <w:ind w:left="0" w:right="0"/>
              <w:textAlignment w:val="top"/>
              <w:rPr>
                <w:rFonts w:hint="eastAsia" w:ascii="仿宋" w:hAnsi="仿宋" w:eastAsia="仿宋" w:cs="仿宋"/>
                <w:sz w:val="18"/>
                <w:szCs w:val="18"/>
              </w:rPr>
            </w:pPr>
            <w:r>
              <w:rPr>
                <w:rFonts w:hint="eastAsia" w:ascii="仿宋" w:hAnsi="仿宋" w:eastAsia="仿宋" w:cs="仿宋"/>
                <w:bCs w:val="0"/>
                <w:sz w:val="18"/>
                <w:szCs w:val="18"/>
              </w:rPr>
              <w:t>&lt;SetAmt/&gt;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32FD67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bCs w:val="0"/>
                <w:sz w:val="18"/>
                <w:szCs w:val="18"/>
              </w:rPr>
              <w:t>[0..1]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A3172D3">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CurrencyAndAmount</w:t>
            </w:r>
          </w:p>
        </w:tc>
        <w:tc>
          <w:tcPr>
            <w:tcW w:w="1765" w:type="dxa"/>
            <w:tcBorders>
              <w:left w:val="single" w:color="auto" w:sz="4" w:space="0"/>
              <w:right w:val="single" w:color="auto" w:sz="4" w:space="0"/>
            </w:tcBorders>
            <w:noWrap w:val="0"/>
            <w:vAlign w:val="center"/>
          </w:tcPr>
          <w:p w14:paraId="66A3732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结算方式为DVP时必填</w:t>
            </w:r>
          </w:p>
        </w:tc>
      </w:tr>
      <w:tr w14:paraId="5FC4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46A75728">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899D6C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资金账户信息</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1429B85B">
            <w:pPr>
              <w:keepNext w:val="0"/>
              <w:keepLines w:val="0"/>
              <w:widowControl/>
              <w:suppressLineNumbers w:val="0"/>
              <w:spacing w:before="0" w:beforeAutospacing="0" w:after="0" w:afterAutospacing="0"/>
              <w:ind w:left="0" w:right="0"/>
              <w:textAlignment w:val="top"/>
              <w:rPr>
                <w:rFonts w:hint="eastAsia" w:ascii="仿宋" w:hAnsi="仿宋" w:eastAsia="仿宋" w:cs="仿宋"/>
                <w:bCs w:val="0"/>
                <w:sz w:val="18"/>
                <w:szCs w:val="18"/>
              </w:rPr>
            </w:pPr>
            <w:r>
              <w:rPr>
                <w:rFonts w:hint="eastAsia" w:ascii="仿宋" w:hAnsi="仿宋" w:eastAsia="仿宋" w:cs="仿宋"/>
                <w:bCs w:val="0"/>
                <w:sz w:val="18"/>
                <w:szCs w:val="18"/>
              </w:rPr>
              <w:t>&lt;AcctInf/&gt;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5FE40D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Cs w:val="0"/>
                <w:sz w:val="18"/>
                <w:szCs w:val="18"/>
              </w:rPr>
            </w:pPr>
            <w:r>
              <w:rPr>
                <w:rFonts w:hint="eastAsia" w:ascii="仿宋" w:hAnsi="仿宋" w:eastAsia="仿宋" w:cs="仿宋"/>
                <w:bCs w:val="0"/>
                <w:sz w:val="18"/>
                <w:szCs w:val="18"/>
              </w:rPr>
              <w:t>[0..1]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1CC4EBB">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c>
          <w:tcPr>
            <w:tcW w:w="1765" w:type="dxa"/>
            <w:tcBorders>
              <w:left w:val="single" w:color="auto" w:sz="4" w:space="0"/>
              <w:right w:val="single" w:color="auto" w:sz="4" w:space="0"/>
            </w:tcBorders>
            <w:noWrap w:val="0"/>
            <w:vAlign w:val="center"/>
          </w:tcPr>
          <w:p w14:paraId="6EB474F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付款方或收款方账户信息</w:t>
            </w:r>
          </w:p>
        </w:tc>
      </w:tr>
      <w:tr w14:paraId="47A8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3AECB317">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576E764">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--账户名称</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23A50B8A">
            <w:pPr>
              <w:keepNext w:val="0"/>
              <w:keepLines w:val="0"/>
              <w:widowControl/>
              <w:suppressLineNumbers w:val="0"/>
              <w:spacing w:before="0" w:beforeAutospacing="0" w:after="0" w:afterAutospacing="0"/>
              <w:ind w:left="0" w:right="0"/>
              <w:textAlignment w:val="top"/>
              <w:rPr>
                <w:rFonts w:hint="eastAsia" w:ascii="仿宋" w:hAnsi="仿宋" w:eastAsia="仿宋" w:cs="仿宋"/>
                <w:bCs w:val="0"/>
                <w:sz w:val="18"/>
                <w:szCs w:val="18"/>
              </w:rPr>
            </w:pPr>
            <w:r>
              <w:rPr>
                <w:rFonts w:hint="eastAsia" w:ascii="仿宋" w:hAnsi="仿宋" w:eastAsia="仿宋" w:cs="仿宋"/>
                <w:bCs w:val="0"/>
                <w:sz w:val="18"/>
                <w:szCs w:val="18"/>
              </w:rPr>
              <w:t>&lt;AcctName/&gt;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65454A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Cs w:val="0"/>
                <w:sz w:val="18"/>
                <w:szCs w:val="18"/>
              </w:rPr>
            </w:pPr>
            <w:r>
              <w:rPr>
                <w:rFonts w:hint="eastAsia" w:ascii="仿宋" w:hAnsi="仿宋" w:eastAsia="仿宋" w:cs="仿宋"/>
                <w:bCs w:val="0"/>
                <w:sz w:val="18"/>
                <w:szCs w:val="18"/>
              </w:rPr>
              <w:t>[1..1]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69ED337">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Max150Text</w:t>
            </w:r>
          </w:p>
        </w:tc>
        <w:tc>
          <w:tcPr>
            <w:tcW w:w="1765" w:type="dxa"/>
            <w:tcBorders>
              <w:left w:val="single" w:color="auto" w:sz="4" w:space="0"/>
              <w:right w:val="single" w:color="auto" w:sz="4" w:space="0"/>
            </w:tcBorders>
            <w:noWrap w:val="0"/>
            <w:vAlign w:val="center"/>
          </w:tcPr>
          <w:p w14:paraId="557ECD5A">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p>
        </w:tc>
      </w:tr>
      <w:tr w14:paraId="32C6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0116BF0A">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8B34258">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--账号</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CD3085B">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kern w:val="2"/>
                <w:sz w:val="18"/>
                <w:szCs w:val="18"/>
              </w:rPr>
              <w:t>&lt;AcctNo/&gt;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73EC977B">
            <w:pPr>
              <w:pStyle w:val="39"/>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bCs w:val="0"/>
                <w:kern w:val="2"/>
                <w:sz w:val="18"/>
                <w:szCs w:val="18"/>
              </w:rPr>
              <w:t>[1..1]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6DD85F1">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Max32AlphaNumericSymbolText</w:t>
            </w:r>
          </w:p>
        </w:tc>
        <w:tc>
          <w:tcPr>
            <w:tcW w:w="1765" w:type="dxa"/>
            <w:tcBorders>
              <w:left w:val="single" w:color="auto" w:sz="4" w:space="0"/>
              <w:right w:val="single" w:color="auto" w:sz="4" w:space="0"/>
            </w:tcBorders>
            <w:noWrap w:val="0"/>
            <w:vAlign w:val="center"/>
          </w:tcPr>
          <w:p w14:paraId="1983DB52">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68FF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14:paraId="18F845FC">
            <w:pPr>
              <w:keepNext w:val="0"/>
              <w:keepLines w:val="0"/>
              <w:widowControl/>
              <w:numPr>
                <w:ilvl w:val="0"/>
                <w:numId w:val="31"/>
              </w:numPr>
              <w:suppressLineNumbers w:val="0"/>
              <w:spacing w:before="0" w:beforeAutospacing="0" w:after="0" w:afterAutospacing="0"/>
              <w:ind w:right="0"/>
              <w:textAlignment w:val="center"/>
              <w:rPr>
                <w:rFonts w:hint="eastAsia" w:ascii="仿宋" w:hAnsi="仿宋" w:eastAsia="仿宋" w:cs="仿宋"/>
                <w:sz w:val="18"/>
                <w:szCs w:val="1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8B0602E">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rPr>
              <w:t>--机构参与者代码</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EC00421">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&lt;BrId/&gt;</w:t>
            </w:r>
          </w:p>
        </w:tc>
        <w:tc>
          <w:tcPr>
            <w:tcW w:w="685" w:type="dxa"/>
            <w:tcBorders>
              <w:top w:val="single" w:color="auto" w:sz="4" w:space="0"/>
              <w:left w:val="single" w:color="auto" w:sz="4" w:space="0"/>
              <w:bottom w:val="single" w:color="auto" w:sz="4" w:space="0"/>
              <w:right w:val="single" w:color="auto" w:sz="4" w:space="0"/>
            </w:tcBorders>
            <w:noWrap w:val="0"/>
            <w:vAlign w:val="center"/>
          </w:tcPr>
          <w:p w14:paraId="018FDF41">
            <w:pPr>
              <w:keepNext w:val="0"/>
              <w:keepLines w:val="0"/>
              <w:suppressLineNumbers w:val="0"/>
              <w:spacing w:before="0" w:beforeAutospacing="0" w:after="0" w:afterAutospacing="0"/>
              <w:ind w:left="0" w:right="0"/>
              <w:jc w:val="center"/>
              <w:rPr>
                <w:rFonts w:hint="eastAsia" w:ascii="仿宋" w:hAnsi="仿宋" w:eastAsia="仿宋" w:cs="仿宋"/>
                <w:b/>
                <w:bCs w:val="0"/>
                <w:sz w:val="18"/>
                <w:szCs w:val="18"/>
              </w:rPr>
            </w:pPr>
            <w:r>
              <w:rPr>
                <w:rFonts w:hint="eastAsia" w:ascii="仿宋" w:hAnsi="仿宋" w:eastAsia="仿宋" w:cs="仿宋"/>
                <w:sz w:val="18"/>
                <w:szCs w:val="18"/>
              </w:rPr>
              <w:t>[1..1]</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82FC446">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MaxMin9NumericText</w:t>
            </w:r>
          </w:p>
        </w:tc>
        <w:tc>
          <w:tcPr>
            <w:tcW w:w="1765" w:type="dxa"/>
            <w:tcBorders>
              <w:left w:val="single" w:color="auto" w:sz="4" w:space="0"/>
              <w:right w:val="single" w:color="auto" w:sz="4" w:space="0"/>
            </w:tcBorders>
            <w:noWrap w:val="0"/>
            <w:vAlign w:val="center"/>
          </w:tcPr>
          <w:p w14:paraId="76BDA253">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结算账户开户行机构代码</w:t>
            </w:r>
          </w:p>
        </w:tc>
      </w:tr>
    </w:tbl>
    <w:p w14:paraId="590B90F0">
      <w:pPr>
        <w:pStyle w:val="3"/>
        <w:numPr>
          <w:ilvl w:val="1"/>
          <w:numId w:val="21"/>
        </w:numPr>
        <w:spacing w:before="120" w:after="120" w:line="240" w:lineRule="auto"/>
        <w:rPr>
          <w:rFonts w:hint="eastAsia" w:ascii="仿宋" w:hAnsi="仿宋" w:eastAsia="仿宋" w:cs="仿宋"/>
          <w:b/>
          <w:bCs/>
          <w:sz w:val="21"/>
          <w:szCs w:val="21"/>
        </w:rPr>
      </w:pPr>
      <w:bookmarkStart w:id="385" w:name="_Toc17406"/>
      <w:bookmarkStart w:id="386" w:name="_Toc30703"/>
      <w:bookmarkStart w:id="387" w:name="_Toc1838"/>
      <w:bookmarkStart w:id="388" w:name="_Toc31432"/>
      <w:bookmarkStart w:id="389" w:name="_Toc28002"/>
      <w:bookmarkStart w:id="390" w:name="_Toc5573"/>
      <w:bookmarkStart w:id="391" w:name="_Toc20998"/>
      <w:bookmarkStart w:id="392" w:name="_Toc10721"/>
      <w:r>
        <w:rPr>
          <w:rFonts w:hint="eastAsia" w:ascii="仿宋" w:hAnsi="仿宋" w:eastAsia="仿宋" w:cs="仿宋"/>
          <w:b/>
          <w:bCs/>
          <w:sz w:val="21"/>
          <w:szCs w:val="21"/>
        </w:rPr>
        <w:t>处理结果组件&lt;BizCtrlInf&gt;</w:t>
      </w:r>
      <w:bookmarkEnd w:id="385"/>
      <w:bookmarkEnd w:id="386"/>
      <w:bookmarkEnd w:id="387"/>
      <w:bookmarkEnd w:id="388"/>
      <w:bookmarkEnd w:id="389"/>
      <w:bookmarkEnd w:id="390"/>
      <w:bookmarkEnd w:id="391"/>
      <w:bookmarkEnd w:id="392"/>
    </w:p>
    <w:p w14:paraId="75DC4E82">
      <w:pPr>
        <w:rPr>
          <w:rFonts w:hint="eastAsia" w:ascii="仿宋" w:hAnsi="仿宋" w:eastAsia="仿宋" w:cs="仿宋"/>
        </w:rPr>
      </w:pPr>
      <w:r>
        <w:rPr>
          <w:rFonts w:hint="eastAsia" w:ascii="仿宋" w:hAnsi="仿宋" w:eastAsia="仿宋" w:cs="仿宋"/>
        </w:rPr>
        <w:t>用于描述票交所对业务办理渠道发起业务行为的处理结果信息。</w:t>
      </w:r>
    </w:p>
    <w:tbl>
      <w:tblPr>
        <w:tblStyle w:val="20"/>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797"/>
        <w:gridCol w:w="1721"/>
        <w:gridCol w:w="694"/>
        <w:gridCol w:w="2574"/>
        <w:gridCol w:w="1751"/>
      </w:tblGrid>
      <w:tr w14:paraId="0ECE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12" w:type="dxa"/>
            <w:shd w:val="clear" w:color="auto" w:fill="C0C0C0"/>
            <w:noWrap w:val="0"/>
            <w:vAlign w:val="center"/>
          </w:tcPr>
          <w:p w14:paraId="08521462">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797" w:type="dxa"/>
            <w:shd w:val="clear" w:color="auto" w:fill="C0C0C0"/>
            <w:noWrap w:val="0"/>
            <w:vAlign w:val="center"/>
          </w:tcPr>
          <w:p w14:paraId="2F36C033">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报文要素</w:t>
            </w:r>
          </w:p>
        </w:tc>
        <w:tc>
          <w:tcPr>
            <w:tcW w:w="1721" w:type="dxa"/>
            <w:shd w:val="clear" w:color="auto" w:fill="C0C0C0"/>
            <w:noWrap w:val="0"/>
            <w:vAlign w:val="center"/>
          </w:tcPr>
          <w:p w14:paraId="44145234">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&lt;XML Tag&gt;</w:t>
            </w:r>
          </w:p>
        </w:tc>
        <w:tc>
          <w:tcPr>
            <w:tcW w:w="694" w:type="dxa"/>
            <w:shd w:val="clear" w:color="auto" w:fill="C0C0C0"/>
            <w:noWrap w:val="0"/>
            <w:vAlign w:val="center"/>
          </w:tcPr>
          <w:p w14:paraId="1354A54B">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属性</w:t>
            </w:r>
          </w:p>
        </w:tc>
        <w:tc>
          <w:tcPr>
            <w:tcW w:w="2574" w:type="dxa"/>
            <w:shd w:val="clear" w:color="auto" w:fill="C0C0C0"/>
            <w:noWrap w:val="0"/>
            <w:vAlign w:val="center"/>
          </w:tcPr>
          <w:p w14:paraId="29BE70F7">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类型</w:t>
            </w:r>
          </w:p>
        </w:tc>
        <w:tc>
          <w:tcPr>
            <w:tcW w:w="1751" w:type="dxa"/>
            <w:shd w:val="clear" w:color="auto" w:fill="C0C0C0"/>
            <w:noWrap w:val="0"/>
            <w:vAlign w:val="center"/>
          </w:tcPr>
          <w:p w14:paraId="014F309A">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备注</w:t>
            </w:r>
          </w:p>
        </w:tc>
      </w:tr>
      <w:tr w14:paraId="464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2" w:type="dxa"/>
            <w:noWrap w:val="0"/>
            <w:vAlign w:val="center"/>
          </w:tcPr>
          <w:p w14:paraId="212146B1">
            <w:pPr>
              <w:keepNext w:val="0"/>
              <w:keepLines w:val="0"/>
              <w:numPr>
                <w:ilvl w:val="0"/>
                <w:numId w:val="32"/>
              </w:numPr>
              <w:suppressLineNumbers w:val="0"/>
              <w:tabs>
                <w:tab w:val="clear" w:pos="425"/>
              </w:tabs>
              <w:spacing w:before="0" w:beforeAutospacing="0" w:after="0" w:afterAutospacing="0"/>
              <w:ind w:right="0"/>
              <w:rPr>
                <w:rFonts w:hint="eastAsia" w:ascii="仿宋" w:hAnsi="仿宋" w:eastAsia="仿宋" w:cs="仿宋"/>
              </w:rPr>
            </w:pPr>
          </w:p>
        </w:tc>
        <w:tc>
          <w:tcPr>
            <w:tcW w:w="1797" w:type="dxa"/>
            <w:noWrap w:val="0"/>
            <w:vAlign w:val="center"/>
          </w:tcPr>
          <w:p w14:paraId="2A8A82E0">
            <w:pPr>
              <w:pStyle w:val="44"/>
              <w:keepNext w:val="0"/>
              <w:keepLines w:val="0"/>
              <w:suppressLineNumbers w:val="0"/>
              <w:spacing w:before="0" w:beforeAutospacing="0" w:after="0" w:afterAutospacing="0" w:line="240" w:lineRule="auto"/>
              <w:ind w:left="0" w:right="0"/>
              <w:jc w:val="both"/>
              <w:rPr>
                <w:rFonts w:hint="eastAsia" w:ascii="仿宋" w:hAnsi="仿宋" w:eastAsia="仿宋" w:cs="仿宋"/>
                <w:bCs w:val="0"/>
                <w:kern w:val="2"/>
                <w:sz w:val="18"/>
                <w:szCs w:val="18"/>
              </w:rPr>
            </w:pPr>
            <w:r>
              <w:rPr>
                <w:rFonts w:hint="eastAsia" w:ascii="仿宋" w:hAnsi="仿宋" w:eastAsia="仿宋" w:cs="仿宋"/>
                <w:sz w:val="18"/>
                <w:szCs w:val="18"/>
              </w:rPr>
              <w:t>处理结果码</w:t>
            </w:r>
          </w:p>
        </w:tc>
        <w:tc>
          <w:tcPr>
            <w:tcW w:w="1721" w:type="dxa"/>
            <w:noWrap w:val="0"/>
            <w:vAlign w:val="center"/>
          </w:tcPr>
          <w:p w14:paraId="2AA803AB">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&lt;PrcCd/&gt;</w:t>
            </w:r>
          </w:p>
        </w:tc>
        <w:tc>
          <w:tcPr>
            <w:tcW w:w="694" w:type="dxa"/>
            <w:noWrap w:val="0"/>
            <w:vAlign w:val="center"/>
          </w:tcPr>
          <w:p w14:paraId="45FA330F">
            <w:pPr>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sz w:val="18"/>
                <w:szCs w:val="18"/>
              </w:rPr>
              <w:t>[1..1]</w:t>
            </w:r>
          </w:p>
        </w:tc>
        <w:tc>
          <w:tcPr>
            <w:tcW w:w="2574" w:type="dxa"/>
            <w:noWrap w:val="0"/>
            <w:vAlign w:val="center"/>
          </w:tcPr>
          <w:p w14:paraId="758D378F">
            <w:pPr>
              <w:pStyle w:val="39"/>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MaxMin9AlphaNumericText</w:t>
            </w:r>
          </w:p>
        </w:tc>
        <w:tc>
          <w:tcPr>
            <w:tcW w:w="1751" w:type="dxa"/>
            <w:noWrap w:val="0"/>
            <w:vAlign w:val="center"/>
          </w:tcPr>
          <w:p w14:paraId="4BBB25F7">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p>
        </w:tc>
      </w:tr>
      <w:tr w14:paraId="224F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2" w:type="dxa"/>
            <w:noWrap w:val="0"/>
            <w:vAlign w:val="center"/>
          </w:tcPr>
          <w:p w14:paraId="02E868A1">
            <w:pPr>
              <w:keepNext w:val="0"/>
              <w:keepLines w:val="0"/>
              <w:numPr>
                <w:ilvl w:val="0"/>
                <w:numId w:val="32"/>
              </w:numPr>
              <w:suppressLineNumbers w:val="0"/>
              <w:spacing w:before="0" w:beforeAutospacing="0" w:after="0" w:afterAutospacing="0"/>
              <w:ind w:right="0"/>
              <w:rPr>
                <w:rFonts w:hint="eastAsia" w:ascii="仿宋" w:hAnsi="仿宋" w:eastAsia="仿宋" w:cs="仿宋"/>
              </w:rPr>
            </w:pPr>
          </w:p>
        </w:tc>
        <w:tc>
          <w:tcPr>
            <w:tcW w:w="1797" w:type="dxa"/>
            <w:noWrap w:val="0"/>
            <w:vAlign w:val="center"/>
          </w:tcPr>
          <w:p w14:paraId="79DBE3EF">
            <w:pPr>
              <w:pStyle w:val="44"/>
              <w:keepNext w:val="0"/>
              <w:keepLines w:val="0"/>
              <w:suppressLineNumbers w:val="0"/>
              <w:spacing w:before="0" w:beforeAutospacing="0" w:after="0" w:afterAutospacing="0" w:line="240" w:lineRule="auto"/>
              <w:ind w:left="0" w:right="0"/>
              <w:jc w:val="both"/>
              <w:rPr>
                <w:rFonts w:hint="eastAsia" w:ascii="仿宋" w:hAnsi="仿宋" w:eastAsia="仿宋" w:cs="仿宋"/>
                <w:bCs w:val="0"/>
                <w:kern w:val="2"/>
                <w:sz w:val="18"/>
                <w:szCs w:val="18"/>
              </w:rPr>
            </w:pPr>
            <w:r>
              <w:rPr>
                <w:rFonts w:hint="eastAsia" w:ascii="仿宋" w:hAnsi="仿宋" w:eastAsia="仿宋" w:cs="仿宋"/>
                <w:sz w:val="18"/>
                <w:szCs w:val="18"/>
              </w:rPr>
              <w:t>处理结果说明</w:t>
            </w:r>
          </w:p>
        </w:tc>
        <w:tc>
          <w:tcPr>
            <w:tcW w:w="1721" w:type="dxa"/>
            <w:noWrap w:val="0"/>
            <w:vAlign w:val="center"/>
          </w:tcPr>
          <w:p w14:paraId="45E2C1EE">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&lt;PrcMsg/&gt;</w:t>
            </w:r>
          </w:p>
        </w:tc>
        <w:tc>
          <w:tcPr>
            <w:tcW w:w="694" w:type="dxa"/>
            <w:noWrap w:val="0"/>
            <w:vAlign w:val="center"/>
          </w:tcPr>
          <w:p w14:paraId="504F7F94">
            <w:pPr>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sz w:val="18"/>
                <w:szCs w:val="18"/>
              </w:rPr>
              <w:t>[0..1]</w:t>
            </w:r>
          </w:p>
        </w:tc>
        <w:tc>
          <w:tcPr>
            <w:tcW w:w="2574" w:type="dxa"/>
            <w:noWrap w:val="0"/>
            <w:vAlign w:val="center"/>
          </w:tcPr>
          <w:p w14:paraId="28C728A0">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Max256Text</w:t>
            </w:r>
          </w:p>
        </w:tc>
        <w:tc>
          <w:tcPr>
            <w:tcW w:w="1751" w:type="dxa"/>
            <w:noWrap w:val="0"/>
            <w:vAlign w:val="center"/>
          </w:tcPr>
          <w:p w14:paraId="2FDD4A61">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p>
        </w:tc>
      </w:tr>
    </w:tbl>
    <w:p w14:paraId="129F9980">
      <w:pPr>
        <w:pStyle w:val="3"/>
        <w:numPr>
          <w:ilvl w:val="1"/>
          <w:numId w:val="21"/>
        </w:numPr>
        <w:spacing w:before="120" w:after="120" w:line="240" w:lineRule="auto"/>
        <w:rPr>
          <w:rFonts w:hint="eastAsia" w:ascii="仿宋" w:hAnsi="仿宋" w:eastAsia="仿宋" w:cs="仿宋"/>
          <w:b/>
          <w:bCs/>
          <w:sz w:val="21"/>
          <w:szCs w:val="21"/>
        </w:rPr>
      </w:pPr>
      <w:bookmarkStart w:id="393" w:name="_Toc30643"/>
      <w:bookmarkStart w:id="394" w:name="_Toc16440"/>
      <w:bookmarkStart w:id="395" w:name="_Toc15119"/>
      <w:bookmarkStart w:id="396" w:name="_Toc22790"/>
      <w:bookmarkStart w:id="397" w:name="_Toc11941"/>
      <w:bookmarkStart w:id="398" w:name="_Toc2134"/>
      <w:bookmarkStart w:id="399" w:name="_Toc30489"/>
      <w:bookmarkStart w:id="400" w:name="_Toc18857"/>
      <w:r>
        <w:rPr>
          <w:rFonts w:hint="eastAsia" w:ascii="仿宋" w:hAnsi="仿宋" w:eastAsia="仿宋" w:cs="仿宋"/>
          <w:b/>
          <w:bCs/>
          <w:sz w:val="21"/>
          <w:szCs w:val="21"/>
        </w:rPr>
        <w:t>报文信息组件</w:t>
      </w:r>
      <w:bookmarkEnd w:id="393"/>
      <w:r>
        <w:rPr>
          <w:rFonts w:hint="eastAsia" w:ascii="仿宋" w:hAnsi="仿宋" w:eastAsia="仿宋" w:cs="仿宋"/>
          <w:b/>
          <w:bCs/>
          <w:sz w:val="21"/>
          <w:szCs w:val="21"/>
        </w:rPr>
        <w:t>&lt;MsgId/&gt;、&lt;OrgnlMsgId/&gt;</w:t>
      </w:r>
      <w:bookmarkEnd w:id="394"/>
      <w:bookmarkEnd w:id="395"/>
      <w:bookmarkEnd w:id="396"/>
      <w:bookmarkEnd w:id="397"/>
      <w:bookmarkEnd w:id="398"/>
      <w:bookmarkEnd w:id="399"/>
      <w:bookmarkEnd w:id="400"/>
    </w:p>
    <w:p w14:paraId="729DC453">
      <w:pPr>
        <w:rPr>
          <w:rFonts w:hint="eastAsia" w:ascii="仿宋" w:hAnsi="仿宋" w:eastAsia="仿宋" w:cs="仿宋"/>
        </w:rPr>
      </w:pPr>
      <w:r>
        <w:rPr>
          <w:rFonts w:hint="eastAsia" w:ascii="仿宋" w:hAnsi="仿宋" w:eastAsia="仿宋" w:cs="仿宋"/>
          <w:bCs w:val="0"/>
        </w:rPr>
        <w:t>用于描述本报文信息或原报文信息。</w:t>
      </w:r>
    </w:p>
    <w:tbl>
      <w:tblPr>
        <w:tblStyle w:val="2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61"/>
        <w:gridCol w:w="1761"/>
        <w:gridCol w:w="704"/>
        <w:gridCol w:w="2527"/>
        <w:gridCol w:w="1761"/>
      </w:tblGrid>
      <w:tr w14:paraId="4E35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shd w:val="clear" w:color="auto" w:fill="C0C0C0"/>
            <w:noWrap w:val="0"/>
            <w:vAlign w:val="center"/>
          </w:tcPr>
          <w:p w14:paraId="21335F0B">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761" w:type="dxa"/>
            <w:shd w:val="clear" w:color="auto" w:fill="C0C0C0"/>
            <w:noWrap w:val="0"/>
            <w:vAlign w:val="center"/>
          </w:tcPr>
          <w:p w14:paraId="507608FC">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报文要素</w:t>
            </w:r>
          </w:p>
        </w:tc>
        <w:tc>
          <w:tcPr>
            <w:tcW w:w="1761" w:type="dxa"/>
            <w:shd w:val="clear" w:color="auto" w:fill="C0C0C0"/>
            <w:noWrap w:val="0"/>
            <w:vAlign w:val="center"/>
          </w:tcPr>
          <w:p w14:paraId="5CD7FD09">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&lt;XML Tag&gt;</w:t>
            </w:r>
          </w:p>
        </w:tc>
        <w:tc>
          <w:tcPr>
            <w:tcW w:w="704" w:type="dxa"/>
            <w:shd w:val="clear" w:color="auto" w:fill="C0C0C0"/>
            <w:noWrap w:val="0"/>
            <w:vAlign w:val="center"/>
          </w:tcPr>
          <w:p w14:paraId="373DBAA0">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属性</w:t>
            </w:r>
          </w:p>
        </w:tc>
        <w:tc>
          <w:tcPr>
            <w:tcW w:w="2527" w:type="dxa"/>
            <w:shd w:val="clear" w:color="auto" w:fill="C0C0C0"/>
            <w:noWrap w:val="0"/>
            <w:vAlign w:val="center"/>
          </w:tcPr>
          <w:p w14:paraId="51E4D1DD">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类型</w:t>
            </w:r>
          </w:p>
        </w:tc>
        <w:tc>
          <w:tcPr>
            <w:tcW w:w="1761" w:type="dxa"/>
            <w:shd w:val="clear" w:color="auto" w:fill="C0C0C0"/>
            <w:noWrap w:val="0"/>
            <w:vAlign w:val="center"/>
          </w:tcPr>
          <w:p w14:paraId="622F4189">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备注</w:t>
            </w:r>
          </w:p>
        </w:tc>
      </w:tr>
      <w:tr w14:paraId="10A9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noWrap w:val="0"/>
            <w:vAlign w:val="center"/>
          </w:tcPr>
          <w:p w14:paraId="73D2E851">
            <w:pPr>
              <w:keepNext w:val="0"/>
              <w:keepLines w:val="0"/>
              <w:numPr>
                <w:ilvl w:val="0"/>
                <w:numId w:val="33"/>
              </w:numPr>
              <w:suppressLineNumbers w:val="0"/>
              <w:spacing w:before="0" w:beforeAutospacing="0" w:after="0" w:afterAutospacing="0"/>
              <w:ind w:right="0"/>
              <w:rPr>
                <w:rFonts w:hint="eastAsia" w:ascii="仿宋" w:hAnsi="仿宋" w:eastAsia="仿宋" w:cs="仿宋"/>
              </w:rPr>
            </w:pPr>
          </w:p>
        </w:tc>
        <w:tc>
          <w:tcPr>
            <w:tcW w:w="1761" w:type="dxa"/>
            <w:noWrap w:val="0"/>
            <w:vAlign w:val="center"/>
          </w:tcPr>
          <w:p w14:paraId="0EFEABAF">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报文标识号</w:t>
            </w:r>
          </w:p>
        </w:tc>
        <w:tc>
          <w:tcPr>
            <w:tcW w:w="1761" w:type="dxa"/>
            <w:noWrap w:val="0"/>
            <w:vAlign w:val="center"/>
          </w:tcPr>
          <w:p w14:paraId="5842A236">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&lt;Id/&gt;</w:t>
            </w:r>
          </w:p>
        </w:tc>
        <w:tc>
          <w:tcPr>
            <w:tcW w:w="704" w:type="dxa"/>
            <w:noWrap w:val="0"/>
            <w:vAlign w:val="center"/>
          </w:tcPr>
          <w:p w14:paraId="60C20C60">
            <w:pPr>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sz w:val="18"/>
                <w:szCs w:val="18"/>
              </w:rPr>
              <w:t>[1..1]</w:t>
            </w:r>
          </w:p>
        </w:tc>
        <w:tc>
          <w:tcPr>
            <w:tcW w:w="2527" w:type="dxa"/>
            <w:noWrap w:val="0"/>
            <w:vAlign w:val="center"/>
          </w:tcPr>
          <w:p w14:paraId="0F8814BB">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bCs w:val="0"/>
                <w:sz w:val="18"/>
                <w:szCs w:val="18"/>
              </w:rPr>
              <w:t>Max35NumericText</w:t>
            </w:r>
          </w:p>
        </w:tc>
        <w:tc>
          <w:tcPr>
            <w:tcW w:w="1761" w:type="dxa"/>
            <w:noWrap w:val="0"/>
            <w:vAlign w:val="center"/>
          </w:tcPr>
          <w:p w14:paraId="5D1A1730">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p>
        </w:tc>
      </w:tr>
      <w:tr w14:paraId="7FD3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noWrap w:val="0"/>
            <w:vAlign w:val="center"/>
          </w:tcPr>
          <w:p w14:paraId="50172709">
            <w:pPr>
              <w:keepNext w:val="0"/>
              <w:keepLines w:val="0"/>
              <w:numPr>
                <w:ilvl w:val="0"/>
                <w:numId w:val="33"/>
              </w:numPr>
              <w:suppressLineNumbers w:val="0"/>
              <w:spacing w:before="0" w:beforeAutospacing="0" w:after="0" w:afterAutospacing="0"/>
              <w:ind w:right="0"/>
              <w:rPr>
                <w:rFonts w:hint="eastAsia" w:ascii="仿宋" w:hAnsi="仿宋" w:eastAsia="仿宋" w:cs="仿宋"/>
              </w:rPr>
            </w:pPr>
          </w:p>
        </w:tc>
        <w:tc>
          <w:tcPr>
            <w:tcW w:w="1761" w:type="dxa"/>
            <w:noWrap w:val="0"/>
            <w:vAlign w:val="center"/>
          </w:tcPr>
          <w:p w14:paraId="4C7EE7A0">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报文时间</w:t>
            </w:r>
          </w:p>
        </w:tc>
        <w:tc>
          <w:tcPr>
            <w:tcW w:w="1761" w:type="dxa"/>
            <w:noWrap w:val="0"/>
            <w:vAlign w:val="center"/>
          </w:tcPr>
          <w:p w14:paraId="21B8178D">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&lt;CreDtTm/&gt;</w:t>
            </w:r>
          </w:p>
        </w:tc>
        <w:tc>
          <w:tcPr>
            <w:tcW w:w="704" w:type="dxa"/>
            <w:noWrap w:val="0"/>
            <w:vAlign w:val="center"/>
          </w:tcPr>
          <w:p w14:paraId="45E33F4E">
            <w:pPr>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sz w:val="18"/>
                <w:szCs w:val="18"/>
              </w:rPr>
              <w:t>[1..1]</w:t>
            </w:r>
          </w:p>
        </w:tc>
        <w:tc>
          <w:tcPr>
            <w:tcW w:w="2527" w:type="dxa"/>
            <w:noWrap w:val="0"/>
            <w:vAlign w:val="center"/>
          </w:tcPr>
          <w:p w14:paraId="7D41F16B">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bCs w:val="0"/>
                <w:sz w:val="18"/>
                <w:szCs w:val="18"/>
              </w:rPr>
              <w:t>ISODateTime</w:t>
            </w:r>
          </w:p>
        </w:tc>
        <w:tc>
          <w:tcPr>
            <w:tcW w:w="1761" w:type="dxa"/>
            <w:noWrap w:val="0"/>
            <w:vAlign w:val="center"/>
          </w:tcPr>
          <w:p w14:paraId="2131CA62">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p>
        </w:tc>
      </w:tr>
    </w:tbl>
    <w:p w14:paraId="00CBCE94">
      <w:pPr>
        <w:pStyle w:val="3"/>
        <w:numPr>
          <w:ilvl w:val="1"/>
          <w:numId w:val="21"/>
        </w:numPr>
        <w:spacing w:before="120" w:after="120" w:line="240" w:lineRule="auto"/>
        <w:rPr>
          <w:rFonts w:hint="eastAsia" w:ascii="仿宋" w:hAnsi="仿宋" w:eastAsia="仿宋" w:cs="仿宋"/>
          <w:b/>
          <w:bCs/>
          <w:sz w:val="21"/>
          <w:szCs w:val="21"/>
        </w:rPr>
      </w:pPr>
      <w:bookmarkStart w:id="401" w:name="_Toc10292"/>
      <w:bookmarkStart w:id="402" w:name="_Toc28922"/>
      <w:bookmarkStart w:id="403" w:name="_Toc26383"/>
      <w:bookmarkStart w:id="404" w:name="_Toc31881"/>
      <w:bookmarkStart w:id="405" w:name="_Toc29224"/>
      <w:bookmarkStart w:id="406" w:name="_Toc29997"/>
      <w:bookmarkStart w:id="407" w:name="_Toc12408"/>
      <w:bookmarkStart w:id="408" w:name="_Toc32681"/>
      <w:r>
        <w:rPr>
          <w:rFonts w:hint="eastAsia" w:ascii="仿宋" w:hAnsi="仿宋" w:eastAsia="仿宋" w:cs="仿宋"/>
          <w:b/>
          <w:bCs/>
          <w:sz w:val="21"/>
          <w:szCs w:val="21"/>
        </w:rPr>
        <w:t>附件信息组件&lt;AttInf/&gt;</w:t>
      </w:r>
      <w:bookmarkEnd w:id="401"/>
      <w:bookmarkEnd w:id="402"/>
      <w:bookmarkEnd w:id="403"/>
      <w:bookmarkEnd w:id="404"/>
      <w:bookmarkEnd w:id="405"/>
      <w:bookmarkEnd w:id="406"/>
      <w:bookmarkEnd w:id="407"/>
      <w:bookmarkEnd w:id="408"/>
    </w:p>
    <w:p w14:paraId="1B402711">
      <w:pPr>
        <w:rPr>
          <w:rFonts w:hint="eastAsia" w:ascii="仿宋" w:hAnsi="仿宋" w:eastAsia="仿宋" w:cs="仿宋"/>
        </w:rPr>
      </w:pPr>
      <w:r>
        <w:rPr>
          <w:rFonts w:hint="eastAsia" w:ascii="仿宋" w:hAnsi="仿宋" w:eastAsia="仿宋" w:cs="仿宋"/>
          <w:bCs w:val="0"/>
        </w:rPr>
        <w:t>组装报文时，描述附件相关信息。</w:t>
      </w:r>
    </w:p>
    <w:tbl>
      <w:tblPr>
        <w:tblStyle w:val="2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
        <w:gridCol w:w="562"/>
        <w:gridCol w:w="1759"/>
        <w:gridCol w:w="1759"/>
        <w:gridCol w:w="861"/>
        <w:gridCol w:w="2371"/>
        <w:gridCol w:w="1759"/>
      </w:tblGrid>
      <w:tr w14:paraId="04A8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3" w:type="dxa"/>
            <w:gridSpan w:val="2"/>
            <w:shd w:val="clear" w:color="auto" w:fill="C0C0C0"/>
            <w:noWrap w:val="0"/>
            <w:vAlign w:val="center"/>
          </w:tcPr>
          <w:p w14:paraId="0E5688D9">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759" w:type="dxa"/>
            <w:shd w:val="clear" w:color="auto" w:fill="C0C0C0"/>
            <w:noWrap w:val="0"/>
            <w:vAlign w:val="center"/>
          </w:tcPr>
          <w:p w14:paraId="1320FD8C">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报文要素</w:t>
            </w:r>
          </w:p>
        </w:tc>
        <w:tc>
          <w:tcPr>
            <w:tcW w:w="1759" w:type="dxa"/>
            <w:shd w:val="clear" w:color="auto" w:fill="C0C0C0"/>
            <w:noWrap w:val="0"/>
            <w:vAlign w:val="center"/>
          </w:tcPr>
          <w:p w14:paraId="35B40832">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&lt;XML Tag&gt;</w:t>
            </w:r>
          </w:p>
        </w:tc>
        <w:tc>
          <w:tcPr>
            <w:tcW w:w="861" w:type="dxa"/>
            <w:shd w:val="clear" w:color="auto" w:fill="C0C0C0"/>
            <w:noWrap w:val="0"/>
            <w:vAlign w:val="center"/>
          </w:tcPr>
          <w:p w14:paraId="093BAA8A">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属性</w:t>
            </w:r>
          </w:p>
        </w:tc>
        <w:tc>
          <w:tcPr>
            <w:tcW w:w="2371" w:type="dxa"/>
            <w:shd w:val="clear" w:color="auto" w:fill="C0C0C0"/>
            <w:noWrap w:val="0"/>
            <w:vAlign w:val="center"/>
          </w:tcPr>
          <w:p w14:paraId="068BD130">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类型</w:t>
            </w:r>
          </w:p>
        </w:tc>
        <w:tc>
          <w:tcPr>
            <w:tcW w:w="1759" w:type="dxa"/>
            <w:shd w:val="clear" w:color="auto" w:fill="C0C0C0"/>
            <w:noWrap w:val="0"/>
            <w:vAlign w:val="center"/>
          </w:tcPr>
          <w:p w14:paraId="7CBD39FD">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备注</w:t>
            </w:r>
          </w:p>
        </w:tc>
      </w:tr>
      <w:tr w14:paraId="6BD4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1" w:type="dxa"/>
          <w:trHeight w:val="287" w:hRule="atLeast"/>
          <w:jc w:val="center"/>
        </w:trPr>
        <w:tc>
          <w:tcPr>
            <w:tcW w:w="562" w:type="dxa"/>
            <w:noWrap w:val="0"/>
            <w:vAlign w:val="center"/>
          </w:tcPr>
          <w:p w14:paraId="44B26742">
            <w:pPr>
              <w:keepNext w:val="0"/>
              <w:keepLines w:val="0"/>
              <w:numPr>
                <w:ilvl w:val="0"/>
                <w:numId w:val="34"/>
              </w:numPr>
              <w:suppressLineNumbers w:val="0"/>
              <w:spacing w:before="0" w:beforeAutospacing="0" w:after="0" w:afterAutospacing="0"/>
              <w:ind w:right="0"/>
              <w:rPr>
                <w:rFonts w:hint="eastAsia" w:ascii="仿宋" w:hAnsi="仿宋" w:eastAsia="仿宋" w:cs="仿宋"/>
              </w:rPr>
            </w:pPr>
          </w:p>
        </w:tc>
        <w:tc>
          <w:tcPr>
            <w:tcW w:w="1759" w:type="dxa"/>
            <w:noWrap w:val="0"/>
            <w:vAlign w:val="center"/>
          </w:tcPr>
          <w:p w14:paraId="404D1AFB">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sz w:val="18"/>
                <w:szCs w:val="18"/>
                <w:lang w:bidi="ar"/>
              </w:rPr>
              <w:t>附件名称</w:t>
            </w:r>
          </w:p>
        </w:tc>
        <w:tc>
          <w:tcPr>
            <w:tcW w:w="1759" w:type="dxa"/>
            <w:noWrap w:val="0"/>
            <w:vAlign w:val="center"/>
          </w:tcPr>
          <w:p w14:paraId="768B30C0">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&lt;FileName/&gt;</w:t>
            </w:r>
          </w:p>
        </w:tc>
        <w:tc>
          <w:tcPr>
            <w:tcW w:w="861" w:type="dxa"/>
            <w:noWrap w:val="0"/>
            <w:vAlign w:val="top"/>
          </w:tcPr>
          <w:p w14:paraId="5013C9A1">
            <w:pPr>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sz w:val="18"/>
                <w:szCs w:val="18"/>
              </w:rPr>
              <w:t>[1..1]</w:t>
            </w:r>
          </w:p>
        </w:tc>
        <w:tc>
          <w:tcPr>
            <w:tcW w:w="2371" w:type="dxa"/>
            <w:noWrap w:val="0"/>
            <w:vAlign w:val="center"/>
          </w:tcPr>
          <w:p w14:paraId="19A3B60B">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Max256Text</w:t>
            </w:r>
          </w:p>
        </w:tc>
        <w:tc>
          <w:tcPr>
            <w:tcW w:w="1759" w:type="dxa"/>
            <w:noWrap w:val="0"/>
            <w:vAlign w:val="center"/>
          </w:tcPr>
          <w:p w14:paraId="3D8110E5">
            <w:pPr>
              <w:keepNext w:val="0"/>
              <w:keepLines w:val="0"/>
              <w:suppressLineNumbers w:val="0"/>
              <w:spacing w:before="0" w:beforeAutospacing="0" w:after="0" w:afterAutospacing="0"/>
              <w:ind w:left="0" w:right="0"/>
              <w:jc w:val="left"/>
              <w:rPr>
                <w:rFonts w:hint="eastAsia" w:ascii="仿宋" w:hAnsi="仿宋" w:eastAsia="仿宋" w:cs="仿宋"/>
                <w:b/>
                <w:sz w:val="18"/>
                <w:szCs w:val="18"/>
              </w:rPr>
            </w:pPr>
          </w:p>
        </w:tc>
      </w:tr>
      <w:tr w14:paraId="044A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1" w:type="dxa"/>
          <w:trHeight w:val="287" w:hRule="atLeast"/>
          <w:jc w:val="center"/>
        </w:trPr>
        <w:tc>
          <w:tcPr>
            <w:tcW w:w="562" w:type="dxa"/>
            <w:noWrap w:val="0"/>
            <w:vAlign w:val="center"/>
          </w:tcPr>
          <w:p w14:paraId="0D33DEBA">
            <w:pPr>
              <w:keepNext w:val="0"/>
              <w:keepLines w:val="0"/>
              <w:numPr>
                <w:ilvl w:val="0"/>
                <w:numId w:val="34"/>
              </w:numPr>
              <w:suppressLineNumbers w:val="0"/>
              <w:spacing w:before="0" w:beforeAutospacing="0" w:after="0" w:afterAutospacing="0"/>
              <w:ind w:right="0"/>
              <w:rPr>
                <w:rFonts w:hint="eastAsia" w:ascii="仿宋" w:hAnsi="仿宋" w:eastAsia="仿宋" w:cs="仿宋"/>
              </w:rPr>
            </w:pPr>
          </w:p>
        </w:tc>
        <w:tc>
          <w:tcPr>
            <w:tcW w:w="1759" w:type="dxa"/>
            <w:noWrap w:val="0"/>
            <w:vAlign w:val="center"/>
          </w:tcPr>
          <w:p w14:paraId="740D29FF">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lang w:bidi="ar"/>
              </w:rPr>
            </w:pPr>
            <w:r>
              <w:rPr>
                <w:rFonts w:hint="eastAsia" w:ascii="仿宋" w:hAnsi="仿宋" w:eastAsia="仿宋" w:cs="仿宋"/>
                <w:sz w:val="18"/>
                <w:szCs w:val="18"/>
                <w:lang w:bidi="ar"/>
              </w:rPr>
              <w:t>附件类型</w:t>
            </w:r>
          </w:p>
        </w:tc>
        <w:tc>
          <w:tcPr>
            <w:tcW w:w="1759" w:type="dxa"/>
            <w:noWrap w:val="0"/>
            <w:vAlign w:val="center"/>
          </w:tcPr>
          <w:p w14:paraId="4990BC34">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&lt;AttTyp/&gt;</w:t>
            </w:r>
          </w:p>
        </w:tc>
        <w:tc>
          <w:tcPr>
            <w:tcW w:w="861" w:type="dxa"/>
            <w:noWrap w:val="0"/>
            <w:vAlign w:val="center"/>
          </w:tcPr>
          <w:p w14:paraId="2E13A43A">
            <w:pPr>
              <w:keepNext w:val="0"/>
              <w:keepLines w:val="0"/>
              <w:widowControl/>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2371" w:type="dxa"/>
            <w:noWrap w:val="0"/>
            <w:vAlign w:val="center"/>
          </w:tcPr>
          <w:p w14:paraId="080AF00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AttTypeCode</w:t>
            </w:r>
          </w:p>
        </w:tc>
        <w:tc>
          <w:tcPr>
            <w:tcW w:w="1759" w:type="dxa"/>
            <w:noWrap w:val="0"/>
            <w:vAlign w:val="center"/>
          </w:tcPr>
          <w:p w14:paraId="23E4F7E6">
            <w:pPr>
              <w:keepNext w:val="0"/>
              <w:keepLines w:val="0"/>
              <w:suppressLineNumbers w:val="0"/>
              <w:spacing w:before="0" w:beforeAutospacing="0" w:after="0" w:afterAutospacing="0"/>
              <w:ind w:left="0" w:right="0"/>
              <w:jc w:val="left"/>
              <w:rPr>
                <w:rFonts w:hint="eastAsia" w:ascii="仿宋" w:hAnsi="仿宋" w:eastAsia="仿宋" w:cs="仿宋"/>
                <w:b/>
                <w:sz w:val="18"/>
                <w:szCs w:val="18"/>
              </w:rPr>
            </w:pPr>
          </w:p>
        </w:tc>
      </w:tr>
      <w:tr w14:paraId="2F21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1" w:type="dxa"/>
          <w:trHeight w:val="91" w:hRule="atLeast"/>
          <w:jc w:val="center"/>
        </w:trPr>
        <w:tc>
          <w:tcPr>
            <w:tcW w:w="562" w:type="dxa"/>
            <w:noWrap w:val="0"/>
            <w:vAlign w:val="center"/>
          </w:tcPr>
          <w:p w14:paraId="13327FF5">
            <w:pPr>
              <w:keepNext w:val="0"/>
              <w:keepLines w:val="0"/>
              <w:numPr>
                <w:ilvl w:val="0"/>
                <w:numId w:val="34"/>
              </w:numPr>
              <w:suppressLineNumbers w:val="0"/>
              <w:spacing w:before="0" w:beforeAutospacing="0" w:after="0" w:afterAutospacing="0"/>
              <w:ind w:right="0"/>
              <w:rPr>
                <w:rFonts w:hint="eastAsia" w:ascii="仿宋" w:hAnsi="仿宋" w:eastAsia="仿宋" w:cs="仿宋"/>
              </w:rPr>
            </w:pPr>
          </w:p>
        </w:tc>
        <w:tc>
          <w:tcPr>
            <w:tcW w:w="1759" w:type="dxa"/>
            <w:noWrap w:val="0"/>
            <w:vAlign w:val="center"/>
          </w:tcPr>
          <w:p w14:paraId="7E3DD24A">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sz w:val="18"/>
                <w:szCs w:val="18"/>
                <w:lang w:bidi="ar"/>
              </w:rPr>
              <w:t>附件扩展名</w:t>
            </w:r>
          </w:p>
        </w:tc>
        <w:tc>
          <w:tcPr>
            <w:tcW w:w="1759" w:type="dxa"/>
            <w:noWrap w:val="0"/>
            <w:vAlign w:val="center"/>
          </w:tcPr>
          <w:p w14:paraId="0A9DC7D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&lt;FileSuffix/&gt;</w:t>
            </w:r>
          </w:p>
        </w:tc>
        <w:tc>
          <w:tcPr>
            <w:tcW w:w="861" w:type="dxa"/>
            <w:noWrap w:val="0"/>
            <w:vAlign w:val="center"/>
          </w:tcPr>
          <w:p w14:paraId="3CB008D1">
            <w:pPr>
              <w:keepNext w:val="0"/>
              <w:keepLines w:val="0"/>
              <w:widowControl/>
              <w:suppressLineNumbers w:val="0"/>
              <w:spacing w:before="0" w:beforeAutospacing="0" w:after="0" w:afterAutospacing="0"/>
              <w:ind w:left="0" w:right="0"/>
              <w:jc w:val="center"/>
              <w:rPr>
                <w:rFonts w:hint="eastAsia" w:ascii="仿宋" w:hAnsi="仿宋" w:eastAsia="仿宋" w:cs="仿宋"/>
                <w:sz w:val="18"/>
                <w:szCs w:val="18"/>
              </w:rPr>
            </w:pPr>
            <w:r>
              <w:rPr>
                <w:rFonts w:hint="eastAsia" w:ascii="仿宋" w:hAnsi="仿宋" w:eastAsia="仿宋" w:cs="仿宋"/>
                <w:sz w:val="18"/>
                <w:szCs w:val="18"/>
              </w:rPr>
              <w:t>[1..1]</w:t>
            </w:r>
          </w:p>
        </w:tc>
        <w:tc>
          <w:tcPr>
            <w:tcW w:w="2371" w:type="dxa"/>
            <w:noWrap w:val="0"/>
            <w:vAlign w:val="center"/>
          </w:tcPr>
          <w:p w14:paraId="72F5F63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Max4</w:t>
            </w:r>
            <w:r>
              <w:rPr>
                <w:rFonts w:hint="eastAsia" w:ascii="仿宋" w:hAnsi="仿宋" w:eastAsia="仿宋" w:cs="仿宋"/>
                <w:sz w:val="18"/>
                <w:szCs w:val="18"/>
              </w:rPr>
              <w:t>AlphaNumericText</w:t>
            </w:r>
          </w:p>
        </w:tc>
        <w:tc>
          <w:tcPr>
            <w:tcW w:w="1759" w:type="dxa"/>
            <w:noWrap w:val="0"/>
            <w:vAlign w:val="center"/>
          </w:tcPr>
          <w:p w14:paraId="7AA2CC72">
            <w:pPr>
              <w:keepNext w:val="0"/>
              <w:keepLines w:val="0"/>
              <w:suppressLineNumbers w:val="0"/>
              <w:spacing w:before="0" w:beforeAutospacing="0" w:after="0" w:afterAutospacing="0"/>
              <w:ind w:left="0" w:right="0"/>
              <w:jc w:val="left"/>
              <w:rPr>
                <w:rFonts w:hint="eastAsia" w:ascii="仿宋" w:hAnsi="仿宋" w:eastAsia="仿宋" w:cs="仿宋"/>
                <w:b/>
                <w:sz w:val="18"/>
                <w:szCs w:val="18"/>
              </w:rPr>
            </w:pPr>
          </w:p>
        </w:tc>
      </w:tr>
      <w:tr w14:paraId="0F7B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1" w:type="dxa"/>
          <w:trHeight w:val="91" w:hRule="atLeast"/>
          <w:jc w:val="center"/>
        </w:trPr>
        <w:tc>
          <w:tcPr>
            <w:tcW w:w="562" w:type="dxa"/>
            <w:noWrap w:val="0"/>
            <w:vAlign w:val="center"/>
          </w:tcPr>
          <w:p w14:paraId="0D492BDA">
            <w:pPr>
              <w:keepNext w:val="0"/>
              <w:keepLines w:val="0"/>
              <w:numPr>
                <w:ilvl w:val="0"/>
                <w:numId w:val="34"/>
              </w:numPr>
              <w:suppressLineNumbers w:val="0"/>
              <w:spacing w:before="0" w:beforeAutospacing="0" w:after="0" w:afterAutospacing="0"/>
              <w:ind w:right="0"/>
              <w:rPr>
                <w:rFonts w:hint="eastAsia" w:ascii="仿宋" w:hAnsi="仿宋" w:eastAsia="仿宋" w:cs="仿宋"/>
              </w:rPr>
            </w:pPr>
          </w:p>
        </w:tc>
        <w:tc>
          <w:tcPr>
            <w:tcW w:w="1759" w:type="dxa"/>
            <w:noWrap w:val="0"/>
            <w:vAlign w:val="center"/>
          </w:tcPr>
          <w:p w14:paraId="6B1F0D42">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kern w:val="2"/>
                <w:sz w:val="18"/>
                <w:szCs w:val="18"/>
              </w:rPr>
            </w:pPr>
            <w:r>
              <w:rPr>
                <w:rFonts w:hint="eastAsia" w:ascii="仿宋" w:hAnsi="仿宋" w:eastAsia="仿宋" w:cs="仿宋"/>
                <w:sz w:val="18"/>
                <w:szCs w:val="18"/>
                <w:lang w:bidi="ar"/>
              </w:rPr>
              <w:t>附件</w:t>
            </w:r>
          </w:p>
        </w:tc>
        <w:tc>
          <w:tcPr>
            <w:tcW w:w="1759" w:type="dxa"/>
            <w:noWrap w:val="0"/>
            <w:vAlign w:val="center"/>
          </w:tcPr>
          <w:p w14:paraId="38DF2964">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sz w:val="18"/>
                <w:szCs w:val="18"/>
              </w:rPr>
              <w:t>&lt;</w:t>
            </w:r>
            <w:r>
              <w:rPr>
                <w:rFonts w:hint="eastAsia" w:ascii="仿宋" w:hAnsi="仿宋" w:eastAsia="仿宋" w:cs="仿宋"/>
                <w:bCs w:val="0"/>
                <w:sz w:val="18"/>
                <w:szCs w:val="18"/>
              </w:rPr>
              <w:t>AttFile/</w:t>
            </w:r>
            <w:r>
              <w:rPr>
                <w:rFonts w:hint="eastAsia" w:ascii="仿宋" w:hAnsi="仿宋" w:eastAsia="仿宋" w:cs="仿宋"/>
                <w:sz w:val="18"/>
                <w:szCs w:val="18"/>
              </w:rPr>
              <w:t>&gt;</w:t>
            </w:r>
          </w:p>
        </w:tc>
        <w:tc>
          <w:tcPr>
            <w:tcW w:w="861" w:type="dxa"/>
            <w:noWrap w:val="0"/>
            <w:vAlign w:val="top"/>
          </w:tcPr>
          <w:p w14:paraId="03AF76C7">
            <w:pPr>
              <w:keepNext w:val="0"/>
              <w:keepLines w:val="0"/>
              <w:suppressLineNumbers w:val="0"/>
              <w:spacing w:before="0" w:beforeAutospacing="0" w:after="0" w:afterAutospacing="0"/>
              <w:ind w:left="0" w:right="0"/>
              <w:jc w:val="center"/>
              <w:rPr>
                <w:rFonts w:hint="eastAsia" w:ascii="仿宋" w:hAnsi="仿宋" w:eastAsia="仿宋" w:cs="仿宋"/>
                <w:bCs w:val="0"/>
                <w:kern w:val="2"/>
                <w:sz w:val="18"/>
                <w:szCs w:val="18"/>
              </w:rPr>
            </w:pPr>
            <w:r>
              <w:rPr>
                <w:rFonts w:hint="eastAsia" w:ascii="仿宋" w:hAnsi="仿宋" w:eastAsia="仿宋" w:cs="仿宋"/>
                <w:sz w:val="18"/>
                <w:szCs w:val="18"/>
              </w:rPr>
              <w:t>[1..1]</w:t>
            </w:r>
          </w:p>
        </w:tc>
        <w:tc>
          <w:tcPr>
            <w:tcW w:w="2371" w:type="dxa"/>
            <w:noWrap w:val="0"/>
            <w:vAlign w:val="center"/>
          </w:tcPr>
          <w:p w14:paraId="03AE50F2">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Att</w:t>
            </w:r>
            <w:r>
              <w:rPr>
                <w:rFonts w:hint="eastAsia" w:ascii="仿宋" w:hAnsi="仿宋" w:eastAsia="仿宋" w:cs="仿宋"/>
                <w:sz w:val="18"/>
                <w:szCs w:val="18"/>
              </w:rPr>
              <w:t>File</w:t>
            </w:r>
          </w:p>
        </w:tc>
        <w:tc>
          <w:tcPr>
            <w:tcW w:w="1759" w:type="dxa"/>
            <w:noWrap w:val="0"/>
            <w:vAlign w:val="center"/>
          </w:tcPr>
          <w:p w14:paraId="4FAC4283">
            <w:pPr>
              <w:keepNext w:val="0"/>
              <w:keepLines w:val="0"/>
              <w:suppressLineNumbers w:val="0"/>
              <w:spacing w:before="0" w:beforeAutospacing="0" w:after="0" w:afterAutospacing="0"/>
              <w:ind w:left="0" w:right="0"/>
              <w:jc w:val="left"/>
              <w:rPr>
                <w:rFonts w:hint="eastAsia" w:ascii="仿宋" w:hAnsi="仿宋" w:eastAsia="仿宋" w:cs="仿宋"/>
                <w:bCs w:val="0"/>
                <w:sz w:val="18"/>
                <w:szCs w:val="18"/>
              </w:rPr>
            </w:pPr>
            <w:r>
              <w:rPr>
                <w:rFonts w:hint="eastAsia" w:ascii="仿宋" w:hAnsi="仿宋" w:eastAsia="仿宋" w:cs="仿宋"/>
                <w:bCs w:val="0"/>
                <w:sz w:val="18"/>
                <w:szCs w:val="18"/>
              </w:rPr>
              <w:t>Base64格式</w:t>
            </w:r>
          </w:p>
        </w:tc>
      </w:tr>
    </w:tbl>
    <w:p w14:paraId="4B01D267">
      <w:pPr>
        <w:pStyle w:val="3"/>
        <w:numPr>
          <w:ilvl w:val="1"/>
          <w:numId w:val="21"/>
        </w:numPr>
        <w:spacing w:before="120" w:after="120" w:line="240" w:lineRule="auto"/>
        <w:rPr>
          <w:rFonts w:hint="eastAsia" w:ascii="仿宋" w:hAnsi="仿宋" w:eastAsia="仿宋" w:cs="仿宋"/>
          <w:b/>
          <w:bCs/>
          <w:sz w:val="21"/>
          <w:szCs w:val="21"/>
        </w:rPr>
      </w:pPr>
      <w:bookmarkStart w:id="409" w:name="_Toc24614"/>
      <w:bookmarkStart w:id="410" w:name="_Toc10827"/>
      <w:bookmarkStart w:id="411" w:name="_Toc32648"/>
      <w:bookmarkStart w:id="412" w:name="_Toc7973"/>
      <w:bookmarkStart w:id="413" w:name="_Toc32189"/>
      <w:bookmarkStart w:id="414" w:name="_Toc19426"/>
      <w:bookmarkStart w:id="415" w:name="_Toc13189"/>
      <w:bookmarkStart w:id="416" w:name="_Toc17358"/>
      <w:r>
        <w:rPr>
          <w:rFonts w:hint="eastAsia" w:ascii="仿宋" w:hAnsi="仿宋" w:eastAsia="仿宋" w:cs="仿宋"/>
          <w:b/>
          <w:bCs/>
          <w:sz w:val="21"/>
          <w:szCs w:val="21"/>
        </w:rPr>
        <w:t>业务查询组件&lt;BusiQry/&gt;</w:t>
      </w:r>
      <w:bookmarkEnd w:id="409"/>
      <w:bookmarkEnd w:id="410"/>
      <w:bookmarkEnd w:id="411"/>
      <w:bookmarkEnd w:id="412"/>
      <w:bookmarkEnd w:id="413"/>
      <w:bookmarkEnd w:id="414"/>
      <w:bookmarkEnd w:id="415"/>
      <w:bookmarkEnd w:id="416"/>
      <w:r>
        <w:rPr>
          <w:rFonts w:hint="eastAsia" w:ascii="仿宋" w:hAnsi="仿宋" w:eastAsia="仿宋" w:cs="仿宋"/>
          <w:b/>
          <w:bCs/>
          <w:sz w:val="21"/>
          <w:szCs w:val="21"/>
        </w:rPr>
        <w:t xml:space="preserve">  </w:t>
      </w:r>
    </w:p>
    <w:tbl>
      <w:tblPr>
        <w:tblStyle w:val="20"/>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761"/>
        <w:gridCol w:w="1761"/>
        <w:gridCol w:w="705"/>
        <w:gridCol w:w="2533"/>
        <w:gridCol w:w="1761"/>
      </w:tblGrid>
      <w:tr w14:paraId="6C5E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5" w:type="dxa"/>
            <w:shd w:val="clear" w:color="auto" w:fill="C0C0C0"/>
            <w:noWrap w:val="0"/>
            <w:vAlign w:val="center"/>
          </w:tcPr>
          <w:p w14:paraId="0B58CA79">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序号</w:t>
            </w:r>
          </w:p>
        </w:tc>
        <w:tc>
          <w:tcPr>
            <w:tcW w:w="1761" w:type="dxa"/>
            <w:shd w:val="clear" w:color="auto" w:fill="C0C0C0"/>
            <w:noWrap w:val="0"/>
            <w:vAlign w:val="center"/>
          </w:tcPr>
          <w:p w14:paraId="29BB25A0">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报文要素</w:t>
            </w:r>
          </w:p>
        </w:tc>
        <w:tc>
          <w:tcPr>
            <w:tcW w:w="1761" w:type="dxa"/>
            <w:shd w:val="clear" w:color="auto" w:fill="C0C0C0"/>
            <w:noWrap w:val="0"/>
            <w:vAlign w:val="center"/>
          </w:tcPr>
          <w:p w14:paraId="055FFD49">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&lt;XML Tag&gt;</w:t>
            </w:r>
          </w:p>
        </w:tc>
        <w:tc>
          <w:tcPr>
            <w:tcW w:w="705" w:type="dxa"/>
            <w:shd w:val="clear" w:color="auto" w:fill="C0C0C0"/>
            <w:noWrap w:val="0"/>
            <w:vAlign w:val="center"/>
          </w:tcPr>
          <w:p w14:paraId="7257ACD4">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属性</w:t>
            </w:r>
          </w:p>
        </w:tc>
        <w:tc>
          <w:tcPr>
            <w:tcW w:w="2533" w:type="dxa"/>
            <w:shd w:val="clear" w:color="auto" w:fill="C0C0C0"/>
            <w:noWrap w:val="0"/>
            <w:vAlign w:val="center"/>
          </w:tcPr>
          <w:p w14:paraId="4FC0F1EB">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类型</w:t>
            </w:r>
          </w:p>
        </w:tc>
        <w:tc>
          <w:tcPr>
            <w:tcW w:w="1761" w:type="dxa"/>
            <w:shd w:val="clear" w:color="auto" w:fill="C0C0C0"/>
            <w:noWrap w:val="0"/>
            <w:vAlign w:val="center"/>
          </w:tcPr>
          <w:p w14:paraId="07609010">
            <w:pPr>
              <w:keepNext w:val="0"/>
              <w:keepLines w:val="0"/>
              <w:suppressLineNumbers w:val="0"/>
              <w:spacing w:before="0" w:beforeAutospacing="0" w:after="0" w:afterAutospacing="0"/>
              <w:ind w:left="0" w:right="0"/>
              <w:rPr>
                <w:rFonts w:hint="eastAsia" w:ascii="仿宋" w:hAnsi="仿宋" w:eastAsia="仿宋" w:cs="仿宋"/>
                <w:b/>
                <w:sz w:val="18"/>
                <w:szCs w:val="18"/>
              </w:rPr>
            </w:pPr>
            <w:r>
              <w:rPr>
                <w:rFonts w:hint="eastAsia" w:ascii="仿宋" w:hAnsi="仿宋" w:eastAsia="仿宋" w:cs="仿宋"/>
                <w:b/>
                <w:sz w:val="18"/>
                <w:szCs w:val="18"/>
              </w:rPr>
              <w:t>备注</w:t>
            </w:r>
          </w:p>
        </w:tc>
      </w:tr>
      <w:tr w14:paraId="231C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5" w:type="dxa"/>
            <w:noWrap w:val="0"/>
            <w:vAlign w:val="center"/>
          </w:tcPr>
          <w:p w14:paraId="5EF26E5F">
            <w:pPr>
              <w:keepNext w:val="0"/>
              <w:keepLines w:val="0"/>
              <w:numPr>
                <w:ilvl w:val="0"/>
                <w:numId w:val="35"/>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3EC419BD">
            <w:pPr>
              <w:keepNext w:val="0"/>
              <w:keepLines w:val="0"/>
              <w:widowControl/>
              <w:suppressLineNumbers w:val="0"/>
              <w:spacing w:before="0" w:beforeAutospacing="0" w:after="0" w:afterAutospacing="0"/>
              <w:ind w:left="0" w:right="0"/>
              <w:textAlignment w:val="center"/>
              <w:rPr>
                <w:rFonts w:hint="eastAsia" w:ascii="仿宋" w:hAnsi="仿宋" w:eastAsia="仿宋" w:cs="仿宋"/>
                <w:bCs w:val="0"/>
                <w:sz w:val="18"/>
                <w:szCs w:val="18"/>
              </w:rPr>
            </w:pPr>
            <w:r>
              <w:rPr>
                <w:rFonts w:hint="eastAsia" w:ascii="仿宋" w:hAnsi="仿宋" w:eastAsia="仿宋" w:cs="仿宋"/>
                <w:sz w:val="18"/>
                <w:szCs w:val="18"/>
                <w:lang w:bidi="ar"/>
              </w:rPr>
              <w:t>查询种类</w:t>
            </w:r>
          </w:p>
        </w:tc>
        <w:tc>
          <w:tcPr>
            <w:tcW w:w="1761" w:type="dxa"/>
            <w:noWrap w:val="0"/>
            <w:vAlign w:val="center"/>
          </w:tcPr>
          <w:p w14:paraId="3B42350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kern w:val="2"/>
                <w:sz w:val="18"/>
                <w:szCs w:val="18"/>
              </w:rPr>
              <w:t>&lt;QryType/&gt;</w:t>
            </w:r>
          </w:p>
        </w:tc>
        <w:tc>
          <w:tcPr>
            <w:tcW w:w="705" w:type="dxa"/>
            <w:noWrap w:val="0"/>
            <w:vAlign w:val="center"/>
          </w:tcPr>
          <w:p w14:paraId="1B2F71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18"/>
                <w:szCs w:val="18"/>
              </w:rPr>
            </w:pPr>
            <w:r>
              <w:rPr>
                <w:rFonts w:hint="eastAsia" w:ascii="仿宋" w:hAnsi="仿宋" w:eastAsia="仿宋" w:cs="仿宋"/>
                <w:sz w:val="18"/>
                <w:szCs w:val="18"/>
                <w:lang w:bidi="ar"/>
              </w:rPr>
              <w:t>[1..1]</w:t>
            </w:r>
          </w:p>
        </w:tc>
        <w:tc>
          <w:tcPr>
            <w:tcW w:w="2533" w:type="dxa"/>
            <w:noWrap w:val="0"/>
            <w:vAlign w:val="center"/>
          </w:tcPr>
          <w:p w14:paraId="0E394E9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QryTp</w:t>
            </w:r>
          </w:p>
        </w:tc>
        <w:tc>
          <w:tcPr>
            <w:tcW w:w="1761" w:type="dxa"/>
            <w:noWrap w:val="0"/>
            <w:vAlign w:val="center"/>
          </w:tcPr>
          <w:p w14:paraId="6EEB646B">
            <w:pPr>
              <w:keepNext w:val="0"/>
              <w:keepLines w:val="0"/>
              <w:suppressLineNumbers w:val="0"/>
              <w:spacing w:before="0" w:beforeAutospacing="0" w:after="0" w:afterAutospacing="0"/>
              <w:ind w:left="0" w:right="0"/>
              <w:rPr>
                <w:rFonts w:hint="eastAsia" w:ascii="仿宋" w:hAnsi="仿宋" w:eastAsia="仿宋" w:cs="仿宋"/>
                <w:sz w:val="18"/>
                <w:szCs w:val="18"/>
              </w:rPr>
            </w:pPr>
          </w:p>
        </w:tc>
      </w:tr>
      <w:tr w14:paraId="3BB5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5" w:type="dxa"/>
            <w:noWrap w:val="0"/>
            <w:vAlign w:val="center"/>
          </w:tcPr>
          <w:p w14:paraId="52723466">
            <w:pPr>
              <w:keepNext w:val="0"/>
              <w:keepLines w:val="0"/>
              <w:numPr>
                <w:ilvl w:val="0"/>
                <w:numId w:val="35"/>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7AE7D0F4">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szCs w:val="18"/>
              </w:rPr>
            </w:pPr>
            <w:r>
              <w:rPr>
                <w:rFonts w:hint="eastAsia" w:ascii="仿宋" w:hAnsi="仿宋" w:eastAsia="仿宋" w:cs="仿宋"/>
                <w:sz w:val="18"/>
                <w:szCs w:val="18"/>
                <w:lang w:bidi="ar"/>
              </w:rPr>
              <w:t>查询日期</w:t>
            </w:r>
          </w:p>
        </w:tc>
        <w:tc>
          <w:tcPr>
            <w:tcW w:w="1761" w:type="dxa"/>
            <w:noWrap w:val="0"/>
            <w:vAlign w:val="center"/>
          </w:tcPr>
          <w:p w14:paraId="58CA40DF">
            <w:pPr>
              <w:keepNext w:val="0"/>
              <w:keepLines w:val="0"/>
              <w:suppressLineNumbers w:val="0"/>
              <w:tabs>
                <w:tab w:val="left" w:pos="425"/>
              </w:tabs>
              <w:spacing w:before="0" w:beforeAutospacing="0" w:after="0" w:afterAutospacing="0"/>
              <w:ind w:left="425" w:right="0" w:hanging="425"/>
              <w:rPr>
                <w:rFonts w:hint="eastAsia" w:ascii="仿宋" w:hAnsi="仿宋" w:eastAsia="仿宋" w:cs="仿宋"/>
                <w:sz w:val="18"/>
                <w:szCs w:val="18"/>
              </w:rPr>
            </w:pPr>
            <w:r>
              <w:rPr>
                <w:rFonts w:hint="eastAsia" w:ascii="仿宋" w:hAnsi="仿宋" w:eastAsia="仿宋" w:cs="仿宋"/>
                <w:bCs w:val="0"/>
                <w:kern w:val="2"/>
                <w:sz w:val="18"/>
                <w:szCs w:val="18"/>
              </w:rPr>
              <w:t>&lt;QryDt/&gt;</w:t>
            </w:r>
          </w:p>
        </w:tc>
        <w:tc>
          <w:tcPr>
            <w:tcW w:w="705" w:type="dxa"/>
            <w:noWrap w:val="0"/>
            <w:vAlign w:val="top"/>
          </w:tcPr>
          <w:p w14:paraId="70D40E1B">
            <w:pPr>
              <w:keepNext w:val="0"/>
              <w:keepLines w:val="0"/>
              <w:widowControl/>
              <w:suppressLineNumbers w:val="0"/>
              <w:spacing w:before="0" w:beforeAutospacing="0" w:after="0" w:afterAutospacing="0"/>
              <w:ind w:left="0" w:right="0"/>
              <w:jc w:val="center"/>
              <w:textAlignment w:val="top"/>
              <w:rPr>
                <w:rFonts w:hint="eastAsia" w:ascii="仿宋" w:hAnsi="仿宋" w:eastAsia="仿宋" w:cs="仿宋"/>
                <w:sz w:val="18"/>
                <w:szCs w:val="18"/>
              </w:rPr>
            </w:pPr>
            <w:r>
              <w:rPr>
                <w:rFonts w:hint="eastAsia" w:ascii="仿宋" w:hAnsi="仿宋" w:eastAsia="仿宋" w:cs="仿宋"/>
                <w:sz w:val="18"/>
                <w:szCs w:val="18"/>
                <w:lang w:bidi="ar"/>
              </w:rPr>
              <w:t>[1..1]</w:t>
            </w:r>
          </w:p>
        </w:tc>
        <w:tc>
          <w:tcPr>
            <w:tcW w:w="2533" w:type="dxa"/>
            <w:noWrap w:val="0"/>
            <w:vAlign w:val="center"/>
          </w:tcPr>
          <w:p w14:paraId="06606AA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ISODate</w:t>
            </w:r>
          </w:p>
        </w:tc>
        <w:tc>
          <w:tcPr>
            <w:tcW w:w="1761" w:type="dxa"/>
            <w:noWrap w:val="0"/>
            <w:vAlign w:val="center"/>
          </w:tcPr>
          <w:p w14:paraId="011B1DB4">
            <w:pPr>
              <w:keepNext w:val="0"/>
              <w:keepLines w:val="0"/>
              <w:widowControl/>
              <w:suppressLineNumbers w:val="0"/>
              <w:spacing w:before="0" w:beforeAutospacing="0" w:after="0" w:afterAutospacing="0"/>
              <w:ind w:left="0" w:right="0"/>
              <w:rPr>
                <w:rFonts w:hint="eastAsia" w:ascii="仿宋" w:hAnsi="仿宋" w:eastAsia="仿宋" w:cs="仿宋"/>
                <w:sz w:val="18"/>
                <w:szCs w:val="18"/>
              </w:rPr>
            </w:pPr>
          </w:p>
        </w:tc>
      </w:tr>
    </w:tbl>
    <w:p w14:paraId="7296FA3E">
      <w:pPr>
        <w:pStyle w:val="39"/>
        <w:rPr>
          <w:rFonts w:hint="eastAsia" w:ascii="仿宋" w:hAnsi="仿宋" w:eastAsia="仿宋" w:cs="仿宋"/>
          <w:bCs w:val="0"/>
          <w:sz w:val="18"/>
          <w:szCs w:val="18"/>
        </w:rPr>
      </w:pPr>
    </w:p>
    <w:p w14:paraId="3B15A464">
      <w:pPr>
        <w:widowControl/>
        <w:ind w:firstLine="549" w:firstLineChars="300"/>
        <w:rPr>
          <w:rFonts w:hint="eastAsia" w:ascii="仿宋" w:hAnsi="仿宋" w:eastAsia="仿宋" w:cs="仿宋"/>
          <w:bCs w:val="0"/>
          <w:sz w:val="18"/>
          <w:szCs w:val="18"/>
        </w:rPr>
      </w:pPr>
    </w:p>
    <w:p w14:paraId="435A1853">
      <w:pPr>
        <w:pStyle w:val="3"/>
        <w:numPr>
          <w:ilvl w:val="1"/>
          <w:numId w:val="21"/>
        </w:numPr>
        <w:spacing w:before="120" w:after="120" w:line="240" w:lineRule="auto"/>
        <w:rPr>
          <w:rFonts w:hint="eastAsia" w:ascii="仿宋" w:hAnsi="仿宋" w:eastAsia="仿宋" w:cs="仿宋"/>
          <w:b/>
          <w:bCs/>
          <w:sz w:val="21"/>
          <w:szCs w:val="21"/>
        </w:rPr>
      </w:pPr>
      <w:bookmarkStart w:id="417" w:name="_Toc26653"/>
      <w:bookmarkStart w:id="418" w:name="_Toc10973"/>
      <w:bookmarkStart w:id="419" w:name="_Toc16389"/>
      <w:bookmarkStart w:id="420" w:name="_Toc2247"/>
      <w:bookmarkStart w:id="421" w:name="_Toc28074"/>
      <w:bookmarkStart w:id="422" w:name="_Toc11038"/>
      <w:bookmarkStart w:id="423" w:name="_Toc18189"/>
      <w:bookmarkStart w:id="424" w:name="_Toc14615"/>
      <w:r>
        <w:rPr>
          <w:rFonts w:hint="eastAsia" w:ascii="仿宋" w:hAnsi="仿宋" w:eastAsia="仿宋" w:cs="仿宋"/>
          <w:b/>
          <w:bCs/>
          <w:sz w:val="21"/>
          <w:szCs w:val="21"/>
        </w:rPr>
        <w:t>扩展信息组件</w:t>
      </w:r>
      <w:bookmarkEnd w:id="417"/>
      <w:r>
        <w:rPr>
          <w:rFonts w:hint="eastAsia" w:ascii="仿宋" w:hAnsi="仿宋" w:eastAsia="仿宋" w:cs="仿宋"/>
          <w:b/>
          <w:bCs/>
          <w:sz w:val="21"/>
          <w:szCs w:val="21"/>
        </w:rPr>
        <w:t>&lt;ExtInfs/&gt;</w:t>
      </w:r>
      <w:bookmarkEnd w:id="418"/>
      <w:bookmarkEnd w:id="419"/>
      <w:bookmarkEnd w:id="420"/>
      <w:bookmarkEnd w:id="421"/>
      <w:bookmarkEnd w:id="422"/>
      <w:bookmarkEnd w:id="423"/>
      <w:bookmarkEnd w:id="424"/>
    </w:p>
    <w:p w14:paraId="15DEE737">
      <w:pPr>
        <w:rPr>
          <w:rFonts w:hint="eastAsia" w:ascii="仿宋" w:hAnsi="仿宋" w:eastAsia="仿宋" w:cs="仿宋"/>
        </w:rPr>
      </w:pPr>
      <w:r>
        <w:rPr>
          <w:rFonts w:hint="eastAsia" w:ascii="仿宋" w:hAnsi="仿宋" w:eastAsia="仿宋" w:cs="仿宋"/>
        </w:rPr>
        <w:t>用于后续业务场景扩展使用。</w:t>
      </w:r>
    </w:p>
    <w:tbl>
      <w:tblPr>
        <w:tblStyle w:val="20"/>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61"/>
        <w:gridCol w:w="1763"/>
        <w:gridCol w:w="705"/>
        <w:gridCol w:w="2531"/>
        <w:gridCol w:w="1763"/>
      </w:tblGrid>
      <w:tr w14:paraId="7D78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3" w:type="dxa"/>
            <w:shd w:val="clear" w:color="auto" w:fill="C0C0C0"/>
            <w:noWrap w:val="0"/>
            <w:vAlign w:val="center"/>
          </w:tcPr>
          <w:p w14:paraId="04BD5B31">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761" w:type="dxa"/>
            <w:shd w:val="clear" w:color="auto" w:fill="C0C0C0"/>
            <w:noWrap w:val="0"/>
            <w:vAlign w:val="center"/>
          </w:tcPr>
          <w:p w14:paraId="6AE5DE07">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报文要素</w:t>
            </w:r>
          </w:p>
        </w:tc>
        <w:tc>
          <w:tcPr>
            <w:tcW w:w="1763" w:type="dxa"/>
            <w:shd w:val="clear" w:color="auto" w:fill="C0C0C0"/>
            <w:noWrap w:val="0"/>
            <w:vAlign w:val="center"/>
          </w:tcPr>
          <w:p w14:paraId="6AC8B02A">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&lt;XML Tag&gt;</w:t>
            </w:r>
          </w:p>
        </w:tc>
        <w:tc>
          <w:tcPr>
            <w:tcW w:w="705" w:type="dxa"/>
            <w:shd w:val="clear" w:color="auto" w:fill="C0C0C0"/>
            <w:noWrap w:val="0"/>
            <w:vAlign w:val="center"/>
          </w:tcPr>
          <w:p w14:paraId="0558DEB7">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属性</w:t>
            </w:r>
          </w:p>
        </w:tc>
        <w:tc>
          <w:tcPr>
            <w:tcW w:w="2531" w:type="dxa"/>
            <w:shd w:val="clear" w:color="auto" w:fill="C0C0C0"/>
            <w:noWrap w:val="0"/>
            <w:vAlign w:val="center"/>
          </w:tcPr>
          <w:p w14:paraId="28D31324">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类型</w:t>
            </w:r>
          </w:p>
        </w:tc>
        <w:tc>
          <w:tcPr>
            <w:tcW w:w="1763" w:type="dxa"/>
            <w:shd w:val="clear" w:color="auto" w:fill="C0C0C0"/>
            <w:noWrap w:val="0"/>
            <w:vAlign w:val="center"/>
          </w:tcPr>
          <w:p w14:paraId="7FEDC5EF">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备注</w:t>
            </w:r>
          </w:p>
        </w:tc>
      </w:tr>
      <w:tr w14:paraId="29DB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83" w:type="dxa"/>
            <w:noWrap w:val="0"/>
            <w:vAlign w:val="center"/>
          </w:tcPr>
          <w:p w14:paraId="7C17C9C3">
            <w:pPr>
              <w:keepNext w:val="0"/>
              <w:keepLines w:val="0"/>
              <w:numPr>
                <w:ilvl w:val="0"/>
                <w:numId w:val="36"/>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0473ABE3">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扩展信息</w:t>
            </w:r>
          </w:p>
        </w:tc>
        <w:tc>
          <w:tcPr>
            <w:tcW w:w="1763" w:type="dxa"/>
            <w:noWrap w:val="0"/>
            <w:vAlign w:val="center"/>
          </w:tcPr>
          <w:p w14:paraId="39FE9FB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&lt;ExtInfs/&gt;</w:t>
            </w:r>
          </w:p>
        </w:tc>
        <w:tc>
          <w:tcPr>
            <w:tcW w:w="705" w:type="dxa"/>
            <w:noWrap w:val="0"/>
            <w:vAlign w:val="center"/>
          </w:tcPr>
          <w:p w14:paraId="253816C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2531" w:type="dxa"/>
            <w:noWrap w:val="0"/>
            <w:vAlign w:val="center"/>
          </w:tcPr>
          <w:p w14:paraId="22558EDA">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【扩展信息组件】</w:t>
            </w:r>
          </w:p>
        </w:tc>
        <w:tc>
          <w:tcPr>
            <w:tcW w:w="1763" w:type="dxa"/>
            <w:noWrap w:val="0"/>
            <w:vAlign w:val="center"/>
          </w:tcPr>
          <w:p w14:paraId="0F9D6ACE">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用于后续业务场景扩展使用</w:t>
            </w:r>
          </w:p>
        </w:tc>
      </w:tr>
      <w:tr w14:paraId="5822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3" w:type="dxa"/>
            <w:noWrap w:val="0"/>
            <w:vAlign w:val="center"/>
          </w:tcPr>
          <w:p w14:paraId="068938BD">
            <w:pPr>
              <w:keepNext w:val="0"/>
              <w:keepLines w:val="0"/>
              <w:numPr>
                <w:ilvl w:val="0"/>
                <w:numId w:val="36"/>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594A1598">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--扩展属性</w:t>
            </w:r>
          </w:p>
        </w:tc>
        <w:tc>
          <w:tcPr>
            <w:tcW w:w="1763" w:type="dxa"/>
            <w:noWrap w:val="0"/>
            <w:vAlign w:val="center"/>
          </w:tcPr>
          <w:p w14:paraId="307D1C0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&lt;ExtInf/&gt;</w:t>
            </w:r>
          </w:p>
        </w:tc>
        <w:tc>
          <w:tcPr>
            <w:tcW w:w="705" w:type="dxa"/>
            <w:noWrap w:val="0"/>
            <w:vAlign w:val="center"/>
          </w:tcPr>
          <w:p w14:paraId="16071B3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[1..n]</w:t>
            </w:r>
          </w:p>
        </w:tc>
        <w:tc>
          <w:tcPr>
            <w:tcW w:w="2531" w:type="dxa"/>
            <w:noWrap w:val="0"/>
            <w:vAlign w:val="center"/>
          </w:tcPr>
          <w:p w14:paraId="0E1571C3">
            <w:pPr>
              <w:keepNext w:val="0"/>
              <w:keepLines w:val="0"/>
              <w:suppressLineNumbers w:val="0"/>
              <w:spacing w:before="0" w:beforeAutospacing="0" w:after="0" w:afterAutospacing="0"/>
              <w:ind w:left="0" w:right="0"/>
              <w:rPr>
                <w:rFonts w:hint="eastAsia" w:ascii="仿宋" w:hAnsi="仿宋" w:eastAsia="仿宋" w:cs="仿宋"/>
                <w:bCs w:val="0"/>
                <w:sz w:val="18"/>
                <w:szCs w:val="18"/>
              </w:rPr>
            </w:pPr>
          </w:p>
        </w:tc>
        <w:tc>
          <w:tcPr>
            <w:tcW w:w="1763" w:type="dxa"/>
            <w:noWrap w:val="0"/>
            <w:vAlign w:val="center"/>
          </w:tcPr>
          <w:p w14:paraId="0E8FF0B5">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r w14:paraId="355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3" w:type="dxa"/>
            <w:noWrap w:val="0"/>
            <w:vAlign w:val="center"/>
          </w:tcPr>
          <w:p w14:paraId="25A442F7">
            <w:pPr>
              <w:keepNext w:val="0"/>
              <w:keepLines w:val="0"/>
              <w:numPr>
                <w:ilvl w:val="0"/>
                <w:numId w:val="36"/>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7437601F">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----属性名</w:t>
            </w:r>
          </w:p>
        </w:tc>
        <w:tc>
          <w:tcPr>
            <w:tcW w:w="1763" w:type="dxa"/>
            <w:noWrap w:val="0"/>
            <w:vAlign w:val="center"/>
          </w:tcPr>
          <w:p w14:paraId="7154CEA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&lt;Name/&gt;</w:t>
            </w:r>
          </w:p>
        </w:tc>
        <w:tc>
          <w:tcPr>
            <w:tcW w:w="705" w:type="dxa"/>
            <w:noWrap w:val="0"/>
            <w:vAlign w:val="center"/>
          </w:tcPr>
          <w:p w14:paraId="4E85434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2531" w:type="dxa"/>
            <w:noWrap w:val="0"/>
            <w:vAlign w:val="center"/>
          </w:tcPr>
          <w:p w14:paraId="18BA3E9B">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kern w:val="2"/>
                <w:sz w:val="18"/>
                <w:szCs w:val="18"/>
              </w:rPr>
              <w:t>Max150Text</w:t>
            </w:r>
          </w:p>
        </w:tc>
        <w:tc>
          <w:tcPr>
            <w:tcW w:w="1763" w:type="dxa"/>
            <w:noWrap w:val="0"/>
            <w:vAlign w:val="center"/>
          </w:tcPr>
          <w:p w14:paraId="13C925F6">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r w14:paraId="18B3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83" w:type="dxa"/>
            <w:noWrap w:val="0"/>
            <w:vAlign w:val="center"/>
          </w:tcPr>
          <w:p w14:paraId="4E53892A">
            <w:pPr>
              <w:keepNext w:val="0"/>
              <w:keepLines w:val="0"/>
              <w:numPr>
                <w:ilvl w:val="0"/>
                <w:numId w:val="36"/>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68B61ADC">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----属性值</w:t>
            </w:r>
          </w:p>
        </w:tc>
        <w:tc>
          <w:tcPr>
            <w:tcW w:w="1763" w:type="dxa"/>
            <w:noWrap w:val="0"/>
            <w:vAlign w:val="center"/>
          </w:tcPr>
          <w:p w14:paraId="2F31796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&lt;Value/&gt;</w:t>
            </w:r>
          </w:p>
        </w:tc>
        <w:tc>
          <w:tcPr>
            <w:tcW w:w="705" w:type="dxa"/>
            <w:noWrap w:val="0"/>
            <w:vAlign w:val="center"/>
          </w:tcPr>
          <w:p w14:paraId="5FFAD3A8">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2531" w:type="dxa"/>
            <w:noWrap w:val="0"/>
            <w:vAlign w:val="center"/>
          </w:tcPr>
          <w:p w14:paraId="0FCB4787">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kern w:val="2"/>
                <w:sz w:val="18"/>
                <w:szCs w:val="18"/>
              </w:rPr>
              <w:t>UnType</w:t>
            </w:r>
          </w:p>
        </w:tc>
        <w:tc>
          <w:tcPr>
            <w:tcW w:w="1763" w:type="dxa"/>
            <w:noWrap w:val="0"/>
            <w:vAlign w:val="center"/>
          </w:tcPr>
          <w:p w14:paraId="5FE72E54">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bl>
    <w:p w14:paraId="7FB64F33">
      <w:pPr>
        <w:ind w:firstLine="426" w:firstLineChars="200"/>
        <w:rPr>
          <w:rFonts w:hint="eastAsia" w:ascii="仿宋" w:hAnsi="仿宋" w:eastAsia="仿宋" w:cs="仿宋"/>
        </w:rPr>
      </w:pPr>
      <w:r>
        <w:rPr>
          <w:rFonts w:hint="eastAsia" w:ascii="仿宋" w:hAnsi="仿宋" w:eastAsia="仿宋" w:cs="仿宋"/>
        </w:rPr>
        <w:t>注：</w:t>
      </w:r>
    </w:p>
    <w:p w14:paraId="16A78761">
      <w:pPr>
        <w:ind w:firstLine="426" w:firstLineChars="200"/>
        <w:rPr>
          <w:rFonts w:hint="eastAsia" w:ascii="仿宋" w:hAnsi="仿宋" w:eastAsia="仿宋" w:cs="仿宋"/>
        </w:rPr>
      </w:pPr>
      <w:r>
        <w:rPr>
          <w:rFonts w:hint="eastAsia" w:ascii="仿宋" w:hAnsi="仿宋" w:eastAsia="仿宋" w:cs="仿宋"/>
        </w:rPr>
        <w:t>在具体报文中，根据应用场景会明确有多少个扩展属性、扩展属性的使用场景，以及各个扩展属性的含义。</w:t>
      </w:r>
    </w:p>
    <w:p w14:paraId="4E2ABFC1">
      <w:pPr>
        <w:rPr>
          <w:rFonts w:hint="eastAsia" w:ascii="仿宋" w:hAnsi="仿宋" w:eastAsia="仿宋" w:cs="仿宋"/>
        </w:rPr>
      </w:pPr>
    </w:p>
    <w:p w14:paraId="57BDA474">
      <w:pPr>
        <w:pStyle w:val="3"/>
        <w:numPr>
          <w:ilvl w:val="1"/>
          <w:numId w:val="21"/>
        </w:numPr>
        <w:spacing w:before="120" w:after="120" w:line="240" w:lineRule="auto"/>
        <w:rPr>
          <w:rFonts w:hint="eastAsia" w:ascii="仿宋" w:hAnsi="仿宋" w:eastAsia="仿宋" w:cs="仿宋"/>
          <w:b/>
          <w:bCs/>
          <w:sz w:val="21"/>
          <w:szCs w:val="21"/>
        </w:rPr>
      </w:pPr>
      <w:bookmarkStart w:id="425" w:name="_Toc29421"/>
      <w:bookmarkStart w:id="426" w:name="_Toc18636"/>
      <w:bookmarkStart w:id="427" w:name="_Toc21574"/>
      <w:bookmarkStart w:id="428" w:name="_Toc26150"/>
      <w:bookmarkStart w:id="429" w:name="_Toc21131"/>
      <w:bookmarkStart w:id="430" w:name="_Toc17877"/>
      <w:r>
        <w:rPr>
          <w:rFonts w:hint="eastAsia" w:ascii="仿宋" w:hAnsi="仿宋" w:eastAsia="仿宋" w:cs="仿宋"/>
          <w:b/>
          <w:bCs/>
          <w:sz w:val="21"/>
          <w:szCs w:val="21"/>
        </w:rPr>
        <w:t>机构参与者关系组件&lt;BrIdRelInfs/&gt;</w:t>
      </w:r>
      <w:bookmarkEnd w:id="425"/>
      <w:bookmarkEnd w:id="426"/>
      <w:bookmarkEnd w:id="427"/>
      <w:bookmarkEnd w:id="428"/>
      <w:bookmarkEnd w:id="429"/>
      <w:bookmarkEnd w:id="430"/>
    </w:p>
    <w:tbl>
      <w:tblPr>
        <w:tblStyle w:val="20"/>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61"/>
        <w:gridCol w:w="1763"/>
        <w:gridCol w:w="704"/>
        <w:gridCol w:w="2533"/>
        <w:gridCol w:w="1764"/>
      </w:tblGrid>
      <w:tr w14:paraId="55AC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96" w:type="dxa"/>
            <w:shd w:val="clear" w:color="auto" w:fill="C0C0C0"/>
            <w:noWrap w:val="0"/>
            <w:vAlign w:val="center"/>
          </w:tcPr>
          <w:p w14:paraId="1EBF2776">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761" w:type="dxa"/>
            <w:shd w:val="clear" w:color="auto" w:fill="C0C0C0"/>
            <w:noWrap w:val="0"/>
            <w:vAlign w:val="center"/>
          </w:tcPr>
          <w:p w14:paraId="54FC9D21">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报文要素</w:t>
            </w:r>
          </w:p>
        </w:tc>
        <w:tc>
          <w:tcPr>
            <w:tcW w:w="1763" w:type="dxa"/>
            <w:shd w:val="clear" w:color="auto" w:fill="C0C0C0"/>
            <w:noWrap w:val="0"/>
            <w:vAlign w:val="center"/>
          </w:tcPr>
          <w:p w14:paraId="686D3668">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&lt;XML Tag&gt;</w:t>
            </w:r>
          </w:p>
        </w:tc>
        <w:tc>
          <w:tcPr>
            <w:tcW w:w="704" w:type="dxa"/>
            <w:shd w:val="clear" w:color="auto" w:fill="C0C0C0"/>
            <w:noWrap w:val="0"/>
            <w:vAlign w:val="center"/>
          </w:tcPr>
          <w:p w14:paraId="5A0CA4B8">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属性</w:t>
            </w:r>
          </w:p>
        </w:tc>
        <w:tc>
          <w:tcPr>
            <w:tcW w:w="2533" w:type="dxa"/>
            <w:shd w:val="clear" w:color="auto" w:fill="C0C0C0"/>
            <w:noWrap w:val="0"/>
            <w:vAlign w:val="center"/>
          </w:tcPr>
          <w:p w14:paraId="68F4B988">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类型</w:t>
            </w:r>
          </w:p>
        </w:tc>
        <w:tc>
          <w:tcPr>
            <w:tcW w:w="1764" w:type="dxa"/>
            <w:shd w:val="clear" w:color="auto" w:fill="C0C0C0"/>
            <w:noWrap w:val="0"/>
            <w:vAlign w:val="center"/>
          </w:tcPr>
          <w:p w14:paraId="35B82AEE">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备注</w:t>
            </w:r>
          </w:p>
        </w:tc>
      </w:tr>
      <w:tr w14:paraId="1B98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6" w:type="dxa"/>
            <w:noWrap w:val="0"/>
            <w:vAlign w:val="center"/>
          </w:tcPr>
          <w:p w14:paraId="3E42A5B7">
            <w:pPr>
              <w:keepNext w:val="0"/>
              <w:keepLines w:val="0"/>
              <w:numPr>
                <w:ilvl w:val="0"/>
                <w:numId w:val="37"/>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6FD36986">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机构参与者关系</w:t>
            </w:r>
          </w:p>
        </w:tc>
        <w:tc>
          <w:tcPr>
            <w:tcW w:w="1763" w:type="dxa"/>
            <w:noWrap w:val="0"/>
            <w:vAlign w:val="center"/>
          </w:tcPr>
          <w:p w14:paraId="237AC6A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&lt;RrIdRel/&gt;</w:t>
            </w:r>
          </w:p>
        </w:tc>
        <w:tc>
          <w:tcPr>
            <w:tcW w:w="704" w:type="dxa"/>
            <w:noWrap w:val="0"/>
            <w:vAlign w:val="center"/>
          </w:tcPr>
          <w:p w14:paraId="2B98855A">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2533" w:type="dxa"/>
            <w:noWrap w:val="0"/>
            <w:vAlign w:val="center"/>
          </w:tcPr>
          <w:p w14:paraId="2EF24129">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【机构参与者关系组件】</w:t>
            </w:r>
          </w:p>
        </w:tc>
        <w:tc>
          <w:tcPr>
            <w:tcW w:w="1764" w:type="dxa"/>
            <w:noWrap w:val="0"/>
            <w:vAlign w:val="center"/>
          </w:tcPr>
          <w:p w14:paraId="01858F09">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r w14:paraId="29A8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96" w:type="dxa"/>
            <w:noWrap w:val="0"/>
            <w:vAlign w:val="center"/>
          </w:tcPr>
          <w:p w14:paraId="785D55F8">
            <w:pPr>
              <w:keepNext w:val="0"/>
              <w:keepLines w:val="0"/>
              <w:numPr>
                <w:ilvl w:val="0"/>
                <w:numId w:val="37"/>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750BD1D8">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--关系类型</w:t>
            </w:r>
          </w:p>
        </w:tc>
        <w:tc>
          <w:tcPr>
            <w:tcW w:w="1763" w:type="dxa"/>
            <w:noWrap w:val="0"/>
            <w:vAlign w:val="center"/>
          </w:tcPr>
          <w:p w14:paraId="66C97C7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&lt;RelTp/&gt;</w:t>
            </w:r>
          </w:p>
        </w:tc>
        <w:tc>
          <w:tcPr>
            <w:tcW w:w="704" w:type="dxa"/>
            <w:noWrap w:val="0"/>
            <w:vAlign w:val="center"/>
          </w:tcPr>
          <w:p w14:paraId="3DC3BE4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2533" w:type="dxa"/>
            <w:noWrap w:val="0"/>
            <w:vAlign w:val="center"/>
          </w:tcPr>
          <w:p w14:paraId="4E1DAD1E">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RelTp</w:t>
            </w:r>
          </w:p>
        </w:tc>
        <w:tc>
          <w:tcPr>
            <w:tcW w:w="1764" w:type="dxa"/>
            <w:noWrap w:val="0"/>
            <w:vAlign w:val="center"/>
          </w:tcPr>
          <w:p w14:paraId="5579956F">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RT01承接</w:t>
            </w:r>
          </w:p>
        </w:tc>
      </w:tr>
      <w:tr w14:paraId="554A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96" w:type="dxa"/>
            <w:noWrap w:val="0"/>
            <w:vAlign w:val="center"/>
          </w:tcPr>
          <w:p w14:paraId="7FCCF132">
            <w:pPr>
              <w:keepNext w:val="0"/>
              <w:keepLines w:val="0"/>
              <w:numPr>
                <w:ilvl w:val="0"/>
                <w:numId w:val="37"/>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3DD56044">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--新机构参与者代码</w:t>
            </w:r>
          </w:p>
        </w:tc>
        <w:tc>
          <w:tcPr>
            <w:tcW w:w="1763" w:type="dxa"/>
            <w:noWrap w:val="0"/>
            <w:vAlign w:val="center"/>
          </w:tcPr>
          <w:p w14:paraId="4A0E711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&lt;CurBrId/&gt;</w:t>
            </w:r>
          </w:p>
        </w:tc>
        <w:tc>
          <w:tcPr>
            <w:tcW w:w="704" w:type="dxa"/>
            <w:noWrap w:val="0"/>
            <w:vAlign w:val="center"/>
          </w:tcPr>
          <w:p w14:paraId="4D6A2C2C">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2533" w:type="dxa"/>
            <w:noWrap w:val="0"/>
            <w:vAlign w:val="center"/>
          </w:tcPr>
          <w:p w14:paraId="33E5BBA9">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kern w:val="2"/>
                <w:sz w:val="18"/>
                <w:szCs w:val="18"/>
              </w:rPr>
              <w:t>MaxMin9NumericText</w:t>
            </w:r>
          </w:p>
        </w:tc>
        <w:tc>
          <w:tcPr>
            <w:tcW w:w="1764" w:type="dxa"/>
            <w:noWrap w:val="0"/>
            <w:vAlign w:val="center"/>
          </w:tcPr>
          <w:p w14:paraId="3094696C">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r w14:paraId="2235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96" w:type="dxa"/>
            <w:noWrap w:val="0"/>
            <w:vAlign w:val="center"/>
          </w:tcPr>
          <w:p w14:paraId="62B3BC2E">
            <w:pPr>
              <w:keepNext w:val="0"/>
              <w:keepLines w:val="0"/>
              <w:numPr>
                <w:ilvl w:val="0"/>
                <w:numId w:val="37"/>
              </w:numPr>
              <w:suppressLineNumbers w:val="0"/>
              <w:spacing w:before="0" w:beforeAutospacing="0" w:after="0" w:afterAutospacing="0"/>
              <w:ind w:right="0"/>
              <w:rPr>
                <w:rFonts w:hint="eastAsia" w:ascii="仿宋" w:hAnsi="仿宋" w:eastAsia="仿宋" w:cs="仿宋"/>
                <w:sz w:val="18"/>
                <w:szCs w:val="18"/>
              </w:rPr>
            </w:pPr>
          </w:p>
        </w:tc>
        <w:tc>
          <w:tcPr>
            <w:tcW w:w="1761" w:type="dxa"/>
            <w:noWrap w:val="0"/>
            <w:vAlign w:val="center"/>
          </w:tcPr>
          <w:p w14:paraId="22F1517C">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--原机构参与者代码</w:t>
            </w:r>
          </w:p>
        </w:tc>
        <w:tc>
          <w:tcPr>
            <w:tcW w:w="1763" w:type="dxa"/>
            <w:noWrap w:val="0"/>
            <w:vAlign w:val="center"/>
          </w:tcPr>
          <w:p w14:paraId="4F43B92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&lt;OrgnlBrId/&gt;</w:t>
            </w:r>
          </w:p>
        </w:tc>
        <w:tc>
          <w:tcPr>
            <w:tcW w:w="704" w:type="dxa"/>
            <w:noWrap w:val="0"/>
            <w:vAlign w:val="center"/>
          </w:tcPr>
          <w:p w14:paraId="3F308B4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2533" w:type="dxa"/>
            <w:noWrap w:val="0"/>
            <w:vAlign w:val="center"/>
          </w:tcPr>
          <w:p w14:paraId="71082866">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kern w:val="2"/>
                <w:sz w:val="18"/>
                <w:szCs w:val="18"/>
              </w:rPr>
              <w:t>MaxMin9NumericText</w:t>
            </w:r>
          </w:p>
        </w:tc>
        <w:tc>
          <w:tcPr>
            <w:tcW w:w="1764" w:type="dxa"/>
            <w:noWrap w:val="0"/>
            <w:vAlign w:val="center"/>
          </w:tcPr>
          <w:p w14:paraId="5B8038C2">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bl>
    <w:p w14:paraId="368C0823">
      <w:pPr>
        <w:rPr>
          <w:rFonts w:hint="eastAsia" w:ascii="仿宋" w:hAnsi="仿宋" w:eastAsia="仿宋" w:cs="仿宋"/>
        </w:rPr>
      </w:pPr>
    </w:p>
    <w:p w14:paraId="60068114">
      <w:pPr>
        <w:ind w:firstLine="426" w:firstLineChars="200"/>
        <w:rPr>
          <w:rFonts w:hint="eastAsia" w:ascii="仿宋" w:hAnsi="仿宋" w:eastAsia="仿宋" w:cs="仿宋"/>
        </w:rPr>
      </w:pPr>
      <w:r>
        <w:rPr>
          <w:rFonts w:hint="eastAsia" w:ascii="仿宋" w:hAnsi="仿宋" w:eastAsia="仿宋" w:cs="仿宋"/>
        </w:rPr>
        <w:t>注：</w:t>
      </w:r>
    </w:p>
    <w:p w14:paraId="3AB2AD11">
      <w:pPr>
        <w:numPr>
          <w:ilvl w:val="0"/>
          <w:numId w:val="38"/>
        </w:numPr>
        <w:ind w:firstLine="426" w:firstLineChars="200"/>
        <w:rPr>
          <w:rFonts w:hint="eastAsia" w:ascii="仿宋" w:hAnsi="仿宋" w:eastAsia="仿宋" w:cs="仿宋"/>
        </w:rPr>
      </w:pPr>
      <w:r>
        <w:rPr>
          <w:rFonts w:hint="eastAsia" w:ascii="仿宋" w:hAnsi="仿宋" w:eastAsia="仿宋" w:cs="仿宋"/>
        </w:rPr>
        <w:t>企业参与者通过金融机构或平台办理业务时，若开户行机构参与者发生承接，对通过该开户行机构参与者办理的业务进行延续性（例如，对承接前的待应答在途业务进行应答、承接前持有的票据发起业务申请、承接前作为票据历史行为人在承接后被追索等）处理时，参与者信息组件中的开户行机构参与者代码填写承接后新的机构参与者代码，同时附带机构参与者关系组件。</w:t>
      </w:r>
    </w:p>
    <w:p w14:paraId="4DC9E8CD">
      <w:pPr>
        <w:numPr>
          <w:ilvl w:val="0"/>
          <w:numId w:val="38"/>
        </w:numPr>
        <w:ind w:firstLine="426" w:firstLineChars="200"/>
        <w:rPr>
          <w:rFonts w:hint="eastAsia" w:ascii="仿宋" w:hAnsi="仿宋" w:eastAsia="仿宋" w:cs="仿宋"/>
        </w:rPr>
      </w:pPr>
      <w:r>
        <w:rPr>
          <w:rFonts w:hint="eastAsia" w:ascii="仿宋" w:hAnsi="仿宋" w:eastAsia="仿宋" w:cs="仿宋"/>
        </w:rPr>
        <w:t>机构参与者关系组件中的新机构参与者代码，填写承接机构参与者代码；机构参与者关系组件中的原机构参与者代码，填写被承接机构参与者代码。</w:t>
      </w:r>
    </w:p>
    <w:p w14:paraId="1AFA1DE9">
      <w:pPr>
        <w:pStyle w:val="3"/>
        <w:numPr>
          <w:ilvl w:val="1"/>
          <w:numId w:val="21"/>
        </w:numPr>
        <w:spacing w:before="120" w:after="120" w:line="240" w:lineRule="auto"/>
        <w:ind w:left="756" w:hanging="576"/>
        <w:rPr>
          <w:rFonts w:hint="eastAsia" w:ascii="仿宋" w:hAnsi="仿宋" w:eastAsia="仿宋" w:cs="仿宋"/>
          <w:b/>
          <w:bCs/>
          <w:sz w:val="21"/>
          <w:szCs w:val="21"/>
        </w:rPr>
      </w:pPr>
      <w:bookmarkStart w:id="431" w:name="_Toc4745"/>
      <w:bookmarkStart w:id="432" w:name="_Toc8050"/>
      <w:r>
        <w:rPr>
          <w:rFonts w:hint="eastAsia" w:ascii="仿宋" w:hAnsi="仿宋" w:eastAsia="仿宋" w:cs="仿宋"/>
          <w:b/>
          <w:bCs/>
          <w:sz w:val="21"/>
          <w:szCs w:val="21"/>
        </w:rPr>
        <w:t>标签集合组件&lt;LabelSet/&gt;</w:t>
      </w:r>
      <w:bookmarkEnd w:id="431"/>
      <w:bookmarkEnd w:id="432"/>
    </w:p>
    <w:tbl>
      <w:tblPr>
        <w:tblStyle w:val="2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495"/>
        <w:gridCol w:w="1361"/>
        <w:gridCol w:w="811"/>
        <w:gridCol w:w="1896"/>
        <w:gridCol w:w="2962"/>
      </w:tblGrid>
      <w:tr w14:paraId="727B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shd w:val="clear" w:color="auto" w:fill="C0C0C0"/>
            <w:noWrap w:val="0"/>
            <w:vAlign w:val="center"/>
          </w:tcPr>
          <w:p w14:paraId="4ED2821B">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序号</w:t>
            </w:r>
          </w:p>
        </w:tc>
        <w:tc>
          <w:tcPr>
            <w:tcW w:w="1495" w:type="dxa"/>
            <w:shd w:val="clear" w:color="auto" w:fill="C0C0C0"/>
            <w:noWrap w:val="0"/>
            <w:vAlign w:val="center"/>
          </w:tcPr>
          <w:p w14:paraId="0F7FEA2F">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报文要素</w:t>
            </w:r>
          </w:p>
        </w:tc>
        <w:tc>
          <w:tcPr>
            <w:tcW w:w="1361" w:type="dxa"/>
            <w:shd w:val="clear" w:color="auto" w:fill="C0C0C0"/>
            <w:noWrap w:val="0"/>
            <w:vAlign w:val="center"/>
          </w:tcPr>
          <w:p w14:paraId="666EC954">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&lt;XML Tag&gt;</w:t>
            </w:r>
          </w:p>
        </w:tc>
        <w:tc>
          <w:tcPr>
            <w:tcW w:w="811" w:type="dxa"/>
            <w:shd w:val="clear" w:color="auto" w:fill="C0C0C0"/>
            <w:noWrap w:val="0"/>
            <w:vAlign w:val="center"/>
          </w:tcPr>
          <w:p w14:paraId="44842BAD">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属性</w:t>
            </w:r>
          </w:p>
        </w:tc>
        <w:tc>
          <w:tcPr>
            <w:tcW w:w="1896" w:type="dxa"/>
            <w:shd w:val="clear" w:color="auto" w:fill="C0C0C0"/>
            <w:noWrap w:val="0"/>
            <w:vAlign w:val="center"/>
          </w:tcPr>
          <w:p w14:paraId="4A01EB4B">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类型</w:t>
            </w:r>
          </w:p>
        </w:tc>
        <w:tc>
          <w:tcPr>
            <w:tcW w:w="2962" w:type="dxa"/>
            <w:shd w:val="clear" w:color="auto" w:fill="C0C0C0"/>
            <w:noWrap w:val="0"/>
            <w:vAlign w:val="center"/>
          </w:tcPr>
          <w:p w14:paraId="5509D723">
            <w:pPr>
              <w:keepNext w:val="0"/>
              <w:keepLines w:val="0"/>
              <w:suppressLineNumbers w:val="0"/>
              <w:spacing w:before="0" w:beforeAutospacing="0" w:after="0" w:afterAutospacing="0"/>
              <w:ind w:left="0" w:right="0"/>
              <w:jc w:val="center"/>
              <w:rPr>
                <w:rFonts w:hint="eastAsia" w:ascii="仿宋" w:hAnsi="仿宋" w:eastAsia="仿宋" w:cs="仿宋"/>
                <w:b/>
                <w:sz w:val="18"/>
                <w:szCs w:val="18"/>
              </w:rPr>
            </w:pPr>
            <w:r>
              <w:rPr>
                <w:rFonts w:hint="eastAsia" w:ascii="仿宋" w:hAnsi="仿宋" w:eastAsia="仿宋" w:cs="仿宋"/>
                <w:b/>
                <w:sz w:val="18"/>
                <w:szCs w:val="18"/>
              </w:rPr>
              <w:t>备注</w:t>
            </w:r>
          </w:p>
        </w:tc>
      </w:tr>
      <w:tr w14:paraId="51A2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6" w:type="dxa"/>
            <w:noWrap w:val="0"/>
            <w:vAlign w:val="center"/>
          </w:tcPr>
          <w:p w14:paraId="7ED0AAE7">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38C65677">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标签集合</w:t>
            </w:r>
          </w:p>
        </w:tc>
        <w:tc>
          <w:tcPr>
            <w:tcW w:w="1361" w:type="dxa"/>
            <w:noWrap w:val="0"/>
            <w:vAlign w:val="center"/>
          </w:tcPr>
          <w:p w14:paraId="56891383">
            <w:pPr>
              <w:keepNext w:val="0"/>
              <w:keepLines w:val="0"/>
              <w:suppressLineNumbers w:val="0"/>
              <w:spacing w:before="0" w:beforeAutospacing="0" w:after="0" w:afterAutospacing="0"/>
              <w:ind w:left="0" w:right="0"/>
              <w:jc w:val="left"/>
              <w:rPr>
                <w:rFonts w:hint="eastAsia" w:ascii="仿宋" w:hAnsi="仿宋" w:eastAsia="仿宋" w:cs="仿宋"/>
                <w:sz w:val="18"/>
                <w:szCs w:val="18"/>
              </w:rPr>
            </w:pPr>
            <w:r>
              <w:rPr>
                <w:rFonts w:hint="eastAsia" w:ascii="仿宋" w:hAnsi="仿宋" w:eastAsia="仿宋" w:cs="仿宋"/>
                <w:sz w:val="18"/>
                <w:szCs w:val="18"/>
              </w:rPr>
              <w:t>&lt;LabelSet/&gt;</w:t>
            </w:r>
          </w:p>
        </w:tc>
        <w:tc>
          <w:tcPr>
            <w:tcW w:w="811" w:type="dxa"/>
            <w:noWrap w:val="0"/>
            <w:vAlign w:val="center"/>
          </w:tcPr>
          <w:p w14:paraId="17EF757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1896" w:type="dxa"/>
            <w:noWrap w:val="0"/>
            <w:vAlign w:val="center"/>
          </w:tcPr>
          <w:p w14:paraId="1470518D">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【标签集合组件】</w:t>
            </w:r>
          </w:p>
        </w:tc>
        <w:tc>
          <w:tcPr>
            <w:tcW w:w="2962" w:type="dxa"/>
            <w:noWrap w:val="0"/>
            <w:vAlign w:val="center"/>
          </w:tcPr>
          <w:p w14:paraId="7A8A3693">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r w14:paraId="4F32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5C1CDE9D">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50470AC8">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--标签信息</w:t>
            </w:r>
          </w:p>
        </w:tc>
        <w:tc>
          <w:tcPr>
            <w:tcW w:w="1361" w:type="dxa"/>
            <w:noWrap w:val="0"/>
            <w:vAlign w:val="center"/>
          </w:tcPr>
          <w:p w14:paraId="2999C792">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&lt;LabelInfo/&gt;</w:t>
            </w:r>
          </w:p>
        </w:tc>
        <w:tc>
          <w:tcPr>
            <w:tcW w:w="811" w:type="dxa"/>
            <w:noWrap w:val="0"/>
            <w:vAlign w:val="center"/>
          </w:tcPr>
          <w:p w14:paraId="70DD827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[1..n]</w:t>
            </w:r>
          </w:p>
        </w:tc>
        <w:tc>
          <w:tcPr>
            <w:tcW w:w="1896" w:type="dxa"/>
            <w:noWrap w:val="0"/>
            <w:vAlign w:val="center"/>
          </w:tcPr>
          <w:p w14:paraId="6CCB75C8">
            <w:pPr>
              <w:keepNext w:val="0"/>
              <w:keepLines w:val="0"/>
              <w:suppressLineNumbers w:val="0"/>
              <w:spacing w:before="0" w:beforeAutospacing="0" w:after="0" w:afterAutospacing="0"/>
              <w:ind w:left="0" w:right="0"/>
              <w:rPr>
                <w:rFonts w:hint="eastAsia" w:ascii="仿宋" w:hAnsi="仿宋" w:eastAsia="仿宋" w:cs="仿宋"/>
                <w:bCs w:val="0"/>
                <w:sz w:val="18"/>
                <w:szCs w:val="18"/>
              </w:rPr>
            </w:pPr>
          </w:p>
        </w:tc>
        <w:tc>
          <w:tcPr>
            <w:tcW w:w="2962" w:type="dxa"/>
            <w:noWrap w:val="0"/>
            <w:vAlign w:val="center"/>
          </w:tcPr>
          <w:p w14:paraId="199A7142">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p>
        </w:tc>
      </w:tr>
      <w:tr w14:paraId="02CF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01FDF47E">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6590D7C7">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----标签名</w:t>
            </w:r>
          </w:p>
        </w:tc>
        <w:tc>
          <w:tcPr>
            <w:tcW w:w="1361" w:type="dxa"/>
            <w:noWrap w:val="0"/>
            <w:vAlign w:val="center"/>
          </w:tcPr>
          <w:p w14:paraId="35FE395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&lt;Name/&gt;</w:t>
            </w:r>
          </w:p>
        </w:tc>
        <w:tc>
          <w:tcPr>
            <w:tcW w:w="811" w:type="dxa"/>
            <w:noWrap w:val="0"/>
            <w:vAlign w:val="center"/>
          </w:tcPr>
          <w:p w14:paraId="0A96FAFF">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1896" w:type="dxa"/>
            <w:noWrap w:val="0"/>
            <w:vAlign w:val="center"/>
          </w:tcPr>
          <w:p w14:paraId="079B0402">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kern w:val="2"/>
                <w:sz w:val="18"/>
                <w:szCs w:val="18"/>
              </w:rPr>
              <w:t>Max150Text</w:t>
            </w:r>
          </w:p>
        </w:tc>
        <w:tc>
          <w:tcPr>
            <w:tcW w:w="2962" w:type="dxa"/>
            <w:noWrap w:val="0"/>
            <w:vAlign w:val="center"/>
          </w:tcPr>
          <w:p w14:paraId="7636627D">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CP01 出票票据标识</w:t>
            </w:r>
          </w:p>
          <w:p w14:paraId="5A00801C">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CP02贴现票据标识</w:t>
            </w:r>
          </w:p>
          <w:p w14:paraId="7828EC47">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ET01 出票企业属性</w:t>
            </w:r>
          </w:p>
          <w:p w14:paraId="13FBE723">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ET02贴现企业属性</w:t>
            </w:r>
          </w:p>
        </w:tc>
      </w:tr>
      <w:tr w14:paraId="4FF4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28430522">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2855805A">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----标签值1</w:t>
            </w:r>
          </w:p>
        </w:tc>
        <w:tc>
          <w:tcPr>
            <w:tcW w:w="1361" w:type="dxa"/>
            <w:noWrap w:val="0"/>
            <w:vAlign w:val="center"/>
          </w:tcPr>
          <w:p w14:paraId="4261A57B">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bCs w:val="0"/>
                <w:sz w:val="18"/>
                <w:szCs w:val="18"/>
              </w:rPr>
              <w:t>&lt;Value1/&gt;</w:t>
            </w:r>
          </w:p>
        </w:tc>
        <w:tc>
          <w:tcPr>
            <w:tcW w:w="811" w:type="dxa"/>
            <w:noWrap w:val="0"/>
            <w:vAlign w:val="center"/>
          </w:tcPr>
          <w:p w14:paraId="1468F7E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1896" w:type="dxa"/>
            <w:noWrap w:val="0"/>
            <w:vAlign w:val="center"/>
          </w:tcPr>
          <w:p w14:paraId="3FFC25FE">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kern w:val="2"/>
                <w:sz w:val="18"/>
                <w:szCs w:val="18"/>
              </w:rPr>
              <w:t>Max500Text</w:t>
            </w:r>
          </w:p>
        </w:tc>
        <w:tc>
          <w:tcPr>
            <w:tcW w:w="2962" w:type="dxa"/>
            <w:noWrap w:val="0"/>
            <w:vAlign w:val="center"/>
          </w:tcPr>
          <w:p w14:paraId="7DB2D542">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GR001绿色</w:t>
            </w:r>
          </w:p>
          <w:p w14:paraId="633C084E">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ST001高新技术企业</w:t>
            </w:r>
          </w:p>
          <w:p w14:paraId="455A04D2">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ST002科技型中小企业</w:t>
            </w:r>
          </w:p>
          <w:p w14:paraId="47EB1A7C">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ST003企业创新积分</w:t>
            </w:r>
          </w:p>
          <w:p w14:paraId="42923433">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IT001专精特新中小企业</w:t>
            </w:r>
          </w:p>
          <w:p w14:paraId="039F654C">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IT002专精特新“小巨人”企业</w:t>
            </w:r>
          </w:p>
          <w:p w14:paraId="067A4073">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IT003制造业单项冠军</w:t>
            </w:r>
          </w:p>
          <w:p w14:paraId="1E254F42">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IT004国家技术创新示范企业</w:t>
            </w:r>
          </w:p>
          <w:p w14:paraId="53513426">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IT005智慧健康养老示范企业</w:t>
            </w:r>
          </w:p>
          <w:p w14:paraId="09D548D4">
            <w:pPr>
              <w:keepNext w:val="0"/>
              <w:keepLines w:val="0"/>
              <w:widowControl/>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IT006智慧健康养老产品及服务推广目录企业</w:t>
            </w:r>
          </w:p>
          <w:p w14:paraId="5FE28B0F">
            <w:pPr>
              <w:keepNext w:val="0"/>
              <w:keepLines w:val="0"/>
              <w:widowControl/>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IT007老年用品产品推广目录企业</w:t>
            </w:r>
          </w:p>
          <w:p w14:paraId="0DBCEAC2">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OT001涉农</w:t>
            </w:r>
          </w:p>
          <w:p w14:paraId="5C397A10">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OT002民营</w:t>
            </w:r>
          </w:p>
          <w:p w14:paraId="728B30C3">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OT003小微</w:t>
            </w:r>
          </w:p>
          <w:p w14:paraId="4967F73F">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OT004科技</w:t>
            </w:r>
          </w:p>
        </w:tc>
      </w:tr>
      <w:tr w14:paraId="2137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3000143D">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5A960B0B">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bCs w:val="0"/>
                <w:sz w:val="18"/>
                <w:szCs w:val="18"/>
              </w:rPr>
              <w:t>----标签值2</w:t>
            </w:r>
          </w:p>
        </w:tc>
        <w:tc>
          <w:tcPr>
            <w:tcW w:w="1361" w:type="dxa"/>
            <w:noWrap w:val="0"/>
            <w:vAlign w:val="center"/>
          </w:tcPr>
          <w:p w14:paraId="2586001C">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bCs w:val="0"/>
                <w:sz w:val="18"/>
                <w:szCs w:val="18"/>
              </w:rPr>
              <w:t>&lt;Value2/&gt;</w:t>
            </w:r>
          </w:p>
        </w:tc>
        <w:tc>
          <w:tcPr>
            <w:tcW w:w="811" w:type="dxa"/>
            <w:noWrap w:val="0"/>
            <w:vAlign w:val="center"/>
          </w:tcPr>
          <w:p w14:paraId="339EA1FB">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sz w:val="18"/>
                <w:szCs w:val="18"/>
              </w:rPr>
              <w:t>[0..1]</w:t>
            </w:r>
          </w:p>
        </w:tc>
        <w:tc>
          <w:tcPr>
            <w:tcW w:w="1896" w:type="dxa"/>
            <w:noWrap w:val="0"/>
            <w:vAlign w:val="center"/>
          </w:tcPr>
          <w:p w14:paraId="05F50F8C">
            <w:pPr>
              <w:keepNext w:val="0"/>
              <w:keepLines w:val="0"/>
              <w:suppressLineNumbers w:val="0"/>
              <w:spacing w:before="0" w:beforeAutospacing="0" w:after="0" w:afterAutospacing="0"/>
              <w:ind w:left="0" w:right="0"/>
              <w:rPr>
                <w:rFonts w:hint="eastAsia" w:ascii="仿宋" w:hAnsi="仿宋" w:eastAsia="仿宋" w:cs="仿宋"/>
                <w:bCs w:val="0"/>
                <w:kern w:val="2"/>
                <w:sz w:val="18"/>
                <w:szCs w:val="18"/>
              </w:rPr>
            </w:pPr>
            <w:r>
              <w:rPr>
                <w:rFonts w:hint="eastAsia" w:ascii="仿宋" w:hAnsi="仿宋" w:eastAsia="仿宋" w:cs="仿宋"/>
                <w:kern w:val="2"/>
                <w:sz w:val="18"/>
                <w:szCs w:val="18"/>
              </w:rPr>
              <w:t>Max500Text</w:t>
            </w:r>
          </w:p>
        </w:tc>
        <w:tc>
          <w:tcPr>
            <w:tcW w:w="2962" w:type="dxa"/>
            <w:noWrap w:val="0"/>
            <w:vAlign w:val="center"/>
          </w:tcPr>
          <w:p w14:paraId="422EF5FB">
            <w:pPr>
              <w:keepNext w:val="0"/>
              <w:keepLines w:val="0"/>
              <w:widowControl/>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当标签值1为“企业创新积分”时填写企业创新积分值。</w:t>
            </w:r>
          </w:p>
        </w:tc>
      </w:tr>
      <w:tr w14:paraId="2AB2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2DA6C1D2">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1D45D425">
            <w:pPr>
              <w:keepNext w:val="0"/>
              <w:keepLines w:val="0"/>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----来源类型</w:t>
            </w:r>
          </w:p>
        </w:tc>
        <w:tc>
          <w:tcPr>
            <w:tcW w:w="1361" w:type="dxa"/>
            <w:noWrap w:val="0"/>
            <w:vAlign w:val="center"/>
          </w:tcPr>
          <w:p w14:paraId="2F34A81A">
            <w:pPr>
              <w:keepNext w:val="0"/>
              <w:keepLines w:val="0"/>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&lt;SrcTp/&gt;</w:t>
            </w:r>
          </w:p>
        </w:tc>
        <w:tc>
          <w:tcPr>
            <w:tcW w:w="811" w:type="dxa"/>
            <w:noWrap w:val="0"/>
            <w:vAlign w:val="center"/>
          </w:tcPr>
          <w:p w14:paraId="3F18EB83">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[1..1]</w:t>
            </w:r>
          </w:p>
        </w:tc>
        <w:tc>
          <w:tcPr>
            <w:tcW w:w="1896" w:type="dxa"/>
            <w:noWrap w:val="0"/>
            <w:vAlign w:val="center"/>
          </w:tcPr>
          <w:p w14:paraId="7E3140A0">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bCs w:val="0"/>
                <w:sz w:val="18"/>
                <w:szCs w:val="18"/>
              </w:rPr>
              <w:t>SrcTp</w:t>
            </w:r>
          </w:p>
        </w:tc>
        <w:tc>
          <w:tcPr>
            <w:tcW w:w="2962" w:type="dxa"/>
            <w:noWrap w:val="0"/>
            <w:vAlign w:val="center"/>
          </w:tcPr>
          <w:p w14:paraId="284EF5A1">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MP01市场参与者</w:t>
            </w:r>
          </w:p>
          <w:p w14:paraId="2B528043">
            <w:pPr>
              <w:keepNext w:val="0"/>
              <w:keepLines w:val="0"/>
              <w:widowControl/>
              <w:suppressLineNumbers w:val="0"/>
              <w:spacing w:before="0" w:beforeAutospacing="0" w:after="0" w:afterAutospacing="0"/>
              <w:ind w:left="0" w:right="0"/>
              <w:rPr>
                <w:rFonts w:hint="eastAsia" w:ascii="仿宋" w:hAnsi="仿宋" w:eastAsia="仿宋" w:cs="仿宋"/>
                <w:color w:val="000000"/>
                <w:sz w:val="18"/>
                <w:szCs w:val="18"/>
              </w:rPr>
            </w:pPr>
            <w:r>
              <w:rPr>
                <w:rFonts w:hint="eastAsia" w:ascii="仿宋" w:hAnsi="仿宋" w:eastAsia="仿宋" w:cs="仿宋"/>
                <w:color w:val="000000"/>
                <w:sz w:val="18"/>
                <w:szCs w:val="18"/>
              </w:rPr>
              <w:t>GM01政府部门</w:t>
            </w:r>
          </w:p>
          <w:p w14:paraId="75288435">
            <w:pPr>
              <w:keepNext w:val="0"/>
              <w:keepLines w:val="0"/>
              <w:widowControl/>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color w:val="000000"/>
                <w:sz w:val="18"/>
                <w:szCs w:val="18"/>
              </w:rPr>
              <w:t>OT01其他</w:t>
            </w:r>
          </w:p>
        </w:tc>
      </w:tr>
      <w:tr w14:paraId="6571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74565939">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182EB835">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----登记渠道代码</w:t>
            </w:r>
          </w:p>
        </w:tc>
        <w:tc>
          <w:tcPr>
            <w:tcW w:w="1361" w:type="dxa"/>
            <w:noWrap w:val="0"/>
            <w:vAlign w:val="center"/>
          </w:tcPr>
          <w:p w14:paraId="01ED3096">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&lt;AppBrId/&gt;</w:t>
            </w:r>
          </w:p>
        </w:tc>
        <w:tc>
          <w:tcPr>
            <w:tcW w:w="811" w:type="dxa"/>
            <w:noWrap w:val="0"/>
            <w:vAlign w:val="center"/>
          </w:tcPr>
          <w:p w14:paraId="46BE86F5">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1896" w:type="dxa"/>
            <w:noWrap w:val="0"/>
            <w:vAlign w:val="center"/>
          </w:tcPr>
          <w:p w14:paraId="6D24D6EF">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MaxMin6NumericText</w:t>
            </w:r>
          </w:p>
        </w:tc>
        <w:tc>
          <w:tcPr>
            <w:tcW w:w="2962" w:type="dxa"/>
            <w:noWrap w:val="0"/>
            <w:vAlign w:val="center"/>
          </w:tcPr>
          <w:p w14:paraId="62C9FCC7">
            <w:pPr>
              <w:keepNext w:val="0"/>
              <w:keepLines w:val="0"/>
              <w:widowControl/>
              <w:suppressLineNumbers w:val="0"/>
              <w:spacing w:before="0" w:beforeAutospacing="0" w:after="0" w:afterAutospacing="0"/>
              <w:ind w:left="0" w:right="0"/>
              <w:rPr>
                <w:rFonts w:hint="default" w:ascii="仿宋" w:hAnsi="仿宋" w:eastAsia="仿宋" w:cs="仿宋"/>
                <w:color w:val="000000"/>
                <w:sz w:val="18"/>
                <w:szCs w:val="18"/>
              </w:rPr>
            </w:pPr>
            <w:r>
              <w:rPr>
                <w:rFonts w:hint="eastAsia" w:ascii="仿宋" w:hAnsi="仿宋" w:eastAsia="仿宋" w:cs="仿宋"/>
                <w:bCs w:val="0"/>
                <w:sz w:val="18"/>
                <w:szCs w:val="18"/>
              </w:rPr>
              <w:t>当来源类型为“市场参与者”时：填写登记业务办理渠道代码。</w:t>
            </w:r>
          </w:p>
        </w:tc>
      </w:tr>
      <w:tr w14:paraId="7CA8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018DF1C1">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16C26FD2">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----登记机构</w:t>
            </w:r>
          </w:p>
        </w:tc>
        <w:tc>
          <w:tcPr>
            <w:tcW w:w="1361" w:type="dxa"/>
            <w:noWrap w:val="0"/>
            <w:vAlign w:val="center"/>
          </w:tcPr>
          <w:p w14:paraId="03F26294">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&lt;RegBrId/&gt;</w:t>
            </w:r>
          </w:p>
        </w:tc>
        <w:tc>
          <w:tcPr>
            <w:tcW w:w="811" w:type="dxa"/>
            <w:noWrap w:val="0"/>
            <w:vAlign w:val="center"/>
          </w:tcPr>
          <w:p w14:paraId="0A51F0E9">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1896" w:type="dxa"/>
            <w:noWrap w:val="0"/>
            <w:vAlign w:val="center"/>
          </w:tcPr>
          <w:p w14:paraId="3FE355DD">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kern w:val="2"/>
                <w:sz w:val="18"/>
                <w:szCs w:val="18"/>
              </w:rPr>
              <w:t>Max9NumericText</w:t>
            </w:r>
          </w:p>
        </w:tc>
        <w:tc>
          <w:tcPr>
            <w:tcW w:w="2962" w:type="dxa"/>
            <w:noWrap w:val="0"/>
            <w:vAlign w:val="center"/>
          </w:tcPr>
          <w:p w14:paraId="5FD43196">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当来源类型为“市场参与者”时：1.通过金融机构业务办理渠道登记时填写登记机构参与者代码；</w:t>
            </w:r>
          </w:p>
          <w:p w14:paraId="6A087E89">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2.通过供应链平台登记时填写0。</w:t>
            </w:r>
          </w:p>
        </w:tc>
      </w:tr>
      <w:tr w14:paraId="2F3E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7C4B478F">
            <w:pPr>
              <w:keepNext w:val="0"/>
              <w:keepLines w:val="0"/>
              <w:numPr>
                <w:ilvl w:val="0"/>
                <w:numId w:val="39"/>
              </w:numPr>
              <w:suppressLineNumbers w:val="0"/>
              <w:spacing w:before="0" w:beforeAutospacing="0" w:after="0" w:afterAutospacing="0"/>
              <w:ind w:right="0"/>
              <w:rPr>
                <w:rFonts w:hint="eastAsia" w:ascii="仿宋" w:hAnsi="仿宋" w:eastAsia="仿宋" w:cs="仿宋"/>
                <w:sz w:val="18"/>
                <w:szCs w:val="18"/>
              </w:rPr>
            </w:pPr>
          </w:p>
        </w:tc>
        <w:tc>
          <w:tcPr>
            <w:tcW w:w="1495" w:type="dxa"/>
            <w:noWrap w:val="0"/>
            <w:vAlign w:val="center"/>
          </w:tcPr>
          <w:p w14:paraId="730EC090">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----登记日期</w:t>
            </w:r>
          </w:p>
        </w:tc>
        <w:tc>
          <w:tcPr>
            <w:tcW w:w="1361" w:type="dxa"/>
            <w:noWrap w:val="0"/>
            <w:vAlign w:val="center"/>
          </w:tcPr>
          <w:p w14:paraId="108A36EF">
            <w:pPr>
              <w:keepNext w:val="0"/>
              <w:keepLines w:val="0"/>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&lt;RegDt/&gt;</w:t>
            </w:r>
          </w:p>
        </w:tc>
        <w:tc>
          <w:tcPr>
            <w:tcW w:w="811" w:type="dxa"/>
            <w:noWrap w:val="0"/>
            <w:vAlign w:val="center"/>
          </w:tcPr>
          <w:p w14:paraId="45742077">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1896" w:type="dxa"/>
            <w:noWrap w:val="0"/>
            <w:vAlign w:val="center"/>
          </w:tcPr>
          <w:p w14:paraId="7DFEFA0E">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sz w:val="18"/>
                <w:szCs w:val="18"/>
              </w:rPr>
              <w:t>ISODateTime</w:t>
            </w:r>
          </w:p>
        </w:tc>
        <w:tc>
          <w:tcPr>
            <w:tcW w:w="2962" w:type="dxa"/>
            <w:noWrap w:val="0"/>
            <w:vAlign w:val="center"/>
          </w:tcPr>
          <w:p w14:paraId="07E96545">
            <w:pPr>
              <w:keepNext w:val="0"/>
              <w:keepLines w:val="0"/>
              <w:widowControl/>
              <w:suppressLineNumbers w:val="0"/>
              <w:spacing w:before="0" w:beforeAutospacing="0" w:after="0" w:afterAutospacing="0"/>
              <w:ind w:left="0" w:right="0"/>
              <w:rPr>
                <w:rFonts w:hint="eastAsia" w:ascii="仿宋" w:hAnsi="仿宋" w:eastAsia="仿宋" w:cs="仿宋"/>
                <w:bCs w:val="0"/>
                <w:sz w:val="18"/>
                <w:szCs w:val="18"/>
              </w:rPr>
            </w:pPr>
            <w:r>
              <w:rPr>
                <w:rFonts w:hint="eastAsia" w:ascii="仿宋" w:hAnsi="仿宋" w:eastAsia="仿宋" w:cs="仿宋"/>
                <w:bCs w:val="0"/>
                <w:sz w:val="18"/>
                <w:szCs w:val="18"/>
              </w:rPr>
              <w:t>当来源类型为“市场参与者”时，为登记机构登记时间；</w:t>
            </w:r>
          </w:p>
        </w:tc>
      </w:tr>
      <w:tr w14:paraId="4910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46" w:type="dxa"/>
            <w:noWrap w:val="0"/>
            <w:vAlign w:val="center"/>
          </w:tcPr>
          <w:p w14:paraId="01F5B2B1">
            <w:pPr>
              <w:keepNext w:val="0"/>
              <w:keepLines w:val="0"/>
              <w:suppressLineNumbers w:val="0"/>
              <w:spacing w:before="0" w:beforeAutospacing="0" w:after="0" w:afterAutospacing="0"/>
              <w:ind w:left="0" w:right="0"/>
              <w:rPr>
                <w:rFonts w:hint="default" w:ascii="仿宋" w:hAnsi="仿宋" w:eastAsia="仿宋" w:cs="仿宋"/>
                <w:sz w:val="18"/>
                <w:szCs w:val="18"/>
              </w:rPr>
            </w:pPr>
            <w:r>
              <w:rPr>
                <w:rFonts w:hint="eastAsia" w:ascii="仿宋" w:hAnsi="仿宋" w:eastAsia="仿宋" w:cs="仿宋"/>
                <w:sz w:val="18"/>
                <w:szCs w:val="18"/>
              </w:rPr>
              <w:t>9.</w:t>
            </w:r>
          </w:p>
        </w:tc>
        <w:tc>
          <w:tcPr>
            <w:tcW w:w="1495" w:type="dxa"/>
            <w:noWrap w:val="0"/>
            <w:vAlign w:val="center"/>
          </w:tcPr>
          <w:p w14:paraId="5E67CD45">
            <w:pPr>
              <w:keepNext w:val="0"/>
              <w:keepLines w:val="0"/>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----更新日期</w:t>
            </w:r>
          </w:p>
        </w:tc>
        <w:tc>
          <w:tcPr>
            <w:tcW w:w="1361" w:type="dxa"/>
            <w:noWrap w:val="0"/>
            <w:vAlign w:val="center"/>
          </w:tcPr>
          <w:p w14:paraId="6E5E2FD1">
            <w:pPr>
              <w:keepNext w:val="0"/>
              <w:keepLines w:val="0"/>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&lt;EffectDt/&gt;</w:t>
            </w:r>
          </w:p>
        </w:tc>
        <w:tc>
          <w:tcPr>
            <w:tcW w:w="811" w:type="dxa"/>
            <w:noWrap w:val="0"/>
            <w:vAlign w:val="center"/>
          </w:tcPr>
          <w:p w14:paraId="7CAFC1C0">
            <w:pPr>
              <w:keepNext w:val="0"/>
              <w:keepLines w:val="0"/>
              <w:suppressLineNumbers w:val="0"/>
              <w:spacing w:before="0" w:beforeAutospacing="0" w:after="0" w:afterAutospacing="0"/>
              <w:ind w:left="0" w:right="0"/>
              <w:rPr>
                <w:rFonts w:hint="eastAsia" w:ascii="仿宋" w:hAnsi="仿宋" w:eastAsia="仿宋" w:cs="仿宋"/>
                <w:sz w:val="18"/>
                <w:szCs w:val="18"/>
              </w:rPr>
            </w:pPr>
            <w:r>
              <w:rPr>
                <w:rFonts w:hint="eastAsia" w:ascii="仿宋" w:hAnsi="仿宋" w:eastAsia="仿宋" w:cs="仿宋"/>
                <w:sz w:val="18"/>
                <w:szCs w:val="18"/>
              </w:rPr>
              <w:t>[0..1]</w:t>
            </w:r>
          </w:p>
        </w:tc>
        <w:tc>
          <w:tcPr>
            <w:tcW w:w="1896" w:type="dxa"/>
            <w:noWrap w:val="0"/>
            <w:vAlign w:val="center"/>
          </w:tcPr>
          <w:p w14:paraId="5D379D77">
            <w:pPr>
              <w:keepNext w:val="0"/>
              <w:keepLines w:val="0"/>
              <w:suppressLineNumbers w:val="0"/>
              <w:spacing w:before="0" w:beforeAutospacing="0" w:after="0" w:afterAutospacing="0"/>
              <w:ind w:left="0" w:right="0"/>
              <w:rPr>
                <w:rFonts w:hint="eastAsia" w:ascii="仿宋" w:hAnsi="仿宋" w:eastAsia="仿宋" w:cs="仿宋"/>
                <w:kern w:val="2"/>
                <w:sz w:val="18"/>
                <w:szCs w:val="18"/>
              </w:rPr>
            </w:pPr>
            <w:r>
              <w:rPr>
                <w:rFonts w:hint="eastAsia" w:ascii="仿宋" w:hAnsi="仿宋" w:eastAsia="仿宋" w:cs="仿宋"/>
                <w:sz w:val="18"/>
                <w:szCs w:val="18"/>
              </w:rPr>
              <w:t>ISODateTime</w:t>
            </w:r>
          </w:p>
        </w:tc>
        <w:tc>
          <w:tcPr>
            <w:tcW w:w="2962" w:type="dxa"/>
            <w:noWrap w:val="0"/>
            <w:vAlign w:val="center"/>
          </w:tcPr>
          <w:p w14:paraId="6D954B98">
            <w:pPr>
              <w:keepNext w:val="0"/>
              <w:keepLines w:val="0"/>
              <w:widowControl/>
              <w:suppressLineNumbers w:val="0"/>
              <w:spacing w:before="0" w:beforeAutospacing="0" w:after="0" w:afterAutospacing="0"/>
              <w:ind w:left="0" w:right="0"/>
              <w:rPr>
                <w:rFonts w:hint="default" w:ascii="仿宋" w:hAnsi="仿宋" w:eastAsia="仿宋" w:cs="仿宋"/>
                <w:bCs w:val="0"/>
                <w:sz w:val="18"/>
                <w:szCs w:val="18"/>
              </w:rPr>
            </w:pPr>
            <w:r>
              <w:rPr>
                <w:rFonts w:hint="eastAsia" w:ascii="仿宋" w:hAnsi="仿宋" w:eastAsia="仿宋" w:cs="仿宋"/>
                <w:bCs w:val="0"/>
                <w:sz w:val="18"/>
                <w:szCs w:val="18"/>
              </w:rPr>
              <w:t>当来源类型为“GM01政府部门”时，表示权威名录的更新时间。</w:t>
            </w:r>
          </w:p>
        </w:tc>
      </w:tr>
    </w:tbl>
    <w:p w14:paraId="4B3D14F6">
      <w:pPr>
        <w:ind w:firstLine="426" w:firstLineChars="200"/>
        <w:rPr>
          <w:rFonts w:hint="eastAsia" w:ascii="仿宋" w:hAnsi="仿宋" w:eastAsia="仿宋" w:cs="仿宋"/>
        </w:rPr>
      </w:pPr>
      <w:r>
        <w:rPr>
          <w:rFonts w:hint="eastAsia" w:ascii="仿宋" w:hAnsi="仿宋" w:eastAsia="仿宋" w:cs="仿宋"/>
        </w:rPr>
        <w:t>当来源类型为市场参与者时，出票票据标识的标签值为登记机构（承兑人业务办理渠道）根据出票人与收款人之间基础交易产品和服务的属性登记；贴现票据标识的标签值为登记机构（贴现机构）根据贴现申请人与其直接前手之间基础交易产品和服务的属性登记，或贴现资金用途登记。</w:t>
      </w:r>
    </w:p>
    <w:p w14:paraId="595765AE">
      <w:pPr>
        <w:ind w:firstLine="426" w:firstLineChars="200"/>
        <w:rPr>
          <w:rFonts w:ascii="仿宋" w:hAnsi="仿宋" w:eastAsia="仿宋" w:cs="仿宋"/>
        </w:rPr>
      </w:pPr>
      <w:r>
        <w:rPr>
          <w:rFonts w:hint="eastAsia" w:ascii="仿宋" w:hAnsi="仿宋" w:eastAsia="仿宋" w:cs="仿宋"/>
        </w:rPr>
        <w:t>当来源类型为政府部门时，出票企业属性和出票企业创新积分根据出票人申请承兑时提供的统一信用代码与相关名单匹配后标注；贴现企业属性和贴现企业创新积分根据贴现申请人申请贴现时（含线上贴现、回购式贴现）提供的统一信用代码与相关名单匹配后标注。其中，“高新技术企业”、“科技型中小企业”名单和企业创新积分由科技部提供；“专精特新中小企业”、“专精特新‘小巨人’企业”、“制造业单项冠军企业”、“国家技术创新示范企业”、“智慧健康养老示范企业”、“智慧健康养老产品及服务推广目录企业”、“老年用品产品推广目录企业”名单由工信部提供。</w:t>
      </w:r>
    </w:p>
    <w:p w14:paraId="0F8ADE3C">
      <w:pPr>
        <w:ind w:firstLine="426" w:firstLineChars="200"/>
        <w:rPr>
          <w:rFonts w:hint="eastAsia" w:ascii="仿宋" w:hAnsi="仿宋" w:eastAsia="仿宋" w:cs="仿宋"/>
        </w:rPr>
      </w:pPr>
    </w:p>
    <w:bookmarkEnd w:id="256"/>
    <w:p w14:paraId="0A50DB6F">
      <w:pPr>
        <w:pStyle w:val="2"/>
        <w:numPr>
          <w:ilvl w:val="0"/>
          <w:numId w:val="19"/>
        </w:numPr>
        <w:spacing w:before="120" w:after="120" w:line="240" w:lineRule="auto"/>
        <w:rPr>
          <w:rFonts w:hint="eastAsia" w:ascii="仿宋" w:hAnsi="仿宋" w:eastAsia="仿宋" w:cs="仿宋"/>
          <w:b/>
          <w:sz w:val="21"/>
          <w:szCs w:val="21"/>
        </w:rPr>
      </w:pPr>
      <w:bookmarkStart w:id="433" w:name="_Toc259202672"/>
      <w:bookmarkStart w:id="434" w:name="_Toc6364"/>
      <w:bookmarkStart w:id="435" w:name="_Toc27860"/>
      <w:bookmarkStart w:id="436" w:name="_Toc18591"/>
      <w:bookmarkStart w:id="437" w:name="_Toc24556"/>
      <w:bookmarkStart w:id="438" w:name="_Toc1710"/>
      <w:bookmarkStart w:id="439" w:name="_Toc5600"/>
      <w:bookmarkStart w:id="440" w:name="_Toc13325"/>
      <w:bookmarkStart w:id="441" w:name="_Toc15245"/>
      <w:bookmarkStart w:id="442" w:name="_Toc225828288"/>
      <w:r>
        <w:rPr>
          <w:rFonts w:hint="eastAsia" w:ascii="仿宋" w:hAnsi="仿宋" w:eastAsia="仿宋" w:cs="仿宋"/>
          <w:b/>
          <w:sz w:val="21"/>
          <w:szCs w:val="21"/>
        </w:rPr>
        <w:t>附录</w:t>
      </w:r>
      <w:bookmarkEnd w:id="433"/>
      <w:bookmarkEnd w:id="434"/>
      <w:bookmarkEnd w:id="435"/>
      <w:bookmarkEnd w:id="436"/>
      <w:bookmarkEnd w:id="437"/>
      <w:bookmarkEnd w:id="438"/>
      <w:bookmarkEnd w:id="439"/>
      <w:bookmarkEnd w:id="440"/>
      <w:bookmarkEnd w:id="441"/>
    </w:p>
    <w:p w14:paraId="11DB90EC">
      <w:pPr>
        <w:pStyle w:val="3"/>
        <w:spacing w:before="120" w:after="120" w:line="240" w:lineRule="auto"/>
        <w:rPr>
          <w:rFonts w:hint="eastAsia" w:ascii="仿宋" w:hAnsi="仿宋" w:eastAsia="仿宋" w:cs="仿宋"/>
          <w:b/>
          <w:sz w:val="21"/>
          <w:szCs w:val="21"/>
        </w:rPr>
      </w:pPr>
      <w:bookmarkStart w:id="443" w:name="_Toc8615"/>
      <w:bookmarkStart w:id="444" w:name="_Toc5903"/>
      <w:bookmarkStart w:id="445" w:name="_Toc479666107"/>
      <w:bookmarkStart w:id="446" w:name="_Toc19002"/>
      <w:bookmarkStart w:id="447" w:name="_Toc24342"/>
      <w:bookmarkStart w:id="448" w:name="_Toc13203"/>
      <w:bookmarkStart w:id="449" w:name="_Toc27797"/>
      <w:bookmarkStart w:id="450" w:name="_Toc19764"/>
      <w:bookmarkStart w:id="451" w:name="_Toc12338"/>
      <w:r>
        <w:rPr>
          <w:rFonts w:hint="eastAsia" w:ascii="仿宋" w:hAnsi="仿宋" w:eastAsia="仿宋" w:cs="仿宋"/>
          <w:b/>
          <w:sz w:val="21"/>
          <w:szCs w:val="21"/>
        </w:rPr>
        <w:t>附录1：报文清单</w:t>
      </w:r>
      <w:bookmarkEnd w:id="443"/>
      <w:bookmarkEnd w:id="444"/>
      <w:bookmarkEnd w:id="445"/>
      <w:bookmarkEnd w:id="446"/>
      <w:bookmarkEnd w:id="447"/>
      <w:bookmarkEnd w:id="448"/>
      <w:bookmarkEnd w:id="449"/>
      <w:bookmarkEnd w:id="450"/>
      <w:bookmarkEnd w:id="451"/>
    </w:p>
    <w:p w14:paraId="1C7D20FB">
      <w:pPr>
        <w:ind w:firstLine="426" w:firstLineChars="200"/>
        <w:rPr>
          <w:rFonts w:hint="eastAsia" w:ascii="仿宋" w:hAnsi="仿宋" w:eastAsia="仿宋" w:cs="仿宋"/>
        </w:rPr>
      </w:pPr>
      <w:bookmarkStart w:id="452" w:name="_1556632098"/>
      <w:bookmarkEnd w:id="452"/>
      <w:r>
        <w:rPr>
          <w:rFonts w:hint="eastAsia" w:ascii="仿宋" w:hAnsi="仿宋" w:eastAsia="仿宋" w:cs="仿宋"/>
        </w:rPr>
        <w:t>见附件。</w:t>
      </w:r>
    </w:p>
    <w:p w14:paraId="3612D2BC">
      <w:pPr>
        <w:rPr>
          <w:rFonts w:hint="eastAsia" w:ascii="仿宋" w:hAnsi="仿宋" w:eastAsia="仿宋" w:cs="仿宋"/>
        </w:rPr>
      </w:pPr>
    </w:p>
    <w:p w14:paraId="2E61C054">
      <w:pPr>
        <w:ind w:firstLine="426" w:firstLineChars="200"/>
        <w:rPr>
          <w:rFonts w:hint="eastAsia" w:ascii="仿宋" w:hAnsi="仿宋" w:eastAsia="仿宋" w:cs="仿宋"/>
        </w:rPr>
      </w:pPr>
      <w:r>
        <w:rPr>
          <w:rFonts w:hint="eastAsia" w:ascii="仿宋" w:hAnsi="仿宋" w:eastAsia="仿宋" w:cs="仿宋"/>
        </w:rPr>
        <w:t>注：</w:t>
      </w:r>
    </w:p>
    <w:p w14:paraId="416B4EAF">
      <w:pPr>
        <w:ind w:firstLine="426" w:firstLineChars="200"/>
        <w:rPr>
          <w:rFonts w:hint="eastAsia" w:ascii="仿宋" w:hAnsi="仿宋" w:eastAsia="仿宋" w:cs="仿宋"/>
        </w:rPr>
      </w:pPr>
      <w:r>
        <w:rPr>
          <w:rFonts w:hint="eastAsia" w:ascii="仿宋" w:hAnsi="仿宋" w:eastAsia="仿宋" w:cs="仿宋"/>
        </w:rPr>
        <w:t>1．上行报文错误且没有对应专用应答报文的，系统一律返回通用业务确认报文，返回确切的错误信息。</w:t>
      </w:r>
    </w:p>
    <w:p w14:paraId="064598C0">
      <w:pPr>
        <w:ind w:firstLine="426" w:firstLineChars="200"/>
        <w:rPr>
          <w:rFonts w:hint="eastAsia" w:ascii="仿宋" w:hAnsi="仿宋" w:eastAsia="仿宋" w:cs="仿宋"/>
        </w:rPr>
      </w:pPr>
      <w:r>
        <w:rPr>
          <w:rFonts w:hint="eastAsia" w:ascii="仿宋" w:hAnsi="仿宋" w:eastAsia="仿宋" w:cs="仿宋"/>
        </w:rPr>
        <w:t>2．上行报文成功处理且没有对应专用应答报文的，系统一律返回通用业务确认报文，返回处理成功信息。</w:t>
      </w:r>
    </w:p>
    <w:p w14:paraId="49B334E3">
      <w:pPr>
        <w:ind w:firstLine="426" w:firstLineChars="200"/>
        <w:rPr>
          <w:rFonts w:hint="eastAsia" w:ascii="仿宋" w:hAnsi="仿宋" w:eastAsia="仿宋" w:cs="仿宋"/>
        </w:rPr>
      </w:pPr>
      <w:r>
        <w:rPr>
          <w:rFonts w:hint="eastAsia" w:ascii="仿宋" w:hAnsi="仿宋" w:eastAsia="仿宋" w:cs="仿宋"/>
        </w:rPr>
        <w:t>3．适用的业务办理渠道类型包括B.银行，F.</w:t>
      </w:r>
      <w:bookmarkStart w:id="453" w:name="OLE_LINK34"/>
      <w:r>
        <w:rPr>
          <w:rFonts w:hint="eastAsia" w:ascii="仿宋" w:hAnsi="仿宋" w:eastAsia="仿宋" w:cs="仿宋"/>
        </w:rPr>
        <w:t>财务公司</w:t>
      </w:r>
      <w:bookmarkEnd w:id="453"/>
      <w:r>
        <w:rPr>
          <w:rFonts w:hint="eastAsia" w:ascii="仿宋" w:hAnsi="仿宋" w:eastAsia="仿宋" w:cs="仿宋"/>
        </w:rPr>
        <w:t>，I.其他，R.供应链平台，E.直连B2B平台。</w:t>
      </w:r>
    </w:p>
    <w:p w14:paraId="03B2BA18">
      <w:pPr>
        <w:rPr>
          <w:rFonts w:hint="eastAsia" w:ascii="仿宋" w:hAnsi="仿宋" w:eastAsia="仿宋" w:cs="仿宋"/>
        </w:rPr>
      </w:pPr>
      <w:r>
        <w:rPr>
          <w:rFonts w:hint="eastAsia" w:ascii="仿宋" w:hAnsi="仿宋" w:eastAsia="仿宋" w:cs="仿宋"/>
        </w:rPr>
        <w:t>加注*的，不开立票交所资金账户的业务办理渠道无需实现。</w:t>
      </w:r>
    </w:p>
    <w:p w14:paraId="7A99DC37">
      <w:pPr>
        <w:ind w:firstLine="426" w:firstLineChars="200"/>
        <w:rPr>
          <w:rFonts w:hint="eastAsia" w:ascii="仿宋" w:hAnsi="仿宋" w:eastAsia="仿宋" w:cs="仿宋"/>
        </w:rPr>
      </w:pPr>
      <w:r>
        <w:rPr>
          <w:rFonts w:hint="eastAsia" w:ascii="仿宋" w:hAnsi="仿宋" w:eastAsia="仿宋" w:cs="仿宋"/>
        </w:rPr>
        <w:t>4．报文发起时间：00 营业阶段，01 日终阶段</w:t>
      </w:r>
    </w:p>
    <w:p w14:paraId="52CD7045">
      <w:pPr>
        <w:pStyle w:val="3"/>
        <w:spacing w:before="120" w:after="120" w:line="240" w:lineRule="auto"/>
        <w:rPr>
          <w:rFonts w:hint="eastAsia" w:ascii="仿宋" w:hAnsi="仿宋" w:eastAsia="仿宋" w:cs="仿宋"/>
          <w:b/>
          <w:sz w:val="21"/>
          <w:szCs w:val="21"/>
        </w:rPr>
      </w:pPr>
      <w:bookmarkStart w:id="454" w:name="_Toc5336"/>
      <w:bookmarkStart w:id="455" w:name="_Toc10711"/>
      <w:bookmarkStart w:id="456" w:name="_Toc990"/>
      <w:bookmarkStart w:id="457" w:name="_Toc25778"/>
      <w:bookmarkStart w:id="458" w:name="_Toc16552"/>
      <w:bookmarkStart w:id="459" w:name="_Toc11734"/>
      <w:bookmarkStart w:id="460" w:name="_Toc19337"/>
      <w:bookmarkStart w:id="461" w:name="_Toc27325"/>
      <w:bookmarkStart w:id="462" w:name="_Toc479666113"/>
      <w:r>
        <w:rPr>
          <w:rFonts w:hint="eastAsia" w:ascii="仿宋" w:hAnsi="仿宋" w:eastAsia="仿宋" w:cs="仿宋"/>
          <w:b/>
          <w:sz w:val="21"/>
          <w:szCs w:val="21"/>
        </w:rPr>
        <w:t>附录2：基础数据清单</w:t>
      </w:r>
      <w:bookmarkEnd w:id="454"/>
      <w:bookmarkEnd w:id="455"/>
      <w:bookmarkEnd w:id="456"/>
      <w:bookmarkEnd w:id="457"/>
      <w:bookmarkEnd w:id="458"/>
      <w:bookmarkEnd w:id="459"/>
      <w:bookmarkEnd w:id="460"/>
      <w:bookmarkEnd w:id="461"/>
    </w:p>
    <w:p w14:paraId="622B919A">
      <w:pPr>
        <w:ind w:firstLine="426" w:firstLineChars="200"/>
        <w:rPr>
          <w:rFonts w:hint="eastAsia" w:ascii="仿宋" w:hAnsi="仿宋" w:eastAsia="仿宋" w:cs="仿宋"/>
        </w:rPr>
      </w:pPr>
      <w:bookmarkStart w:id="463" w:name="_1556632225"/>
      <w:bookmarkEnd w:id="463"/>
      <w:r>
        <w:rPr>
          <w:rFonts w:hint="eastAsia" w:ascii="仿宋" w:hAnsi="仿宋" w:eastAsia="仿宋" w:cs="仿宋"/>
        </w:rPr>
        <w:t>见附件。</w:t>
      </w:r>
    </w:p>
    <w:p w14:paraId="7DE6844B">
      <w:pPr>
        <w:ind w:firstLine="426" w:firstLineChars="200"/>
        <w:rPr>
          <w:rFonts w:hint="eastAsia" w:ascii="仿宋" w:hAnsi="仿宋" w:eastAsia="仿宋" w:cs="仿宋"/>
        </w:rPr>
      </w:pPr>
      <w:r>
        <w:rPr>
          <w:rFonts w:hint="eastAsia" w:ascii="仿宋" w:hAnsi="仿宋" w:eastAsia="仿宋" w:cs="仿宋"/>
        </w:rPr>
        <w:t>注：基础数据下发内容将根据票交所系统建设动态调整，请直连机构做好对基础数据变化的兼容处理。</w:t>
      </w:r>
    </w:p>
    <w:p w14:paraId="297CEC6E">
      <w:pPr>
        <w:rPr>
          <w:rFonts w:hint="eastAsia" w:ascii="仿宋" w:hAnsi="仿宋" w:eastAsia="仿宋" w:cs="仿宋"/>
        </w:rPr>
      </w:pPr>
    </w:p>
    <w:bookmarkEnd w:id="313"/>
    <w:bookmarkEnd w:id="442"/>
    <w:bookmarkEnd w:id="462"/>
    <w:p w14:paraId="2C6C2E20">
      <w:pPr>
        <w:pStyle w:val="3"/>
        <w:spacing w:before="120" w:after="120" w:line="240" w:lineRule="auto"/>
        <w:rPr>
          <w:rFonts w:hint="eastAsia" w:ascii="仿宋" w:hAnsi="仿宋" w:eastAsia="仿宋" w:cs="仿宋"/>
          <w:b/>
          <w:sz w:val="21"/>
          <w:szCs w:val="21"/>
        </w:rPr>
      </w:pPr>
      <w:bookmarkStart w:id="464" w:name="_Toc933"/>
      <w:bookmarkStart w:id="465" w:name="_Toc23615"/>
      <w:bookmarkStart w:id="466" w:name="_Toc4904"/>
      <w:bookmarkStart w:id="467" w:name="_Toc32702"/>
      <w:bookmarkStart w:id="468" w:name="_Toc13512"/>
      <w:bookmarkStart w:id="469" w:name="_Toc10348"/>
      <w:bookmarkStart w:id="470" w:name="_Toc29995"/>
      <w:bookmarkStart w:id="471" w:name="_Toc12851"/>
      <w:bookmarkStart w:id="472" w:name="_Toc7802"/>
      <w:bookmarkStart w:id="473" w:name="_Toc3554"/>
      <w:r>
        <w:rPr>
          <w:rFonts w:hint="eastAsia" w:ascii="仿宋" w:hAnsi="仿宋" w:eastAsia="仿宋" w:cs="仿宋"/>
          <w:b/>
          <w:sz w:val="21"/>
          <w:szCs w:val="21"/>
        </w:rPr>
        <w:t>附录3：业务编号</w:t>
      </w:r>
      <w:bookmarkEnd w:id="464"/>
      <w:bookmarkEnd w:id="465"/>
      <w:bookmarkEnd w:id="466"/>
      <w:bookmarkEnd w:id="467"/>
      <w:bookmarkEnd w:id="468"/>
      <w:bookmarkEnd w:id="469"/>
      <w:bookmarkEnd w:id="470"/>
      <w:bookmarkEnd w:id="471"/>
    </w:p>
    <w:p w14:paraId="5AA8423D">
      <w:pPr>
        <w:ind w:firstLine="426" w:firstLineChars="200"/>
        <w:rPr>
          <w:rFonts w:hint="eastAsia" w:ascii="仿宋" w:hAnsi="仿宋" w:eastAsia="仿宋" w:cs="仿宋"/>
        </w:rPr>
      </w:pPr>
      <w:r>
        <w:rPr>
          <w:rFonts w:hint="eastAsia" w:ascii="仿宋" w:hAnsi="仿宋" w:eastAsia="仿宋" w:cs="仿宋"/>
        </w:rPr>
        <w:t>1．业务办理渠道代码：票交所系统为每个业务办理渠道分配一个代码，由6位定长数字组成。</w:t>
      </w:r>
    </w:p>
    <w:p w14:paraId="7BF70A20">
      <w:pPr>
        <w:ind w:firstLine="426" w:firstLineChars="200"/>
        <w:rPr>
          <w:rFonts w:hint="eastAsia" w:ascii="仿宋" w:hAnsi="仿宋" w:eastAsia="仿宋" w:cs="仿宋"/>
        </w:rPr>
      </w:pPr>
      <w:r>
        <w:rPr>
          <w:rFonts w:hint="eastAsia" w:ascii="仿宋" w:hAnsi="仿宋" w:eastAsia="仿宋" w:cs="仿宋"/>
        </w:rPr>
        <w:t>2．机构参与者代码：9位数字。</w:t>
      </w:r>
    </w:p>
    <w:p w14:paraId="32A15546">
      <w:pPr>
        <w:ind w:firstLine="426" w:firstLineChars="200"/>
        <w:rPr>
          <w:rFonts w:hint="eastAsia" w:ascii="仿宋" w:hAnsi="仿宋" w:eastAsia="仿宋" w:cs="仿宋"/>
        </w:rPr>
      </w:pPr>
      <w:r>
        <w:rPr>
          <w:rFonts w:hint="eastAsia" w:ascii="仿宋" w:hAnsi="仿宋" w:eastAsia="仿宋" w:cs="仿宋"/>
        </w:rPr>
        <w:t>3. 机构参与者编码：21位数字编码,具体规则为：1位机构法人级别代码+1位机构类别代码+6位业务办理渠道代码+2位省份代码+9位机构参与者代码+2位备用码。</w:t>
      </w:r>
    </w:p>
    <w:p w14:paraId="6E230D20">
      <w:pPr>
        <w:ind w:firstLine="426" w:firstLineChars="200"/>
        <w:rPr>
          <w:rFonts w:hint="eastAsia" w:ascii="仿宋" w:hAnsi="仿宋" w:eastAsia="仿宋" w:cs="仿宋"/>
        </w:rPr>
      </w:pPr>
      <w:r>
        <w:rPr>
          <w:rFonts w:hint="eastAsia" w:ascii="仿宋" w:hAnsi="仿宋" w:eastAsia="仿宋" w:cs="仿宋"/>
        </w:rPr>
        <w:t>4．交易账号：第一位为T，后21位为机构参与者编码。</w:t>
      </w:r>
    </w:p>
    <w:p w14:paraId="2DFEEE2E">
      <w:pPr>
        <w:ind w:firstLine="426" w:firstLineChars="200"/>
        <w:rPr>
          <w:rFonts w:hint="eastAsia" w:ascii="仿宋" w:hAnsi="仿宋" w:eastAsia="仿宋" w:cs="仿宋"/>
        </w:rPr>
      </w:pPr>
      <w:r>
        <w:rPr>
          <w:rFonts w:hint="eastAsia" w:ascii="仿宋" w:hAnsi="仿宋" w:eastAsia="仿宋" w:cs="仿宋"/>
        </w:rPr>
        <w:t>5．托管账号：第一位为C，后21位为机构参与者编码。</w:t>
      </w:r>
    </w:p>
    <w:p w14:paraId="0087DC30">
      <w:pPr>
        <w:ind w:firstLine="426" w:firstLineChars="200"/>
        <w:rPr>
          <w:rFonts w:hint="eastAsia" w:ascii="仿宋" w:hAnsi="仿宋" w:eastAsia="仿宋" w:cs="仿宋"/>
        </w:rPr>
      </w:pPr>
      <w:r>
        <w:rPr>
          <w:rFonts w:hint="eastAsia" w:ascii="仿宋" w:hAnsi="仿宋" w:eastAsia="仿宋" w:cs="仿宋"/>
        </w:rPr>
        <w:t>6．非银资金账户账号：第一位为F，后21位为机构参与者编码。</w:t>
      </w:r>
    </w:p>
    <w:p w14:paraId="68C251EC">
      <w:pPr>
        <w:ind w:firstLine="426" w:firstLineChars="200"/>
        <w:jc w:val="left"/>
        <w:rPr>
          <w:rFonts w:hint="eastAsia" w:ascii="仿宋" w:hAnsi="仿宋" w:eastAsia="仿宋" w:cs="仿宋"/>
        </w:rPr>
      </w:pPr>
      <w:r>
        <w:rPr>
          <w:rFonts w:hint="eastAsia" w:ascii="仿宋" w:hAnsi="仿宋" w:eastAsia="仿宋" w:cs="仿宋"/>
        </w:rPr>
        <w:t>7．报价单编号：第1位为报价方式代码，第2位为品种代码，中间8位为报价日期，最后6位为序号。例如：</w:t>
      </w:r>
    </w:p>
    <w:p w14:paraId="3C018604">
      <w:pPr>
        <w:ind w:firstLine="426" w:firstLineChars="200"/>
        <w:jc w:val="left"/>
        <w:rPr>
          <w:rFonts w:hint="eastAsia" w:ascii="仿宋" w:hAnsi="仿宋" w:eastAsia="仿宋" w:cs="仿宋"/>
        </w:rPr>
      </w:pPr>
      <w:r>
        <w:rPr>
          <w:rFonts w:hint="eastAsia" w:ascii="仿宋" w:hAnsi="仿宋" w:eastAsia="仿宋" w:cs="仿宋"/>
        </w:rPr>
        <w:t>（1）转贴现对话报价：DT20160804000001；</w:t>
      </w:r>
    </w:p>
    <w:p w14:paraId="60DF6AF0">
      <w:pPr>
        <w:ind w:firstLine="426" w:firstLineChars="200"/>
        <w:jc w:val="left"/>
        <w:rPr>
          <w:rFonts w:hint="eastAsia" w:ascii="仿宋" w:hAnsi="仿宋" w:eastAsia="仿宋" w:cs="仿宋"/>
        </w:rPr>
      </w:pPr>
      <w:r>
        <w:rPr>
          <w:rFonts w:hint="eastAsia" w:ascii="仿宋" w:hAnsi="仿宋" w:eastAsia="仿宋" w:cs="仿宋"/>
        </w:rPr>
        <w:t>（2）质押式回购对话报价：DC20160804000001；</w:t>
      </w:r>
    </w:p>
    <w:p w14:paraId="44AF1F42">
      <w:pPr>
        <w:ind w:firstLine="426" w:firstLineChars="200"/>
        <w:jc w:val="left"/>
        <w:rPr>
          <w:rFonts w:hint="eastAsia" w:ascii="仿宋" w:hAnsi="仿宋" w:eastAsia="仿宋" w:cs="仿宋"/>
        </w:rPr>
      </w:pPr>
      <w:r>
        <w:rPr>
          <w:rFonts w:hint="eastAsia" w:ascii="仿宋" w:hAnsi="仿宋" w:eastAsia="仿宋" w:cs="仿宋"/>
        </w:rPr>
        <w:t>（3）买断式回购对话报价：DO20160804000001；</w:t>
      </w:r>
    </w:p>
    <w:p w14:paraId="7837FB2B">
      <w:pPr>
        <w:ind w:firstLine="426" w:firstLineChars="200"/>
        <w:jc w:val="left"/>
        <w:rPr>
          <w:rFonts w:hint="eastAsia" w:ascii="仿宋" w:hAnsi="仿宋" w:eastAsia="仿宋" w:cs="仿宋"/>
        </w:rPr>
      </w:pPr>
      <w:r>
        <w:rPr>
          <w:rFonts w:hint="eastAsia" w:ascii="仿宋" w:hAnsi="仿宋" w:eastAsia="仿宋" w:cs="仿宋"/>
        </w:rPr>
        <w:t>（4）转贴现点击成交：OT20160804000001；</w:t>
      </w:r>
    </w:p>
    <w:p w14:paraId="5F99C4DB">
      <w:pPr>
        <w:ind w:firstLine="426" w:firstLineChars="200"/>
        <w:jc w:val="left"/>
        <w:rPr>
          <w:rFonts w:hint="eastAsia" w:ascii="仿宋" w:hAnsi="仿宋" w:eastAsia="仿宋" w:cs="仿宋"/>
        </w:rPr>
      </w:pPr>
      <w:r>
        <w:rPr>
          <w:rFonts w:hint="eastAsia" w:ascii="仿宋" w:hAnsi="仿宋" w:eastAsia="仿宋" w:cs="仿宋"/>
        </w:rPr>
        <w:t>（5）质押式回购匿名点击：XC20160804000001。</w:t>
      </w:r>
    </w:p>
    <w:p w14:paraId="1237B60D">
      <w:pPr>
        <w:ind w:firstLine="426" w:firstLineChars="200"/>
        <w:rPr>
          <w:rFonts w:hint="eastAsia" w:ascii="仿宋" w:hAnsi="仿宋" w:eastAsia="仿宋" w:cs="仿宋"/>
        </w:rPr>
      </w:pPr>
      <w:r>
        <w:rPr>
          <w:rFonts w:hint="eastAsia" w:ascii="仿宋" w:hAnsi="仿宋" w:eastAsia="仿宋" w:cs="仿宋"/>
        </w:rPr>
        <w:t>8．意向询价单编号：第1位为报价方式代码，第2位为品种代码，中间8位为报价日期，最后6位为序号。例如：</w:t>
      </w:r>
    </w:p>
    <w:p w14:paraId="1EA5982A">
      <w:pPr>
        <w:ind w:firstLine="426" w:firstLineChars="200"/>
        <w:rPr>
          <w:rFonts w:hint="eastAsia" w:ascii="仿宋" w:hAnsi="仿宋" w:eastAsia="仿宋" w:cs="仿宋"/>
        </w:rPr>
      </w:pPr>
      <w:r>
        <w:rPr>
          <w:rFonts w:hint="eastAsia" w:ascii="仿宋" w:hAnsi="仿宋" w:eastAsia="仿宋" w:cs="仿宋"/>
        </w:rPr>
        <w:t>（1）转贴现意向询价：QT20160804000001；</w:t>
      </w:r>
    </w:p>
    <w:p w14:paraId="31D1B25F">
      <w:pPr>
        <w:ind w:firstLine="426" w:firstLineChars="200"/>
        <w:rPr>
          <w:rFonts w:hint="eastAsia" w:ascii="仿宋" w:hAnsi="仿宋" w:eastAsia="仿宋" w:cs="仿宋"/>
        </w:rPr>
      </w:pPr>
      <w:r>
        <w:rPr>
          <w:rFonts w:hint="eastAsia" w:ascii="仿宋" w:hAnsi="仿宋" w:eastAsia="仿宋" w:cs="仿宋"/>
        </w:rPr>
        <w:t>（2）质押式回购意向询价：QC20160804000001；</w:t>
      </w:r>
    </w:p>
    <w:p w14:paraId="60859431">
      <w:pPr>
        <w:ind w:firstLine="426" w:firstLineChars="200"/>
        <w:rPr>
          <w:rFonts w:hint="eastAsia" w:ascii="仿宋" w:hAnsi="仿宋" w:eastAsia="仿宋" w:cs="仿宋"/>
        </w:rPr>
      </w:pPr>
      <w:r>
        <w:rPr>
          <w:rFonts w:hint="eastAsia" w:ascii="仿宋" w:hAnsi="仿宋" w:eastAsia="仿宋" w:cs="仿宋"/>
        </w:rPr>
        <w:t>（3）买断式回购意向询价：QO20160804000001。</w:t>
      </w:r>
    </w:p>
    <w:p w14:paraId="63B83924">
      <w:pPr>
        <w:ind w:firstLine="426" w:firstLineChars="200"/>
        <w:rPr>
          <w:rFonts w:hint="eastAsia" w:ascii="仿宋" w:hAnsi="仿宋" w:eastAsia="仿宋" w:cs="仿宋"/>
        </w:rPr>
      </w:pPr>
      <w:r>
        <w:rPr>
          <w:rFonts w:hint="eastAsia" w:ascii="仿宋" w:hAnsi="仿宋" w:eastAsia="仿宋" w:cs="仿宋"/>
        </w:rPr>
        <w:t>9．再贴现申请单编号：第1位为报价方式代码，第2-3位为品种代码，中间8位为报价日期，最后6位为序号。例如：</w:t>
      </w:r>
    </w:p>
    <w:p w14:paraId="638FDEDC">
      <w:pPr>
        <w:ind w:firstLine="426" w:firstLineChars="200"/>
        <w:rPr>
          <w:rFonts w:hint="eastAsia" w:ascii="仿宋" w:hAnsi="仿宋" w:eastAsia="仿宋" w:cs="仿宋"/>
        </w:rPr>
      </w:pPr>
      <w:r>
        <w:rPr>
          <w:rFonts w:hint="eastAsia" w:ascii="仿宋" w:hAnsi="仿宋" w:eastAsia="仿宋" w:cs="仿宋"/>
        </w:rPr>
        <w:t>（1）再贴现质押式回购：QRC20160804000001；</w:t>
      </w:r>
    </w:p>
    <w:p w14:paraId="4FA818E1">
      <w:pPr>
        <w:ind w:firstLine="426" w:firstLineChars="200"/>
        <w:rPr>
          <w:rFonts w:hint="eastAsia" w:ascii="仿宋" w:hAnsi="仿宋" w:eastAsia="仿宋" w:cs="仿宋"/>
        </w:rPr>
      </w:pPr>
      <w:r>
        <w:rPr>
          <w:rFonts w:hint="eastAsia" w:ascii="仿宋" w:hAnsi="仿宋" w:eastAsia="仿宋" w:cs="仿宋"/>
        </w:rPr>
        <w:t xml:space="preserve">（2）再贴现买断：QRB20160804000001。 </w:t>
      </w:r>
    </w:p>
    <w:p w14:paraId="04E013F7">
      <w:pPr>
        <w:ind w:firstLine="426" w:firstLineChars="200"/>
        <w:rPr>
          <w:rFonts w:hint="eastAsia" w:ascii="仿宋" w:hAnsi="仿宋" w:eastAsia="仿宋" w:cs="仿宋"/>
        </w:rPr>
      </w:pPr>
      <w:r>
        <w:rPr>
          <w:rFonts w:hint="eastAsia" w:ascii="仿宋" w:hAnsi="仿宋" w:eastAsia="仿宋" w:cs="仿宋"/>
        </w:rPr>
        <w:t>10．成交单编号：前2位为品种代码，中间8位为报价日期，最后6位为序号。例如：</w:t>
      </w:r>
    </w:p>
    <w:p w14:paraId="13392DC2">
      <w:pPr>
        <w:ind w:firstLine="426" w:firstLineChars="200"/>
        <w:rPr>
          <w:rFonts w:hint="eastAsia" w:ascii="仿宋" w:hAnsi="仿宋" w:eastAsia="仿宋" w:cs="仿宋"/>
        </w:rPr>
      </w:pPr>
      <w:r>
        <w:rPr>
          <w:rFonts w:hint="eastAsia" w:ascii="仿宋" w:hAnsi="仿宋" w:eastAsia="仿宋" w:cs="仿宋"/>
        </w:rPr>
        <w:t>（1）转贴现：TD20160804000001；</w:t>
      </w:r>
    </w:p>
    <w:p w14:paraId="20C402D3">
      <w:pPr>
        <w:ind w:firstLine="426" w:firstLineChars="200"/>
        <w:rPr>
          <w:rFonts w:hint="eastAsia" w:ascii="仿宋" w:hAnsi="仿宋" w:eastAsia="仿宋" w:cs="仿宋"/>
        </w:rPr>
      </w:pPr>
      <w:r>
        <w:rPr>
          <w:rFonts w:hint="eastAsia" w:ascii="仿宋" w:hAnsi="仿宋" w:eastAsia="仿宋" w:cs="仿宋"/>
        </w:rPr>
        <w:t>（2）质押式回购：CR20160804000001；</w:t>
      </w:r>
    </w:p>
    <w:p w14:paraId="12784B09">
      <w:pPr>
        <w:ind w:firstLine="426" w:firstLineChars="200"/>
        <w:rPr>
          <w:rFonts w:hint="eastAsia" w:ascii="仿宋" w:hAnsi="仿宋" w:eastAsia="仿宋" w:cs="仿宋"/>
        </w:rPr>
      </w:pPr>
      <w:r>
        <w:rPr>
          <w:rFonts w:hint="eastAsia" w:ascii="仿宋" w:hAnsi="仿宋" w:eastAsia="仿宋" w:cs="仿宋"/>
        </w:rPr>
        <w:t>（3）买断式回购：OR20160804000001；</w:t>
      </w:r>
    </w:p>
    <w:p w14:paraId="1EFD6C9D">
      <w:pPr>
        <w:ind w:firstLine="426" w:firstLineChars="200"/>
        <w:rPr>
          <w:rFonts w:hint="eastAsia" w:ascii="仿宋" w:hAnsi="仿宋" w:eastAsia="仿宋" w:cs="仿宋"/>
        </w:rPr>
      </w:pPr>
      <w:r>
        <w:rPr>
          <w:rFonts w:hint="eastAsia" w:ascii="仿宋" w:hAnsi="仿宋" w:eastAsia="仿宋" w:cs="仿宋"/>
        </w:rPr>
        <w:t>（4）再贴现质押式回购：RC20160804000001；</w:t>
      </w:r>
    </w:p>
    <w:p w14:paraId="47F012EC">
      <w:pPr>
        <w:ind w:firstLine="426" w:firstLineChars="200"/>
        <w:rPr>
          <w:rFonts w:hint="eastAsia" w:ascii="仿宋" w:hAnsi="仿宋" w:eastAsia="仿宋" w:cs="仿宋"/>
        </w:rPr>
      </w:pPr>
      <w:r>
        <w:rPr>
          <w:rFonts w:hint="eastAsia" w:ascii="仿宋" w:hAnsi="仿宋" w:eastAsia="仿宋" w:cs="仿宋"/>
        </w:rPr>
        <w:t>（5）再贴现买断：RB20160804000001。</w:t>
      </w:r>
    </w:p>
    <w:p w14:paraId="1D8B3CDB">
      <w:pPr>
        <w:ind w:firstLine="426" w:firstLineChars="200"/>
        <w:rPr>
          <w:rFonts w:hint="eastAsia" w:ascii="仿宋" w:hAnsi="仿宋" w:eastAsia="仿宋" w:cs="仿宋"/>
        </w:rPr>
      </w:pPr>
      <w:r>
        <w:rPr>
          <w:rFonts w:hint="eastAsia" w:ascii="仿宋" w:hAnsi="仿宋" w:eastAsia="仿宋" w:cs="仿宋"/>
        </w:rPr>
        <w:t>虽然报文格式标准中的成交单编号的数据类型是Max20AlphaNumericText ，但要求各个系统参与者的成交单编号填写固定的16位。</w:t>
      </w:r>
    </w:p>
    <w:p w14:paraId="5444B0EF">
      <w:pPr>
        <w:ind w:firstLine="426" w:firstLineChars="200"/>
        <w:rPr>
          <w:rFonts w:hint="eastAsia" w:ascii="仿宋" w:hAnsi="仿宋" w:eastAsia="仿宋" w:cs="仿宋"/>
        </w:rPr>
      </w:pPr>
      <w:r>
        <w:rPr>
          <w:rFonts w:hint="eastAsia" w:ascii="仿宋" w:hAnsi="仿宋" w:eastAsia="仿宋" w:cs="仿宋"/>
        </w:rPr>
        <w:t>11.线上贴现：前2位为品种代码（意向成交单编号前1位为品种代码），中间8位为报价日期，最后6位为序号。例如：</w:t>
      </w:r>
    </w:p>
    <w:p w14:paraId="05DFC740">
      <w:pPr>
        <w:ind w:firstLine="426" w:firstLineChars="200"/>
        <w:rPr>
          <w:rFonts w:hint="eastAsia" w:ascii="仿宋" w:hAnsi="仿宋" w:eastAsia="仿宋" w:cs="仿宋"/>
        </w:rPr>
      </w:pPr>
      <w:r>
        <w:rPr>
          <w:rFonts w:hint="eastAsia" w:ascii="仿宋" w:hAnsi="仿宋" w:eastAsia="仿宋" w:cs="仿宋"/>
        </w:rPr>
        <w:t>（1）对话报价编号：OD20160804000001；</w:t>
      </w:r>
    </w:p>
    <w:p w14:paraId="676C01E7">
      <w:pPr>
        <w:ind w:firstLine="426" w:firstLineChars="200"/>
        <w:rPr>
          <w:rFonts w:hint="eastAsia" w:ascii="仿宋" w:hAnsi="仿宋" w:eastAsia="仿宋" w:cs="仿宋"/>
        </w:rPr>
      </w:pPr>
      <w:r>
        <w:rPr>
          <w:rFonts w:hint="eastAsia" w:ascii="仿宋" w:hAnsi="仿宋" w:eastAsia="仿宋" w:cs="仿宋"/>
        </w:rPr>
        <w:t>（2）挂牌询价编号：LD20160804000001；</w:t>
      </w:r>
    </w:p>
    <w:p w14:paraId="596B3741">
      <w:pPr>
        <w:ind w:firstLine="426" w:firstLineChars="200"/>
        <w:rPr>
          <w:rFonts w:hint="eastAsia" w:ascii="仿宋" w:hAnsi="仿宋" w:eastAsia="仿宋" w:cs="仿宋"/>
        </w:rPr>
      </w:pPr>
      <w:r>
        <w:rPr>
          <w:rFonts w:hint="eastAsia" w:ascii="仿宋" w:hAnsi="仿宋" w:eastAsia="仿宋" w:cs="仿宋"/>
        </w:rPr>
        <w:t>（3）意向询价单编号：QD20160804000001；</w:t>
      </w:r>
    </w:p>
    <w:p w14:paraId="65E227F0">
      <w:pPr>
        <w:ind w:firstLine="426" w:firstLineChars="200"/>
        <w:rPr>
          <w:rFonts w:hint="eastAsia" w:ascii="仿宋" w:hAnsi="仿宋" w:eastAsia="仿宋" w:cs="仿宋"/>
        </w:rPr>
      </w:pPr>
      <w:r>
        <w:rPr>
          <w:rFonts w:hint="eastAsia" w:ascii="仿宋" w:hAnsi="仿宋" w:eastAsia="仿宋" w:cs="仿宋"/>
        </w:rPr>
        <w:t>（4）意向成交单编号：D20160804000001。</w:t>
      </w:r>
    </w:p>
    <w:p w14:paraId="707F48C6">
      <w:pPr>
        <w:ind w:firstLine="426" w:firstLineChars="200"/>
        <w:rPr>
          <w:rFonts w:hint="eastAsia" w:ascii="仿宋" w:hAnsi="仿宋" w:eastAsia="仿宋" w:cs="仿宋"/>
        </w:rPr>
      </w:pPr>
      <w:r>
        <w:rPr>
          <w:rFonts w:hint="eastAsia" w:ascii="仿宋" w:hAnsi="仿宋" w:eastAsia="仿宋" w:cs="仿宋"/>
        </w:rPr>
        <w:t>12．交割单编号：</w:t>
      </w:r>
    </w:p>
    <w:p w14:paraId="7F3B5FA2">
      <w:pPr>
        <w:ind w:firstLine="426" w:firstLineChars="200"/>
        <w:rPr>
          <w:rFonts w:hint="eastAsia" w:ascii="仿宋" w:hAnsi="仿宋" w:eastAsia="仿宋" w:cs="仿宋"/>
        </w:rPr>
      </w:pPr>
      <w:r>
        <w:rPr>
          <w:rFonts w:hint="eastAsia" w:ascii="仿宋" w:hAnsi="仿宋" w:eastAsia="仿宋" w:cs="仿宋"/>
        </w:rPr>
        <w:t>（1）转贴现和回购首期为成交单编号+0001，回购到期为成交单编号+0002；</w:t>
      </w:r>
    </w:p>
    <w:p w14:paraId="11DC0849">
      <w:pPr>
        <w:ind w:firstLine="426" w:firstLineChars="200"/>
        <w:rPr>
          <w:rFonts w:hint="eastAsia" w:ascii="仿宋" w:hAnsi="仿宋" w:eastAsia="仿宋" w:cs="仿宋"/>
        </w:rPr>
      </w:pPr>
      <w:r>
        <w:rPr>
          <w:rFonts w:hint="eastAsia" w:ascii="仿宋" w:hAnsi="仿宋" w:eastAsia="仿宋" w:cs="仿宋"/>
        </w:rPr>
        <w:t>（2）提示付款为TS+8位日期+10位序号；</w:t>
      </w:r>
    </w:p>
    <w:p w14:paraId="6990258C">
      <w:pPr>
        <w:ind w:firstLine="426" w:firstLineChars="200"/>
        <w:rPr>
          <w:rFonts w:hint="eastAsia" w:ascii="仿宋" w:hAnsi="仿宋" w:eastAsia="仿宋" w:cs="仿宋"/>
        </w:rPr>
      </w:pPr>
      <w:r>
        <w:rPr>
          <w:rFonts w:hint="eastAsia" w:ascii="仿宋" w:hAnsi="仿宋" w:eastAsia="仿宋" w:cs="仿宋"/>
        </w:rPr>
        <w:t>（3）追索为ZS+8位日期+10位序号；</w:t>
      </w:r>
    </w:p>
    <w:p w14:paraId="7A88D5D8">
      <w:pPr>
        <w:ind w:firstLine="426" w:firstLineChars="200"/>
        <w:rPr>
          <w:rFonts w:hint="eastAsia" w:ascii="仿宋" w:hAnsi="仿宋" w:eastAsia="仿宋" w:cs="仿宋"/>
        </w:rPr>
      </w:pPr>
      <w:r>
        <w:rPr>
          <w:rFonts w:hint="eastAsia" w:ascii="仿宋" w:hAnsi="仿宋" w:eastAsia="仿宋" w:cs="仿宋"/>
        </w:rPr>
        <w:t>（4）贴现业务和贴现赎回业务为MT+8位日期+10位序号；</w:t>
      </w:r>
    </w:p>
    <w:p w14:paraId="6BA7CBB7">
      <w:pPr>
        <w:ind w:firstLine="426" w:firstLineChars="200"/>
        <w:rPr>
          <w:rFonts w:hint="eastAsia" w:ascii="仿宋" w:hAnsi="仿宋" w:eastAsia="仿宋" w:cs="仿宋"/>
        </w:rPr>
      </w:pPr>
      <w:r>
        <w:rPr>
          <w:rFonts w:hint="eastAsia" w:ascii="仿宋" w:hAnsi="仿宋" w:eastAsia="仿宋" w:cs="仿宋"/>
        </w:rPr>
        <w:t>（5）标准化票据存托为PD+8位日期+6位序号+四位清算次数(存托业务结算交割单编号前16位与原存托申请单第2位到第17位保持一致，清算次数自0001开始计算，与应答次数保持一致)。</w:t>
      </w:r>
    </w:p>
    <w:p w14:paraId="120F850A">
      <w:pPr>
        <w:ind w:firstLine="426" w:firstLineChars="200"/>
        <w:rPr>
          <w:rFonts w:hint="eastAsia" w:ascii="仿宋" w:hAnsi="仿宋" w:eastAsia="仿宋" w:cs="仿宋"/>
        </w:rPr>
      </w:pPr>
      <w:r>
        <w:rPr>
          <w:rFonts w:hint="eastAsia" w:ascii="仿宋" w:hAnsi="仿宋" w:eastAsia="仿宋" w:cs="仿宋"/>
        </w:rPr>
        <w:t>（6）再贴现买断为：RB+8位日期+10位序号；</w:t>
      </w:r>
    </w:p>
    <w:p w14:paraId="6C035C63">
      <w:pPr>
        <w:ind w:firstLine="426" w:firstLineChars="200"/>
        <w:rPr>
          <w:rFonts w:ascii="仿宋" w:hAnsi="仿宋" w:eastAsia="仿宋" w:cs="仿宋"/>
        </w:rPr>
      </w:pPr>
      <w:r>
        <w:rPr>
          <w:rFonts w:hint="eastAsia" w:ascii="仿宋" w:hAnsi="仿宋" w:eastAsia="仿宋" w:cs="仿宋"/>
        </w:rPr>
        <w:t>（7）再贴现质押式回购首期为：RC+8位日期+10位序号（尾号为01）；到期尾号为02；</w:t>
      </w:r>
    </w:p>
    <w:p w14:paraId="276670DC">
      <w:pPr>
        <w:ind w:firstLine="426" w:firstLineChars="200"/>
        <w:rPr>
          <w:rFonts w:hint="eastAsia" w:ascii="仿宋" w:hAnsi="仿宋" w:eastAsia="仿宋" w:cs="仿宋"/>
        </w:rPr>
      </w:pPr>
      <w:r>
        <w:rPr>
          <w:rFonts w:hint="eastAsia" w:ascii="仿宋" w:hAnsi="仿宋" w:eastAsia="仿宋" w:cs="仿宋"/>
        </w:rPr>
        <w:t>虽然报文格式标准中的交割单编号的数据类型是Max24AlphaNumericText，但要求各个系统参与者的交割单编号填写固定的20位。</w:t>
      </w:r>
    </w:p>
    <w:p w14:paraId="0335F96F">
      <w:pPr>
        <w:ind w:firstLine="426" w:firstLineChars="200"/>
        <w:rPr>
          <w:rFonts w:hint="eastAsia" w:ascii="仿宋" w:hAnsi="仿宋" w:eastAsia="仿宋" w:cs="仿宋"/>
        </w:rPr>
      </w:pPr>
      <w:r>
        <w:rPr>
          <w:rFonts w:hint="eastAsia" w:ascii="仿宋" w:hAnsi="仿宋" w:eastAsia="仿宋" w:cs="仿宋"/>
        </w:rPr>
        <w:t>13.扣费请求编号：KF+8位日期+10位序号。例如KF201902150000000001。</w:t>
      </w:r>
    </w:p>
    <w:p w14:paraId="298123D1">
      <w:pPr>
        <w:ind w:firstLine="426" w:firstLineChars="200"/>
        <w:rPr>
          <w:rFonts w:hint="eastAsia" w:ascii="仿宋" w:hAnsi="仿宋" w:eastAsia="仿宋" w:cs="仿宋"/>
        </w:rPr>
      </w:pPr>
      <w:r>
        <w:rPr>
          <w:rFonts w:hint="eastAsia" w:ascii="仿宋" w:hAnsi="仿宋" w:eastAsia="仿宋" w:cs="仿宋"/>
        </w:rPr>
        <w:t>14.统一社会信用代码：如有组织机构代码，无统一社会信用代码，第9至17位填写组织机构代码，左右补零补足18位。如无组织机构代码和统一社会信息代码，填写18位“0”。</w:t>
      </w:r>
    </w:p>
    <w:p w14:paraId="399C31A0">
      <w:pPr>
        <w:ind w:firstLine="426" w:firstLineChars="200"/>
        <w:rPr>
          <w:rFonts w:hint="eastAsia" w:ascii="仿宋" w:hAnsi="仿宋" w:eastAsia="仿宋" w:cs="仿宋"/>
          <w:kern w:val="2"/>
        </w:rPr>
      </w:pPr>
      <w:r>
        <w:rPr>
          <w:rFonts w:hint="eastAsia" w:ascii="仿宋" w:hAnsi="仿宋" w:eastAsia="仿宋" w:cs="仿宋"/>
        </w:rPr>
        <w:t>15.存托申请单编码：17位定长字符，前3位固定为“QPD”，中间8位日期，后6位数字表示序号。</w:t>
      </w:r>
      <w:r>
        <w:rPr>
          <w:rFonts w:hint="eastAsia" w:ascii="仿宋" w:hAnsi="仿宋" w:eastAsia="仿宋" w:cs="仿宋"/>
          <w:kern w:val="2"/>
        </w:rPr>
        <w:t>如QPD20200302000001。</w:t>
      </w:r>
    </w:p>
    <w:p w14:paraId="14BA46B7">
      <w:pPr>
        <w:ind w:firstLine="426" w:firstLineChars="200"/>
        <w:rPr>
          <w:rFonts w:hint="eastAsia" w:ascii="仿宋" w:hAnsi="仿宋" w:eastAsia="仿宋" w:cs="仿宋"/>
          <w:kern w:val="2"/>
        </w:rPr>
      </w:pPr>
      <w:r>
        <w:rPr>
          <w:rFonts w:hint="eastAsia" w:ascii="仿宋" w:hAnsi="仿宋" w:eastAsia="仿宋" w:cs="仿宋"/>
          <w:kern w:val="2"/>
        </w:rPr>
        <w:t>16.票据历史行为流水号：数字类型，记录票据业务系统签发的票据历史行为的流水号，出票登记成功时，初始值默认为0，后续的业务（提示承兑、提示收票、背书转让、质押申请、质押解除、保证、贴现、贴现赎回、存托等）成功后都需要累加1。如：出票登记成功后，提示承兑应答成功，此时票据历史行为流水号为1。</w:t>
      </w:r>
    </w:p>
    <w:p w14:paraId="7EBB1EDC">
      <w:pPr>
        <w:ind w:firstLine="426" w:firstLineChars="200"/>
        <w:rPr>
          <w:rFonts w:hint="eastAsia" w:ascii="仿宋" w:hAnsi="仿宋" w:eastAsia="仿宋" w:cs="仿宋"/>
          <w:kern w:val="2"/>
        </w:rPr>
      </w:pPr>
      <w:r>
        <w:rPr>
          <w:rFonts w:hint="eastAsia" w:ascii="仿宋" w:hAnsi="仿宋" w:eastAsia="仿宋" w:cs="仿宋"/>
          <w:kern w:val="2"/>
        </w:rPr>
        <w:t>17.票付通：支付流水号： PAY+8位日期+9位序号。例如 PAY20210826000000001。</w:t>
      </w:r>
    </w:p>
    <w:p w14:paraId="7C08249A">
      <w:pPr>
        <w:rPr>
          <w:rFonts w:hint="eastAsia" w:ascii="仿宋" w:hAnsi="仿宋" w:eastAsia="仿宋" w:cs="仿宋"/>
        </w:rPr>
      </w:pPr>
    </w:p>
    <w:p w14:paraId="1F5CE9B5">
      <w:pPr>
        <w:pStyle w:val="3"/>
        <w:rPr>
          <w:rFonts w:hint="eastAsia" w:ascii="仿宋" w:hAnsi="仿宋" w:eastAsia="仿宋" w:cs="仿宋"/>
          <w:b/>
          <w:sz w:val="21"/>
          <w:szCs w:val="21"/>
        </w:rPr>
      </w:pPr>
      <w:bookmarkStart w:id="474" w:name="_Toc32367"/>
      <w:bookmarkStart w:id="475" w:name="_Toc1627"/>
      <w:bookmarkStart w:id="476" w:name="_Toc18915"/>
      <w:bookmarkStart w:id="477" w:name="_Toc24891"/>
      <w:bookmarkStart w:id="478" w:name="_Toc28389"/>
      <w:bookmarkStart w:id="479" w:name="_Toc17347"/>
      <w:bookmarkStart w:id="480" w:name="_Toc1325"/>
      <w:bookmarkStart w:id="481" w:name="_Toc5542"/>
      <w:r>
        <w:rPr>
          <w:rFonts w:hint="eastAsia" w:ascii="仿宋" w:hAnsi="仿宋" w:eastAsia="仿宋" w:cs="仿宋"/>
          <w:b/>
          <w:sz w:val="21"/>
          <w:szCs w:val="21"/>
        </w:rPr>
        <w:t>附录4-1：</w:t>
      </w:r>
      <w:bookmarkEnd w:id="474"/>
      <w:bookmarkEnd w:id="475"/>
      <w:bookmarkEnd w:id="476"/>
      <w:bookmarkEnd w:id="477"/>
      <w:r>
        <w:rPr>
          <w:rFonts w:hint="eastAsia" w:ascii="仿宋" w:hAnsi="仿宋" w:eastAsia="仿宋" w:cs="仿宋"/>
          <w:b/>
          <w:sz w:val="21"/>
          <w:szCs w:val="21"/>
        </w:rPr>
        <w:t>票据业务系统业务办理渠道参数</w:t>
      </w:r>
      <w:bookmarkEnd w:id="478"/>
      <w:bookmarkEnd w:id="479"/>
      <w:bookmarkEnd w:id="480"/>
      <w:bookmarkEnd w:id="481"/>
    </w:p>
    <w:p w14:paraId="713E0440">
      <w:pPr>
        <w:ind w:firstLine="426" w:firstLineChars="200"/>
        <w:rPr>
          <w:rFonts w:hint="eastAsia" w:ascii="仿宋" w:hAnsi="仿宋" w:eastAsia="仿宋" w:cs="仿宋"/>
        </w:rPr>
      </w:pPr>
      <w:r>
        <w:rPr>
          <w:rFonts w:hint="eastAsia" w:ascii="仿宋" w:hAnsi="仿宋" w:eastAsia="仿宋" w:cs="仿宋"/>
        </w:rPr>
        <w:t>各业务办理渠道的票据业务系统是否上线与批量清算是否开通信息参见附件。</w:t>
      </w:r>
    </w:p>
    <w:p w14:paraId="73C6103F">
      <w:pPr>
        <w:tabs>
          <w:tab w:val="left" w:pos="312"/>
        </w:tabs>
        <w:ind w:firstLine="426" w:firstLineChars="200"/>
        <w:rPr>
          <w:rFonts w:hint="eastAsia" w:ascii="仿宋" w:hAnsi="仿宋" w:eastAsia="仿宋" w:cs="仿宋"/>
        </w:rPr>
      </w:pPr>
      <w:r>
        <w:rPr>
          <w:rFonts w:hint="eastAsia" w:ascii="仿宋" w:hAnsi="仿宋" w:eastAsia="仿宋" w:cs="仿宋"/>
        </w:rPr>
        <w:t>注：票据业务系统不再下发各业务办理渠道其他权限信息（原附录4），相关权限由票交所系统控制。</w:t>
      </w:r>
    </w:p>
    <w:p w14:paraId="240E0B30">
      <w:pPr>
        <w:pStyle w:val="3"/>
        <w:rPr>
          <w:rFonts w:hint="eastAsia" w:ascii="仿宋" w:hAnsi="仿宋" w:eastAsia="仿宋" w:cs="仿宋"/>
          <w:b/>
          <w:sz w:val="21"/>
          <w:szCs w:val="21"/>
        </w:rPr>
      </w:pPr>
      <w:bookmarkStart w:id="482" w:name="_Toc31809"/>
      <w:bookmarkStart w:id="483" w:name="_Toc8773"/>
      <w:r>
        <w:rPr>
          <w:rFonts w:hint="eastAsia" w:ascii="仿宋" w:hAnsi="仿宋" w:eastAsia="仿宋" w:cs="仿宋"/>
          <w:b/>
          <w:sz w:val="21"/>
          <w:szCs w:val="21"/>
        </w:rPr>
        <w:t>附录4-2：票据业务系统有限追索服务业务文件格式标准</w:t>
      </w:r>
      <w:bookmarkEnd w:id="482"/>
      <w:bookmarkEnd w:id="483"/>
    </w:p>
    <w:p w14:paraId="2B70A83A">
      <w:pPr>
        <w:ind w:firstLine="426" w:firstLineChars="200"/>
        <w:rPr>
          <w:rFonts w:hint="eastAsia" w:ascii="仿宋" w:hAnsi="仿宋" w:eastAsia="仿宋" w:cs="仿宋"/>
        </w:rPr>
      </w:pPr>
      <w:r>
        <w:rPr>
          <w:rFonts w:hint="eastAsia" w:ascii="仿宋" w:hAnsi="仿宋" w:eastAsia="仿宋" w:cs="仿宋"/>
        </w:rPr>
        <w:t>本文档介绍票据业务系统有限追索服务业务文件内容和格式，具体见数据文件说明。</w:t>
      </w:r>
    </w:p>
    <w:p w14:paraId="7B6A671E">
      <w:pPr>
        <w:tabs>
          <w:tab w:val="left" w:pos="312"/>
        </w:tabs>
        <w:ind w:firstLine="426" w:firstLineChars="200"/>
        <w:rPr>
          <w:rFonts w:hint="eastAsia" w:ascii="仿宋" w:hAnsi="仿宋" w:eastAsia="仿宋" w:cs="仿宋"/>
        </w:rPr>
      </w:pPr>
    </w:p>
    <w:bookmarkEnd w:id="472"/>
    <w:bookmarkEnd w:id="473"/>
    <w:p w14:paraId="687121AF">
      <w:pPr>
        <w:pStyle w:val="3"/>
        <w:spacing w:before="120" w:after="120" w:line="240" w:lineRule="auto"/>
        <w:rPr>
          <w:rFonts w:hint="eastAsia" w:ascii="仿宋" w:hAnsi="仿宋" w:eastAsia="仿宋" w:cs="仿宋"/>
          <w:b/>
          <w:sz w:val="21"/>
          <w:szCs w:val="21"/>
        </w:rPr>
      </w:pPr>
      <w:bookmarkStart w:id="484" w:name="_1558171305"/>
      <w:bookmarkEnd w:id="484"/>
      <w:bookmarkStart w:id="485" w:name="_Toc704"/>
      <w:bookmarkStart w:id="486" w:name="_Toc18164"/>
      <w:bookmarkStart w:id="487" w:name="_Toc2020"/>
      <w:bookmarkStart w:id="488" w:name="_Toc11199"/>
      <w:bookmarkStart w:id="489" w:name="_Toc28046"/>
      <w:bookmarkStart w:id="490" w:name="_Toc31296"/>
      <w:bookmarkStart w:id="491" w:name="_Toc12138"/>
      <w:bookmarkStart w:id="492" w:name="_Toc11659"/>
      <w:r>
        <w:rPr>
          <w:rFonts w:hint="eastAsia" w:ascii="仿宋" w:hAnsi="仿宋" w:eastAsia="仿宋" w:cs="仿宋"/>
          <w:b/>
          <w:sz w:val="21"/>
          <w:szCs w:val="21"/>
        </w:rPr>
        <w:t>附录5：处理码编码规则</w:t>
      </w:r>
      <w:bookmarkEnd w:id="485"/>
      <w:bookmarkEnd w:id="486"/>
      <w:bookmarkEnd w:id="487"/>
      <w:bookmarkEnd w:id="488"/>
      <w:bookmarkEnd w:id="489"/>
      <w:bookmarkEnd w:id="490"/>
    </w:p>
    <w:p w14:paraId="00C9AAE1">
      <w:pPr>
        <w:ind w:firstLine="426" w:firstLineChars="200"/>
        <w:rPr>
          <w:rFonts w:hint="eastAsia" w:ascii="仿宋" w:hAnsi="仿宋" w:eastAsia="仿宋" w:cs="仿宋"/>
        </w:rPr>
      </w:pPr>
      <w:r>
        <w:rPr>
          <w:rFonts w:hint="eastAsia" w:ascii="仿宋" w:hAnsi="仿宋" w:eastAsia="仿宋" w:cs="仿宋"/>
          <w:b/>
        </w:rPr>
        <w:t>处理码编码规则</w:t>
      </w:r>
      <w:r>
        <w:rPr>
          <w:rFonts w:hint="eastAsia" w:ascii="仿宋" w:hAnsi="仿宋" w:eastAsia="仿宋" w:cs="仿宋"/>
        </w:rPr>
        <w:t>：系统类型（1位）+ 节点类型（1位）+ 信息类型（1位）+ 处理结果（1位）+ 信息编号（5位）。其中：</w:t>
      </w:r>
    </w:p>
    <w:p w14:paraId="21F33EDA">
      <w:pPr>
        <w:ind w:firstLine="426" w:firstLineChars="200"/>
        <w:rPr>
          <w:rFonts w:hint="eastAsia" w:ascii="仿宋" w:hAnsi="仿宋" w:eastAsia="仿宋" w:cs="仿宋"/>
        </w:rPr>
      </w:pPr>
      <w:r>
        <w:rPr>
          <w:rFonts w:hint="eastAsia" w:ascii="仿宋" w:hAnsi="仿宋" w:eastAsia="仿宋" w:cs="仿宋"/>
        </w:rPr>
        <w:t>系统类型（1位）：登记系统使用R、清算系统使用C、交易系统使用E、业务办理渠道管理系统使用M、服务集成系统使用U、服务前置F、非交易业务系统B，综服平台为Z；</w:t>
      </w:r>
    </w:p>
    <w:p w14:paraId="182DE0D9">
      <w:pPr>
        <w:ind w:firstLine="426" w:firstLineChars="200"/>
        <w:rPr>
          <w:rFonts w:hint="eastAsia" w:ascii="仿宋" w:hAnsi="仿宋" w:eastAsia="仿宋" w:cs="仿宋"/>
        </w:rPr>
      </w:pPr>
      <w:r>
        <w:rPr>
          <w:rFonts w:hint="eastAsia" w:ascii="仿宋" w:hAnsi="仿宋" w:eastAsia="仿宋" w:cs="仿宋"/>
        </w:rPr>
        <w:t>节点类型（1位）：0 公共，1 应用服务器，2 前置，其他类型预留；</w:t>
      </w:r>
    </w:p>
    <w:p w14:paraId="5D8E7EC3">
      <w:pPr>
        <w:ind w:firstLine="426" w:firstLineChars="200"/>
        <w:rPr>
          <w:rFonts w:hint="eastAsia" w:ascii="仿宋" w:hAnsi="仿宋" w:eastAsia="仿宋" w:cs="仿宋"/>
        </w:rPr>
      </w:pPr>
      <w:r>
        <w:rPr>
          <w:rFonts w:hint="eastAsia" w:ascii="仿宋" w:hAnsi="仿宋" w:eastAsia="仿宋" w:cs="仿宋"/>
        </w:rPr>
        <w:t>信息类型（1位）：I 通知，W 警告，O 业务错误，S 系统错误；</w:t>
      </w:r>
    </w:p>
    <w:p w14:paraId="10BB9F47">
      <w:pPr>
        <w:ind w:firstLine="426" w:firstLineChars="200"/>
        <w:rPr>
          <w:rFonts w:hint="eastAsia" w:ascii="仿宋" w:hAnsi="仿宋" w:eastAsia="仿宋" w:cs="仿宋"/>
        </w:rPr>
      </w:pPr>
      <w:r>
        <w:rPr>
          <w:rFonts w:hint="eastAsia" w:ascii="仿宋" w:hAnsi="仿宋" w:eastAsia="仿宋" w:cs="仿宋"/>
        </w:rPr>
        <w:t>处理结果（1位）：0 成功，1-9失败；</w:t>
      </w:r>
    </w:p>
    <w:p w14:paraId="2EBD1C2A">
      <w:pPr>
        <w:ind w:firstLine="426" w:firstLineChars="200"/>
        <w:rPr>
          <w:rFonts w:hint="eastAsia" w:ascii="仿宋" w:hAnsi="仿宋" w:eastAsia="仿宋" w:cs="仿宋"/>
        </w:rPr>
      </w:pPr>
      <w:r>
        <w:rPr>
          <w:rFonts w:hint="eastAsia" w:ascii="仿宋" w:hAnsi="仿宋" w:eastAsia="仿宋" w:cs="仿宋"/>
        </w:rPr>
        <w:t>功能板块编号(2位)：两位数字或字母；</w:t>
      </w:r>
    </w:p>
    <w:p w14:paraId="61587113">
      <w:pPr>
        <w:ind w:firstLine="426" w:firstLineChars="200"/>
        <w:rPr>
          <w:rFonts w:hint="eastAsia" w:ascii="仿宋" w:hAnsi="仿宋" w:eastAsia="仿宋" w:cs="仿宋"/>
        </w:rPr>
      </w:pPr>
      <w:r>
        <w:rPr>
          <w:rFonts w:hint="eastAsia" w:ascii="仿宋" w:hAnsi="仿宋" w:eastAsia="仿宋" w:cs="仿宋"/>
        </w:rPr>
        <w:t>信息编号（3位）：顺序编号；</w:t>
      </w:r>
    </w:p>
    <w:p w14:paraId="0EADA4A8">
      <w:pPr>
        <w:ind w:firstLine="426" w:firstLineChars="200"/>
        <w:rPr>
          <w:rFonts w:hint="eastAsia" w:ascii="仿宋" w:hAnsi="仿宋" w:eastAsia="仿宋" w:cs="仿宋"/>
        </w:rPr>
      </w:pPr>
      <w:r>
        <w:rPr>
          <w:rFonts w:hint="eastAsia" w:ascii="仿宋" w:hAnsi="仿宋" w:eastAsia="仿宋" w:cs="仿宋"/>
        </w:rPr>
        <w:t>处理成功时返回：系统类型（1位）+节点类型（1位）+I000000。例如：R0I000000、C0I000000、E0I000000、M0I000000、F2I000000；</w:t>
      </w:r>
    </w:p>
    <w:p w14:paraId="7FF9332C">
      <w:pPr>
        <w:ind w:firstLine="426" w:firstLineChars="200"/>
        <w:rPr>
          <w:rFonts w:hint="eastAsia" w:ascii="仿宋" w:hAnsi="仿宋" w:eastAsia="仿宋" w:cs="仿宋"/>
        </w:rPr>
      </w:pPr>
      <w:r>
        <w:rPr>
          <w:rFonts w:hint="eastAsia" w:ascii="仿宋" w:hAnsi="仿宋" w:eastAsia="仿宋" w:cs="仿宋"/>
        </w:rPr>
        <w:t>对于不同业务的同一类错误，会抛出同样的处理码，但处理描述会不同。比如处理码R1O1AB003在背书申请业务中，代表背书申请日期检查失败，在贴现申请业务中，代表贴现申请日期检查失败。</w:t>
      </w:r>
    </w:p>
    <w:p w14:paraId="088C5D43">
      <w:pPr>
        <w:ind w:firstLine="426" w:firstLineChars="200"/>
        <w:rPr>
          <w:rFonts w:hint="eastAsia" w:ascii="仿宋" w:hAnsi="仿宋" w:eastAsia="仿宋" w:cs="仿宋"/>
        </w:rPr>
      </w:pPr>
      <w:r>
        <w:rPr>
          <w:rFonts w:hint="eastAsia" w:ascii="仿宋" w:hAnsi="仿宋" w:eastAsia="仿宋" w:cs="仿宋"/>
        </w:rPr>
        <w:t>注：</w:t>
      </w:r>
    </w:p>
    <w:p w14:paraId="30CBF87E">
      <w:pPr>
        <w:ind w:firstLine="426" w:firstLineChars="200"/>
        <w:rPr>
          <w:rFonts w:hint="eastAsia" w:ascii="仿宋" w:hAnsi="仿宋" w:eastAsia="仿宋" w:cs="仿宋"/>
        </w:rPr>
      </w:pPr>
      <w:r>
        <w:rPr>
          <w:rFonts w:hint="eastAsia" w:ascii="仿宋" w:hAnsi="仿宋" w:eastAsia="仿宋" w:cs="仿宋"/>
        </w:rPr>
        <w:t>I 通知    : 适用于成功类提示信息。</w:t>
      </w:r>
    </w:p>
    <w:p w14:paraId="0AB0AB39">
      <w:pPr>
        <w:ind w:firstLine="426" w:firstLineChars="200"/>
        <w:rPr>
          <w:rFonts w:hint="eastAsia" w:ascii="仿宋" w:hAnsi="仿宋" w:eastAsia="仿宋" w:cs="仿宋"/>
        </w:rPr>
      </w:pPr>
      <w:r>
        <w:rPr>
          <w:rFonts w:hint="eastAsia" w:ascii="仿宋" w:hAnsi="仿宋" w:eastAsia="仿宋" w:cs="仿宋"/>
        </w:rPr>
        <w:t>W 警告    : 适用于系统的预警提示信息。</w:t>
      </w:r>
    </w:p>
    <w:p w14:paraId="6283911F">
      <w:pPr>
        <w:ind w:firstLine="426" w:firstLineChars="200"/>
        <w:rPr>
          <w:rFonts w:hint="eastAsia" w:ascii="仿宋" w:hAnsi="仿宋" w:eastAsia="仿宋" w:cs="仿宋"/>
        </w:rPr>
      </w:pPr>
      <w:r>
        <w:rPr>
          <w:rFonts w:hint="eastAsia" w:ascii="仿宋" w:hAnsi="仿宋" w:eastAsia="仿宋" w:cs="仿宋"/>
        </w:rPr>
        <w:t>O 业务错误: 适用于业务级报错提示信息。</w:t>
      </w:r>
    </w:p>
    <w:p w14:paraId="350EC481">
      <w:pPr>
        <w:ind w:firstLine="426" w:firstLineChars="200"/>
        <w:rPr>
          <w:rFonts w:hint="eastAsia" w:ascii="仿宋" w:hAnsi="仿宋" w:eastAsia="仿宋" w:cs="仿宋"/>
        </w:rPr>
      </w:pPr>
      <w:r>
        <w:rPr>
          <w:rFonts w:hint="eastAsia" w:ascii="仿宋" w:hAnsi="仿宋" w:eastAsia="仿宋" w:cs="仿宋"/>
        </w:rPr>
        <w:t>S 系统错误: 适用于系统级报错提示信息。</w:t>
      </w:r>
    </w:p>
    <w:p w14:paraId="18A37073">
      <w:pPr>
        <w:pStyle w:val="3"/>
        <w:spacing w:before="120" w:after="120" w:line="240" w:lineRule="auto"/>
        <w:rPr>
          <w:rFonts w:hint="eastAsia" w:ascii="仿宋" w:hAnsi="仿宋" w:eastAsia="仿宋" w:cs="仿宋"/>
          <w:b/>
          <w:sz w:val="21"/>
          <w:szCs w:val="21"/>
        </w:rPr>
      </w:pPr>
      <w:bookmarkStart w:id="493" w:name="_Toc4324"/>
      <w:bookmarkStart w:id="494" w:name="_Toc24971"/>
      <w:bookmarkStart w:id="495" w:name="_Toc30132"/>
      <w:bookmarkStart w:id="496" w:name="_Toc3323"/>
      <w:bookmarkStart w:id="497" w:name="_Toc503"/>
      <w:bookmarkStart w:id="498" w:name="_Toc13935"/>
      <w:r>
        <w:rPr>
          <w:rFonts w:hint="eastAsia" w:ascii="仿宋" w:hAnsi="仿宋" w:eastAsia="仿宋" w:cs="仿宋"/>
          <w:b/>
          <w:sz w:val="21"/>
          <w:szCs w:val="21"/>
        </w:rPr>
        <w:t>附录6：状态流转表</w:t>
      </w:r>
      <w:bookmarkEnd w:id="491"/>
      <w:bookmarkEnd w:id="492"/>
      <w:bookmarkEnd w:id="493"/>
      <w:bookmarkEnd w:id="494"/>
      <w:bookmarkEnd w:id="495"/>
      <w:bookmarkEnd w:id="496"/>
      <w:bookmarkEnd w:id="497"/>
      <w:bookmarkEnd w:id="498"/>
    </w:p>
    <w:p w14:paraId="291BA56B">
      <w:pPr>
        <w:ind w:firstLine="426" w:firstLineChars="200"/>
        <w:rPr>
          <w:rFonts w:hint="eastAsia" w:ascii="仿宋" w:hAnsi="仿宋" w:eastAsia="仿宋" w:cs="仿宋"/>
        </w:rPr>
      </w:pPr>
      <w:r>
        <w:rPr>
          <w:rFonts w:hint="eastAsia" w:ascii="仿宋" w:hAnsi="仿宋" w:eastAsia="仿宋" w:cs="仿宋"/>
        </w:rPr>
        <w:t>见附件。</w:t>
      </w:r>
    </w:p>
    <w:p w14:paraId="149369D8">
      <w:pPr>
        <w:jc w:val="left"/>
        <w:rPr>
          <w:rFonts w:hint="eastAsia" w:ascii="仿宋" w:hAnsi="仿宋" w:eastAsia="仿宋" w:cs="仿宋"/>
        </w:rPr>
      </w:pPr>
    </w:p>
    <w:p w14:paraId="777283CE">
      <w:pPr>
        <w:pStyle w:val="3"/>
        <w:spacing w:before="120" w:after="120" w:line="240" w:lineRule="auto"/>
        <w:rPr>
          <w:rFonts w:hint="eastAsia" w:ascii="仿宋" w:hAnsi="仿宋" w:eastAsia="仿宋" w:cs="仿宋"/>
          <w:b/>
          <w:sz w:val="21"/>
          <w:szCs w:val="21"/>
        </w:rPr>
      </w:pPr>
      <w:bookmarkStart w:id="499" w:name="_Toc5223"/>
      <w:bookmarkStart w:id="500" w:name="_Toc29142"/>
      <w:bookmarkStart w:id="501" w:name="_Toc28237"/>
      <w:bookmarkStart w:id="502" w:name="_Toc4125"/>
      <w:bookmarkStart w:id="503" w:name="_Toc9823"/>
      <w:bookmarkStart w:id="504" w:name="_Toc1258"/>
      <w:bookmarkStart w:id="505" w:name="_Toc31659"/>
      <w:bookmarkStart w:id="506" w:name="_Toc6429"/>
      <w:r>
        <w:rPr>
          <w:rFonts w:hint="eastAsia" w:ascii="仿宋" w:hAnsi="仿宋" w:eastAsia="仿宋" w:cs="仿宋"/>
          <w:b/>
          <w:sz w:val="21"/>
          <w:szCs w:val="21"/>
        </w:rPr>
        <w:t>附录7：基础数据时序说明</w:t>
      </w:r>
      <w:bookmarkEnd w:id="499"/>
      <w:bookmarkEnd w:id="500"/>
      <w:bookmarkEnd w:id="501"/>
      <w:bookmarkEnd w:id="502"/>
      <w:bookmarkEnd w:id="503"/>
      <w:bookmarkEnd w:id="504"/>
      <w:bookmarkEnd w:id="505"/>
      <w:bookmarkEnd w:id="506"/>
    </w:p>
    <w:p w14:paraId="7D89555B">
      <w:pPr>
        <w:ind w:firstLine="426" w:firstLineChars="200"/>
        <w:rPr>
          <w:rFonts w:hint="eastAsia" w:ascii="仿宋" w:hAnsi="仿宋" w:eastAsia="仿宋" w:cs="仿宋"/>
        </w:rPr>
      </w:pPr>
      <w:r>
        <w:rPr>
          <w:rFonts w:hint="eastAsia" w:ascii="仿宋" w:hAnsi="仿宋" w:eastAsia="仿宋" w:cs="仿宋"/>
        </w:rPr>
        <w:t>时序（公共数据类别代码：CDS00002）相关含义见附件文档。</w:t>
      </w:r>
    </w:p>
    <w:p w14:paraId="6AFB01C1">
      <w:pPr>
        <w:pStyle w:val="3"/>
        <w:rPr>
          <w:rFonts w:hint="eastAsia" w:ascii="仿宋" w:hAnsi="仿宋" w:eastAsia="仿宋" w:cs="仿宋"/>
          <w:b/>
          <w:sz w:val="21"/>
          <w:szCs w:val="21"/>
        </w:rPr>
      </w:pPr>
      <w:bookmarkStart w:id="507" w:name="_Toc25210"/>
      <w:bookmarkStart w:id="508" w:name="_Toc26754"/>
      <w:bookmarkStart w:id="509" w:name="_Toc19757"/>
      <w:bookmarkStart w:id="510" w:name="_Toc500855899"/>
      <w:bookmarkStart w:id="511" w:name="_Toc23685"/>
      <w:bookmarkStart w:id="512" w:name="_Toc25237"/>
      <w:bookmarkStart w:id="513" w:name="_Toc20027"/>
      <w:bookmarkStart w:id="514" w:name="_Toc17671"/>
      <w:bookmarkStart w:id="515" w:name="_Toc9095"/>
      <w:r>
        <w:rPr>
          <w:rFonts w:hint="eastAsia" w:ascii="仿宋" w:hAnsi="仿宋" w:eastAsia="仿宋" w:cs="仿宋"/>
          <w:b/>
          <w:sz w:val="21"/>
          <w:szCs w:val="21"/>
        </w:rPr>
        <w:t>附录8：直连切换规则</w:t>
      </w:r>
      <w:bookmarkEnd w:id="507"/>
      <w:bookmarkEnd w:id="508"/>
      <w:bookmarkEnd w:id="509"/>
      <w:bookmarkEnd w:id="510"/>
      <w:bookmarkEnd w:id="511"/>
      <w:bookmarkEnd w:id="512"/>
      <w:bookmarkEnd w:id="513"/>
      <w:bookmarkEnd w:id="514"/>
      <w:bookmarkEnd w:id="515"/>
    </w:p>
    <w:p w14:paraId="7A10723D">
      <w:pPr>
        <w:ind w:firstLine="426" w:firstLineChars="200"/>
        <w:rPr>
          <w:rFonts w:hint="eastAsia" w:ascii="仿宋" w:hAnsi="仿宋" w:eastAsia="仿宋" w:cs="仿宋"/>
        </w:rPr>
      </w:pPr>
      <w:r>
        <w:rPr>
          <w:rFonts w:hint="eastAsia" w:ascii="仿宋" w:hAnsi="仿宋" w:eastAsia="仿宋" w:cs="仿宋"/>
        </w:rPr>
        <w:t>T日设置某业务办理渠道或机构参与者切换直连的参数，其直连切换在T+1日生效。该业务办理渠道或参与者T日未完结的客户端业务按以下规则处理：</w:t>
      </w:r>
    </w:p>
    <w:p w14:paraId="7392639C">
      <w:pPr>
        <w:ind w:firstLine="426" w:firstLineChars="200"/>
        <w:rPr>
          <w:rFonts w:hint="eastAsia" w:ascii="仿宋" w:hAnsi="仿宋" w:eastAsia="仿宋" w:cs="仿宋"/>
        </w:rPr>
      </w:pPr>
      <w:r>
        <w:rPr>
          <w:rFonts w:hint="eastAsia" w:ascii="仿宋" w:hAnsi="仿宋" w:eastAsia="仿宋" w:cs="仿宋"/>
        </w:rPr>
        <w:t>1.已发起申请但未应答的库存变更、保证增信、付款确认，系统为直连切换机构参与者生成在途业务文件，将原客户端业务转换为直连报文。直连切换机构参与者在T+1日起可以根据文件信息通过报文继续处理相关业务。已发起申请但未应答的标准化票据存托申请，系统生成未应答业务在途文件。在途文件格式详见附件。</w:t>
      </w:r>
    </w:p>
    <w:p w14:paraId="6EED0B4F">
      <w:pPr>
        <w:ind w:firstLine="426" w:firstLineChars="200"/>
        <w:rPr>
          <w:rFonts w:hint="eastAsia" w:ascii="仿宋" w:hAnsi="仿宋" w:eastAsia="仿宋" w:cs="仿宋"/>
        </w:rPr>
      </w:pPr>
      <w:bookmarkStart w:id="516" w:name="_MON_1634020309"/>
      <w:bookmarkEnd w:id="516"/>
      <w:r>
        <w:rPr>
          <w:rFonts w:hint="eastAsia" w:ascii="仿宋" w:hAnsi="仿宋" w:eastAsia="仿宋" w:cs="仿宋"/>
        </w:rPr>
        <w:t>2.存托机构参与者若已发起首次存托清算，且产品未创设成功，则不能进行直连切换。必须等待产品创设成功或者创设失败后才可以进行直连切换。</w:t>
      </w:r>
    </w:p>
    <w:p w14:paraId="50334598">
      <w:pPr>
        <w:ind w:firstLine="426" w:firstLineChars="200"/>
        <w:rPr>
          <w:rFonts w:hint="eastAsia" w:ascii="仿宋" w:hAnsi="仿宋" w:eastAsia="仿宋" w:cs="仿宋"/>
        </w:rPr>
      </w:pPr>
      <w:r>
        <w:rPr>
          <w:rFonts w:hint="eastAsia" w:ascii="仿宋" w:hAnsi="仿宋" w:eastAsia="仿宋" w:cs="仿宋"/>
        </w:rPr>
        <w:t>3.其他未完结的客户端业务，系统将做清退处理。客户端业务被清退后不生成通知。直连切换机构参与者在T+1日起可以通过报文重新发起相关业务。</w:t>
      </w:r>
    </w:p>
    <w:p w14:paraId="615F82D7">
      <w:pPr>
        <w:jc w:val="left"/>
        <w:rPr>
          <w:rFonts w:hint="eastAsia" w:ascii="仿宋" w:hAnsi="仿宋" w:eastAsia="仿宋" w:cs="仿宋"/>
        </w:rPr>
      </w:pPr>
      <w:r>
        <w:rPr>
          <w:rFonts w:hint="eastAsia" w:ascii="仿宋" w:hAnsi="仿宋" w:eastAsia="仿宋" w:cs="仿宋"/>
        </w:rPr>
        <w:t xml:space="preserve">    详见附件。</w:t>
      </w:r>
    </w:p>
    <w:p w14:paraId="1183A60F">
      <w:pPr>
        <w:pStyle w:val="3"/>
        <w:rPr>
          <w:rFonts w:hint="eastAsia" w:ascii="仿宋" w:hAnsi="仿宋" w:eastAsia="仿宋" w:cs="仿宋"/>
          <w:b/>
          <w:sz w:val="21"/>
          <w:szCs w:val="21"/>
        </w:rPr>
      </w:pPr>
      <w:bookmarkStart w:id="517" w:name="_Toc25006"/>
      <w:bookmarkStart w:id="518" w:name="_Toc3975"/>
      <w:bookmarkStart w:id="519" w:name="_Toc18759"/>
      <w:bookmarkStart w:id="520" w:name="_Toc3865"/>
      <w:bookmarkStart w:id="521" w:name="_Toc10815"/>
      <w:bookmarkStart w:id="522" w:name="_Toc18799"/>
      <w:bookmarkStart w:id="523" w:name="_Toc9605"/>
      <w:bookmarkStart w:id="524" w:name="_Toc12116"/>
      <w:r>
        <w:rPr>
          <w:rFonts w:hint="eastAsia" w:ascii="仿宋" w:hAnsi="仿宋" w:eastAsia="仿宋" w:cs="仿宋"/>
          <w:b/>
          <w:sz w:val="21"/>
          <w:szCs w:val="21"/>
        </w:rPr>
        <w:t>附录9：直连切换当天文件下发清单</w:t>
      </w:r>
      <w:bookmarkEnd w:id="517"/>
      <w:bookmarkEnd w:id="518"/>
      <w:bookmarkEnd w:id="519"/>
      <w:bookmarkEnd w:id="520"/>
      <w:bookmarkEnd w:id="521"/>
      <w:bookmarkEnd w:id="522"/>
      <w:bookmarkEnd w:id="523"/>
      <w:bookmarkEnd w:id="524"/>
    </w:p>
    <w:p w14:paraId="2572F40E">
      <w:pPr>
        <w:ind w:firstLine="420"/>
        <w:rPr>
          <w:rFonts w:hint="eastAsia" w:ascii="仿宋" w:hAnsi="仿宋" w:eastAsia="仿宋" w:cs="仿宋"/>
          <w:sz w:val="18"/>
        </w:rPr>
      </w:pPr>
      <w:r>
        <w:rPr>
          <w:rFonts w:hint="eastAsia" w:ascii="仿宋" w:hAnsi="仿宋" w:eastAsia="仿宋" w:cs="仿宋"/>
        </w:rPr>
        <w:t>业务办理渠道直连上线前，票交所将通过线下渠道向业务办理渠道下发存量公共类基础数据、上线前业务数据文件、存量再贴现基础数据、存量供应链平台票据信息文件</w:t>
      </w:r>
      <w:r>
        <w:rPr>
          <w:rFonts w:hint="eastAsia" w:ascii="仿宋" w:hAnsi="仿宋" w:eastAsia="仿宋" w:cs="仿宋"/>
          <w:color w:val="333333"/>
        </w:rPr>
        <w:t>，</w:t>
      </w:r>
      <w:r>
        <w:rPr>
          <w:rFonts w:hint="eastAsia" w:ascii="仿宋" w:hAnsi="仿宋" w:eastAsia="仿宋" w:cs="仿宋"/>
        </w:rPr>
        <w:t>格式</w:t>
      </w:r>
      <w:bookmarkStart w:id="525" w:name="_1556522037"/>
      <w:bookmarkEnd w:id="525"/>
      <w:bookmarkStart w:id="526" w:name="_MON_1618812098"/>
      <w:bookmarkEnd w:id="526"/>
      <w:bookmarkStart w:id="527" w:name="_MON_1440058018"/>
      <w:bookmarkEnd w:id="527"/>
      <w:bookmarkStart w:id="528" w:name="_MON_1616937638"/>
      <w:bookmarkEnd w:id="528"/>
      <w:bookmarkStart w:id="529" w:name="_MON_1576998780"/>
      <w:bookmarkEnd w:id="529"/>
      <w:bookmarkStart w:id="530" w:name="_MON_1440058422"/>
      <w:bookmarkEnd w:id="530"/>
      <w:r>
        <w:rPr>
          <w:rFonts w:hint="eastAsia" w:ascii="仿宋" w:hAnsi="仿宋" w:eastAsia="仿宋" w:cs="仿宋"/>
        </w:rPr>
        <w:t>见附件。</w:t>
      </w:r>
    </w:p>
    <w:p w14:paraId="6116FD4F">
      <w:pPr>
        <w:ind w:firstLine="420"/>
        <w:rPr>
          <w:rFonts w:hint="eastAsia" w:ascii="仿宋" w:hAnsi="仿宋" w:eastAsia="仿宋" w:cs="仿宋"/>
        </w:rPr>
      </w:pPr>
      <w:bookmarkStart w:id="531" w:name="_MON_1569932527"/>
      <w:bookmarkEnd w:id="531"/>
      <w:bookmarkStart w:id="532" w:name="_MON_1440057981"/>
      <w:bookmarkEnd w:id="532"/>
      <w:bookmarkStart w:id="533" w:name="_MON_1634020656"/>
      <w:bookmarkEnd w:id="533"/>
      <w:bookmarkStart w:id="534" w:name="_MON_1582990558"/>
      <w:bookmarkEnd w:id="534"/>
      <w:bookmarkStart w:id="535" w:name="_MON_1634020521"/>
      <w:bookmarkEnd w:id="535"/>
      <w:bookmarkStart w:id="536" w:name="_MON_1634020577"/>
      <w:bookmarkEnd w:id="536"/>
      <w:bookmarkStart w:id="537" w:name="_1557915949"/>
      <w:bookmarkEnd w:id="537"/>
      <w:bookmarkStart w:id="538" w:name="_1558176602"/>
      <w:bookmarkEnd w:id="538"/>
      <w:bookmarkStart w:id="539" w:name="_1561879733"/>
      <w:bookmarkEnd w:id="539"/>
      <w:bookmarkStart w:id="540" w:name="_MON_1634020458"/>
      <w:bookmarkEnd w:id="540"/>
      <w:bookmarkStart w:id="541" w:name="_MON_1634020490"/>
      <w:bookmarkEnd w:id="541"/>
      <w:bookmarkStart w:id="542" w:name="_MON_1634020687"/>
      <w:bookmarkEnd w:id="542"/>
      <w:bookmarkStart w:id="543" w:name="_MON_1634020416"/>
      <w:bookmarkEnd w:id="543"/>
      <w:bookmarkStart w:id="544" w:name="_MON_1618812269"/>
      <w:bookmarkEnd w:id="544"/>
      <w:r>
        <w:rPr>
          <w:rFonts w:hint="eastAsia" w:ascii="仿宋" w:hAnsi="仿宋" w:eastAsia="仿宋" w:cs="仿宋"/>
        </w:rPr>
        <w:t xml:space="preserve">  </w:t>
      </w:r>
      <w:bookmarkStart w:id="545" w:name="_MON_1634020860"/>
      <w:bookmarkEnd w:id="545"/>
      <w:r>
        <w:rPr>
          <w:rFonts w:hint="eastAsia" w:ascii="仿宋" w:hAnsi="仿宋" w:eastAsia="仿宋" w:cs="仿宋"/>
        </w:rPr>
        <w:t xml:space="preserve"> </w:t>
      </w:r>
      <w:bookmarkStart w:id="546" w:name="_MON_1634021051"/>
      <w:bookmarkEnd w:id="546"/>
      <w:bookmarkStart w:id="547" w:name="_MON_1634020982"/>
      <w:bookmarkEnd w:id="547"/>
      <w:bookmarkStart w:id="548" w:name="_MON_1634020957"/>
      <w:bookmarkEnd w:id="548"/>
      <w:bookmarkStart w:id="549" w:name="_MON_1634020891"/>
      <w:bookmarkEnd w:id="549"/>
    </w:p>
    <w:p w14:paraId="0A4D0CFA">
      <w:pPr>
        <w:pStyle w:val="3"/>
        <w:rPr>
          <w:rFonts w:hint="eastAsia" w:ascii="仿宋" w:hAnsi="仿宋" w:eastAsia="仿宋" w:cs="仿宋"/>
          <w:b/>
          <w:sz w:val="21"/>
          <w:szCs w:val="21"/>
        </w:rPr>
      </w:pPr>
      <w:bookmarkStart w:id="550" w:name="_Toc18319"/>
      <w:bookmarkStart w:id="551" w:name="_Toc1927"/>
      <w:bookmarkStart w:id="552" w:name="_Toc3012"/>
      <w:bookmarkStart w:id="553" w:name="_Toc3993"/>
      <w:bookmarkStart w:id="554" w:name="_Toc10381"/>
      <w:bookmarkStart w:id="555" w:name="_Toc500855901"/>
      <w:bookmarkStart w:id="556" w:name="_Toc24479"/>
      <w:bookmarkStart w:id="557" w:name="_Toc12986"/>
      <w:bookmarkStart w:id="558" w:name="_Toc14133"/>
      <w:r>
        <w:rPr>
          <w:rFonts w:hint="eastAsia" w:ascii="仿宋" w:hAnsi="仿宋" w:eastAsia="仿宋" w:cs="仿宋"/>
          <w:b/>
          <w:sz w:val="21"/>
          <w:szCs w:val="21"/>
        </w:rPr>
        <w:t>附录10：直连切换后文件下发清单</w:t>
      </w:r>
      <w:bookmarkEnd w:id="550"/>
      <w:bookmarkEnd w:id="551"/>
      <w:bookmarkEnd w:id="552"/>
      <w:bookmarkEnd w:id="553"/>
      <w:bookmarkEnd w:id="554"/>
      <w:bookmarkEnd w:id="555"/>
      <w:bookmarkEnd w:id="556"/>
      <w:bookmarkEnd w:id="557"/>
      <w:bookmarkEnd w:id="558"/>
    </w:p>
    <w:p w14:paraId="4A9B78E6">
      <w:pPr>
        <w:ind w:firstLine="426" w:firstLineChars="200"/>
        <w:rPr>
          <w:rFonts w:hint="eastAsia" w:ascii="仿宋" w:hAnsi="仿宋" w:eastAsia="仿宋" w:cs="仿宋"/>
        </w:rPr>
      </w:pPr>
      <w:r>
        <w:rPr>
          <w:rFonts w:hint="eastAsia" w:ascii="仿宋" w:hAnsi="仿宋" w:eastAsia="仿宋" w:cs="仿宋"/>
        </w:rPr>
        <w:t>票交所将根据规则，通过线上渠道在日终向直连业务办理渠道下发报文对账文件、清算结算对账文件、托管账务对账文件、再贴现对账文件、交易授信文件、计费缴费文件、</w:t>
      </w:r>
      <w:bookmarkStart w:id="578" w:name="_GoBack"/>
      <w:r>
        <w:rPr>
          <w:rFonts w:hint="eastAsia" w:ascii="仿宋" w:hAnsi="仿宋" w:eastAsia="仿宋" w:cs="仿宋"/>
        </w:rPr>
        <w:t>承兑到期票据文件、结清票据文件、供应链平台票据信息供数文件、线上贴现票据结算结</w:t>
      </w:r>
      <w:bookmarkEnd w:id="578"/>
      <w:r>
        <w:rPr>
          <w:rFonts w:hint="eastAsia" w:ascii="仿宋" w:hAnsi="仿宋" w:eastAsia="仿宋" w:cs="仿宋"/>
        </w:rPr>
        <w:t>果对账文件</w:t>
      </w:r>
      <w:r>
        <w:rPr>
          <w:rFonts w:hint="eastAsia" w:ascii="仿宋" w:hAnsi="仿宋" w:eastAsia="仿宋" w:cs="仿宋"/>
          <w:lang w:eastAsia="zh-CN"/>
        </w:rPr>
        <w:t>、票据综合服务平台线上贴现票据结算结果对账文件、票据综合服务平台报文对账文件</w:t>
      </w:r>
      <w:r>
        <w:rPr>
          <w:rFonts w:hint="eastAsia" w:ascii="仿宋" w:hAnsi="仿宋" w:eastAsia="仿宋" w:cs="仿宋"/>
        </w:rPr>
        <w:t xml:space="preserve">，格式见附件。 </w:t>
      </w:r>
    </w:p>
    <w:p w14:paraId="2831713D">
      <w:pPr>
        <w:pStyle w:val="40"/>
        <w:ind w:firstLine="426"/>
        <w:rPr>
          <w:rFonts w:hint="eastAsia" w:ascii="仿宋" w:hAnsi="仿宋" w:eastAsia="仿宋" w:cs="仿宋"/>
        </w:rPr>
      </w:pPr>
      <w:r>
        <w:rPr>
          <w:rFonts w:hint="eastAsia" w:ascii="仿宋" w:hAnsi="仿宋" w:eastAsia="仿宋" w:cs="仿宋"/>
          <w:iCs/>
          <w:szCs w:val="21"/>
          <w:lang w:bidi="ar"/>
        </w:rPr>
        <w:t>票交所系统在分发文件完成后，会在业务办理渠道的文件服务器下发“日终文件分发结束标记文件（文件名：YYYYMMDD_SUC.chk）”，该文件无内容，业务办理渠道收到此文件后，标志目录文件分发完成。</w:t>
      </w:r>
    </w:p>
    <w:p w14:paraId="6F8BC35B">
      <w:pPr>
        <w:pStyle w:val="3"/>
        <w:rPr>
          <w:rFonts w:hint="eastAsia" w:ascii="仿宋" w:hAnsi="仿宋" w:eastAsia="仿宋" w:cs="仿宋"/>
          <w:b/>
          <w:sz w:val="21"/>
          <w:szCs w:val="21"/>
        </w:rPr>
      </w:pPr>
      <w:bookmarkStart w:id="559" w:name="_Toc27"/>
      <w:bookmarkStart w:id="560" w:name="_Toc20238"/>
      <w:bookmarkStart w:id="561" w:name="_Toc30737"/>
      <w:bookmarkStart w:id="562" w:name="_Toc30110"/>
      <w:bookmarkStart w:id="563" w:name="_Toc27060"/>
      <w:bookmarkStart w:id="564" w:name="_Toc13514"/>
      <w:bookmarkStart w:id="565" w:name="_Toc27454"/>
      <w:bookmarkStart w:id="566" w:name="_Toc13241"/>
      <w:r>
        <w:rPr>
          <w:rFonts w:hint="eastAsia" w:ascii="仿宋" w:hAnsi="仿宋" w:eastAsia="仿宋" w:cs="仿宋"/>
          <w:b/>
          <w:sz w:val="21"/>
          <w:szCs w:val="21"/>
        </w:rPr>
        <w:t>附录11：文档规范</w:t>
      </w:r>
      <w:bookmarkEnd w:id="559"/>
      <w:bookmarkEnd w:id="560"/>
      <w:bookmarkEnd w:id="561"/>
      <w:bookmarkEnd w:id="562"/>
      <w:bookmarkEnd w:id="563"/>
      <w:bookmarkEnd w:id="564"/>
      <w:bookmarkEnd w:id="565"/>
      <w:bookmarkEnd w:id="566"/>
    </w:p>
    <w:p w14:paraId="4BD2A9A3">
      <w:pPr>
        <w:ind w:firstLine="426" w:firstLineChars="200"/>
        <w:rPr>
          <w:rFonts w:eastAsia="仿宋"/>
        </w:rPr>
      </w:pPr>
      <w:r>
        <w:rPr>
          <w:rFonts w:hint="eastAsia" w:ascii="仿宋" w:hAnsi="仿宋" w:eastAsia="仿宋" w:cs="仿宋"/>
          <w:b/>
        </w:rPr>
        <w:t>1.报文结构的字段属性表达方式</w:t>
      </w:r>
    </w:p>
    <w:p w14:paraId="7CBF97DF">
      <w:pPr>
        <w:ind w:firstLine="420"/>
        <w:rPr>
          <w:rFonts w:hint="eastAsia" w:ascii="仿宋" w:hAnsi="仿宋" w:eastAsia="仿宋" w:cs="仿宋"/>
        </w:rPr>
      </w:pPr>
      <w:r>
        <w:rPr>
          <w:rFonts w:hint="eastAsia" w:ascii="仿宋" w:hAnsi="仿宋" w:eastAsia="仿宋" w:cs="仿宋"/>
        </w:rPr>
        <w:t>报文结构的字段属性按[m..n]方式表述，m代表该字段出现的次数下限，n代表该字段出现的次数上限。例如：</w:t>
      </w:r>
    </w:p>
    <w:p w14:paraId="312562F6">
      <w:pPr>
        <w:ind w:firstLine="420"/>
        <w:rPr>
          <w:rFonts w:hint="eastAsia" w:ascii="仿宋" w:hAnsi="仿宋" w:eastAsia="仿宋" w:cs="仿宋"/>
        </w:rPr>
      </w:pPr>
      <w:r>
        <w:rPr>
          <w:rFonts w:hint="eastAsia" w:ascii="仿宋" w:hAnsi="仿宋" w:eastAsia="仿宋" w:cs="仿宋"/>
        </w:rPr>
        <w:t>[0..1]代表该字段可不填或者出现1次，相当于“O”；</w:t>
      </w:r>
    </w:p>
    <w:p w14:paraId="1DF221FD">
      <w:pPr>
        <w:ind w:firstLine="420"/>
        <w:rPr>
          <w:rFonts w:hint="eastAsia" w:ascii="仿宋" w:hAnsi="仿宋" w:eastAsia="仿宋" w:cs="仿宋"/>
        </w:rPr>
      </w:pPr>
      <w:r>
        <w:rPr>
          <w:rFonts w:hint="eastAsia" w:ascii="仿宋" w:hAnsi="仿宋" w:eastAsia="仿宋" w:cs="仿宋"/>
        </w:rPr>
        <w:t>[1..1]代表该字段可出现且仅可出现1次，相当于“M”；</w:t>
      </w:r>
    </w:p>
    <w:p w14:paraId="0CAA31BE">
      <w:pPr>
        <w:ind w:firstLine="420"/>
        <w:rPr>
          <w:rFonts w:hint="eastAsia" w:ascii="仿宋" w:hAnsi="仿宋" w:eastAsia="仿宋" w:cs="仿宋"/>
        </w:rPr>
      </w:pPr>
      <w:r>
        <w:rPr>
          <w:rFonts w:hint="eastAsia" w:ascii="仿宋" w:hAnsi="仿宋" w:eastAsia="仿宋" w:cs="仿宋"/>
        </w:rPr>
        <w:t>[1..n]代表该字段至少出现1次，可出现n次；</w:t>
      </w:r>
    </w:p>
    <w:p w14:paraId="10964CAF">
      <w:pPr>
        <w:ind w:firstLine="420"/>
        <w:rPr>
          <w:rFonts w:hint="eastAsia" w:ascii="仿宋" w:hAnsi="仿宋" w:eastAsia="仿宋" w:cs="仿宋"/>
        </w:rPr>
      </w:pPr>
      <w:r>
        <w:rPr>
          <w:rFonts w:hint="eastAsia" w:ascii="仿宋" w:hAnsi="仿宋" w:eastAsia="仿宋" w:cs="仿宋"/>
        </w:rPr>
        <w:t>[0..n]代表该字段可不填写或者出现n次。</w:t>
      </w:r>
    </w:p>
    <w:p w14:paraId="6BC32490">
      <w:pPr>
        <w:ind w:firstLine="420"/>
        <w:rPr>
          <w:rFonts w:hint="eastAsia" w:ascii="仿宋" w:hAnsi="仿宋" w:eastAsia="仿宋" w:cs="仿宋"/>
          <w:b/>
        </w:rPr>
      </w:pPr>
    </w:p>
    <w:p w14:paraId="7BF88719">
      <w:pPr>
        <w:ind w:firstLine="426" w:firstLineChars="200"/>
        <w:rPr>
          <w:rFonts w:eastAsia="仿宋"/>
        </w:rPr>
      </w:pPr>
      <w:r>
        <w:rPr>
          <w:rFonts w:hint="eastAsia" w:ascii="仿宋" w:hAnsi="仿宋" w:eastAsia="仿宋" w:cs="仿宋"/>
          <w:b/>
        </w:rPr>
        <w:t>2.报文结构的节点数关系</w:t>
      </w:r>
    </w:p>
    <w:p w14:paraId="00871727">
      <w:pPr>
        <w:ind w:firstLine="420"/>
        <w:rPr>
          <w:rFonts w:hint="eastAsia" w:ascii="仿宋" w:hAnsi="仿宋" w:eastAsia="仿宋" w:cs="仿宋"/>
        </w:rPr>
      </w:pPr>
      <w:r>
        <w:rPr>
          <w:rFonts w:hint="eastAsia" w:ascii="仿宋" w:hAnsi="仿宋" w:eastAsia="仿宋" w:cs="仿宋"/>
        </w:rPr>
        <w:t>报文结构的报文要素通过“</w:t>
      </w:r>
      <w:r>
        <w:rPr>
          <w:rFonts w:hint="eastAsia" w:ascii="仿宋" w:hAnsi="仿宋" w:eastAsia="仿宋" w:cs="仿宋"/>
          <w:bCs w:val="0"/>
        </w:rPr>
        <w:t>--</w:t>
      </w:r>
      <w:r>
        <w:rPr>
          <w:rFonts w:hint="eastAsia" w:ascii="仿宋" w:hAnsi="仿宋" w:eastAsia="仿宋" w:cs="仿宋"/>
        </w:rPr>
        <w:t>”表述节点树关系。例如：</w:t>
      </w:r>
    </w:p>
    <w:tbl>
      <w:tblPr>
        <w:tblStyle w:val="2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tblGrid>
      <w:tr w14:paraId="4002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7CA89612">
            <w:pPr>
              <w:keepNext w:val="0"/>
              <w:keepLines w:val="0"/>
              <w:widowControl/>
              <w:suppressLineNumbers w:val="0"/>
              <w:spacing w:before="0" w:beforeAutospacing="0" w:after="0" w:afterAutospacing="0"/>
              <w:ind w:left="366" w:right="0" w:hanging="366" w:hangingChars="200"/>
              <w:textAlignment w:val="center"/>
              <w:rPr>
                <w:rFonts w:hint="eastAsia" w:ascii="仿宋" w:hAnsi="仿宋" w:eastAsia="仿宋" w:cs="仿宋"/>
                <w:sz w:val="18"/>
              </w:rPr>
            </w:pPr>
            <w:r>
              <w:rPr>
                <w:rFonts w:hint="eastAsia" w:ascii="仿宋" w:hAnsi="仿宋" w:eastAsia="仿宋" w:cs="仿宋"/>
                <w:bCs w:val="0"/>
                <w:sz w:val="18"/>
              </w:rPr>
              <w:t>报文标识</w:t>
            </w:r>
          </w:p>
        </w:tc>
      </w:tr>
      <w:tr w14:paraId="25F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56BA2EEB">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rPr>
            </w:pPr>
            <w:r>
              <w:rPr>
                <w:rFonts w:hint="eastAsia" w:ascii="仿宋" w:hAnsi="仿宋" w:eastAsia="仿宋" w:cs="仿宋"/>
                <w:bCs w:val="0"/>
                <w:sz w:val="18"/>
              </w:rPr>
              <w:t>--报文标识号</w:t>
            </w:r>
          </w:p>
        </w:tc>
      </w:tr>
      <w:tr w14:paraId="2187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6B7A1226">
            <w:pPr>
              <w:keepNext w:val="0"/>
              <w:keepLines w:val="0"/>
              <w:widowControl/>
              <w:suppressLineNumbers w:val="0"/>
              <w:spacing w:before="0" w:beforeAutospacing="0" w:after="0" w:afterAutospacing="0"/>
              <w:ind w:left="0" w:right="0"/>
              <w:textAlignment w:val="center"/>
              <w:rPr>
                <w:rFonts w:hint="eastAsia" w:ascii="仿宋" w:hAnsi="仿宋" w:eastAsia="仿宋" w:cs="仿宋"/>
                <w:sz w:val="18"/>
              </w:rPr>
            </w:pPr>
            <w:r>
              <w:rPr>
                <w:rFonts w:hint="eastAsia" w:ascii="仿宋" w:hAnsi="仿宋" w:eastAsia="仿宋" w:cs="仿宋"/>
                <w:bCs w:val="0"/>
                <w:sz w:val="18"/>
              </w:rPr>
              <w:t>--报文时间</w:t>
            </w:r>
          </w:p>
        </w:tc>
      </w:tr>
    </w:tbl>
    <w:p w14:paraId="10776433">
      <w:pPr>
        <w:ind w:firstLine="420"/>
        <w:rPr>
          <w:rFonts w:hint="eastAsia" w:ascii="仿宋" w:hAnsi="仿宋" w:eastAsia="仿宋" w:cs="仿宋"/>
        </w:rPr>
      </w:pPr>
      <w:r>
        <w:rPr>
          <w:rFonts w:hint="eastAsia" w:ascii="仿宋" w:hAnsi="仿宋" w:eastAsia="仿宋" w:cs="仿宋"/>
        </w:rPr>
        <w:t>表示“报文标识”为父节点，“报文标识号”、“报文时间”为“报文标识”的子节点，且为同级节点。</w:t>
      </w:r>
    </w:p>
    <w:p w14:paraId="2C7EE2B2">
      <w:pPr>
        <w:pStyle w:val="3"/>
        <w:rPr>
          <w:rFonts w:hint="eastAsia" w:ascii="仿宋" w:hAnsi="仿宋" w:eastAsia="仿宋" w:cs="仿宋"/>
          <w:b/>
          <w:sz w:val="21"/>
          <w:szCs w:val="21"/>
        </w:rPr>
      </w:pPr>
      <w:bookmarkStart w:id="567" w:name="_Toc3664"/>
      <w:bookmarkStart w:id="568" w:name="_Toc15487"/>
      <w:bookmarkStart w:id="569" w:name="_Toc4131"/>
      <w:bookmarkStart w:id="570" w:name="_Toc8184"/>
      <w:bookmarkStart w:id="571" w:name="_Toc863"/>
      <w:bookmarkStart w:id="572" w:name="_Toc20107"/>
      <w:r>
        <w:rPr>
          <w:rFonts w:hint="eastAsia" w:ascii="仿宋" w:hAnsi="仿宋" w:eastAsia="仿宋" w:cs="仿宋"/>
          <w:b/>
          <w:sz w:val="21"/>
          <w:szCs w:val="21"/>
        </w:rPr>
        <w:t>附录12：即时转账报文相关规则</w:t>
      </w:r>
      <w:bookmarkEnd w:id="567"/>
      <w:bookmarkEnd w:id="568"/>
      <w:bookmarkEnd w:id="569"/>
      <w:bookmarkEnd w:id="570"/>
      <w:bookmarkEnd w:id="571"/>
      <w:bookmarkEnd w:id="572"/>
    </w:p>
    <w:p w14:paraId="0335E797">
      <w:pPr>
        <w:ind w:firstLine="426" w:firstLineChars="200"/>
        <w:rPr>
          <w:rFonts w:hint="eastAsia" w:ascii="仿宋" w:hAnsi="仿宋" w:eastAsia="仿宋" w:cs="仿宋"/>
        </w:rPr>
      </w:pPr>
      <w:r>
        <w:rPr>
          <w:rFonts w:hint="eastAsia" w:ascii="仿宋" w:hAnsi="仿宋" w:eastAsia="仿宋" w:cs="仿宋"/>
        </w:rPr>
        <w:t>当业务类型为“票据交易资金清算”、业务类型编码为“G105”、特许参与者为“上海票据交易所股份有限公司”时，“端到端标识号”、“备注”填写内容见附录12。</w:t>
      </w:r>
    </w:p>
    <w:p w14:paraId="27577572">
      <w:pPr>
        <w:ind w:firstLine="426" w:firstLineChars="200"/>
        <w:rPr>
          <w:rFonts w:hint="eastAsia" w:ascii="仿宋" w:hAnsi="仿宋" w:eastAsia="仿宋" w:cs="仿宋"/>
        </w:rPr>
      </w:pPr>
      <w:r>
        <w:rPr>
          <w:rFonts w:hint="eastAsia" w:ascii="仿宋" w:hAnsi="仿宋" w:eastAsia="仿宋" w:cs="仿宋"/>
        </w:rPr>
        <w:t>注：即时转账报文填写规则如有变动，将另行通知。</w:t>
      </w:r>
    </w:p>
    <w:p w14:paraId="3E2ABA2A">
      <w:pPr>
        <w:pStyle w:val="3"/>
        <w:rPr>
          <w:rFonts w:ascii="仿宋" w:hAnsi="仿宋" w:eastAsia="仿宋" w:cs="仿宋"/>
          <w:b/>
          <w:sz w:val="21"/>
          <w:szCs w:val="21"/>
        </w:rPr>
      </w:pPr>
      <w:bookmarkStart w:id="573" w:name="_Toc15031"/>
      <w:bookmarkStart w:id="574" w:name="_Toc10981"/>
      <w:bookmarkStart w:id="575" w:name="_Toc19330"/>
      <w:r>
        <w:rPr>
          <w:rFonts w:hint="eastAsia" w:ascii="仿宋" w:hAnsi="仿宋" w:eastAsia="仿宋" w:cs="仿宋"/>
          <w:b/>
          <w:sz w:val="21"/>
          <w:szCs w:val="21"/>
        </w:rPr>
        <w:t>附录13：票付通付款人开户行网银改造说明</w:t>
      </w:r>
      <w:bookmarkEnd w:id="573"/>
      <w:bookmarkEnd w:id="574"/>
      <w:bookmarkEnd w:id="575"/>
    </w:p>
    <w:p w14:paraId="7B5A3904">
      <w:pPr>
        <w:ind w:firstLine="426" w:firstLineChars="200"/>
        <w:rPr>
          <w:rFonts w:hint="eastAsia" w:ascii="仿宋" w:hAnsi="仿宋" w:eastAsia="仿宋" w:cs="仿宋"/>
        </w:rPr>
      </w:pPr>
      <w:r>
        <w:rPr>
          <w:rFonts w:hint="eastAsia" w:ascii="仿宋" w:hAnsi="仿宋" w:eastAsia="仿宋" w:cs="仿宋"/>
        </w:rPr>
        <w:t>票付通返回线上票据支付跳转应答报文（PAY.006.001）后，对返回报文中的跳转地址的解析规则。（详见附件）</w:t>
      </w:r>
    </w:p>
    <w:p w14:paraId="11430FA2">
      <w:pPr>
        <w:ind w:firstLine="426" w:firstLineChars="200"/>
        <w:rPr>
          <w:rFonts w:hint="eastAsia" w:ascii="仿宋" w:hAnsi="仿宋" w:eastAsia="仿宋" w:cs="仿宋"/>
        </w:rPr>
      </w:pPr>
    </w:p>
    <w:p w14:paraId="648B5BEC">
      <w:pPr>
        <w:ind w:firstLine="426" w:firstLineChars="200"/>
        <w:rPr>
          <w:rFonts w:hint="eastAsia" w:ascii="仿宋" w:hAnsi="仿宋" w:eastAsia="仿宋" w:cs="仿宋"/>
        </w:rPr>
      </w:pPr>
    </w:p>
    <w:p w14:paraId="5C7559CF">
      <w:pPr>
        <w:pStyle w:val="3"/>
        <w:rPr>
          <w:rFonts w:hint="eastAsia" w:ascii="仿宋" w:hAnsi="仿宋" w:eastAsia="仿宋" w:cs="仿宋"/>
          <w:b/>
          <w:sz w:val="21"/>
          <w:szCs w:val="21"/>
        </w:rPr>
      </w:pPr>
      <w:bookmarkStart w:id="576" w:name="_Toc31203"/>
      <w:bookmarkStart w:id="577" w:name="_Toc13697"/>
      <w:r>
        <w:rPr>
          <w:rFonts w:hint="eastAsia" w:ascii="仿宋" w:hAnsi="仿宋" w:eastAsia="仿宋" w:cs="仿宋"/>
          <w:b/>
          <w:sz w:val="21"/>
          <w:szCs w:val="21"/>
        </w:rPr>
        <w:t>附录14：票付通基础数据文件</w:t>
      </w:r>
      <w:bookmarkEnd w:id="576"/>
      <w:bookmarkEnd w:id="577"/>
    </w:p>
    <w:p w14:paraId="5A478A09">
      <w:pPr>
        <w:ind w:firstLine="426" w:firstLineChars="200"/>
        <w:rPr>
          <w:rFonts w:hint="eastAsia" w:ascii="仿宋" w:hAnsi="仿宋" w:eastAsia="仿宋" w:cs="仿宋"/>
        </w:rPr>
      </w:pPr>
      <w:r>
        <w:rPr>
          <w:rFonts w:hint="eastAsia" w:ascii="仿宋" w:hAnsi="仿宋" w:eastAsia="仿宋" w:cs="仿宋"/>
        </w:rPr>
        <w:t>票交所将票付通业务相关的基础数据文件下发给业务办理渠道。（详见附件）</w:t>
      </w:r>
    </w:p>
    <w:sectPr>
      <w:headerReference r:id="rId8" w:type="default"/>
      <w:footerReference r:id="rId9" w:type="default"/>
      <w:pgSz w:w="11906" w:h="16838"/>
      <w:pgMar w:top="1440" w:right="1758" w:bottom="1440" w:left="1758" w:header="851" w:footer="992" w:gutter="0"/>
      <w:cols w:space="720" w:num="1"/>
      <w:docGrid w:type="linesAndChars" w:linePitch="312" w:charSpace="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iti SC Light">
    <w:altName w:val="Calibri"/>
    <w:panose1 w:val="00000000000000000000"/>
    <w:charset w:val="50"/>
    <w:family w:val="auto"/>
    <w:pitch w:val="default"/>
    <w:sig w:usb0="00000000" w:usb1="00000000" w:usb2="00000010" w:usb3="00000000" w:csb0="003E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C09A">
    <w:pPr>
      <w:pStyle w:val="11"/>
      <w:jc w:val="right"/>
    </w:pPr>
  </w:p>
  <w:p w14:paraId="3851D36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643E6">
    <w:pPr>
      <w:pStyle w:val="11"/>
      <w:jc w:val="right"/>
    </w:pPr>
  </w:p>
  <w:p w14:paraId="37B90B6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32F4">
    <w:pPr>
      <w:pStyle w:val="1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02489B">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qtfHTAQAApA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qtfHTAQAApAMAAA4AAAAAAAAAAQAgAAAA&#10;IgEAAGRycy9lMm9Eb2MueG1sUEsFBgAAAAAGAAYAWQEAAGcFAAAAAA==&#10;">
              <v:fill on="f" focussize="0,0"/>
              <v:stroke on="f" weight="1.25pt"/>
              <v:imagedata o:title=""/>
              <o:lock v:ext="edit" aspectratio="f"/>
              <v:textbox inset="0mm,0mm,0mm,0mm" style="mso-fit-shape-to-text:t;">
                <w:txbxContent>
                  <w:p w14:paraId="2902489B">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65E2D9EF">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2922">
    <w:pPr>
      <w:pStyle w:val="11"/>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6DB14E">
                          <w:pPr>
                            <w:pStyle w:val="11"/>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Dp4p/TAQAApA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arpE/voca0R4+JcfjgBtya+R7wMtEeZDDpi4QIxlHd00VdMUTC06NqVVUlhjjGZgfxi6fn&#10;PkC8E86QZDQ04Piyquz4AHFMnVNSNetuldZ5hNqSHlGvqndX+cUlhOjaYpHEYuw2WXHYDRO1nWtP&#10;yKzHHWioxZWnRN9blDity2yE2djNxsEHte/yPqVWwL8/RGwnd5kqjLBTYRxe5jktWtqOv/2c9fRz&#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JDp4p/TAQAApAMAAA4AAAAAAAAAAQAgAAAA&#10;IgEAAGRycy9lMm9Eb2MueG1sUEsFBgAAAAAGAAYAWQEAAGcFAAAAAA==&#10;">
              <v:fill on="f" focussize="0,0"/>
              <v:stroke on="f" weight="1.25pt"/>
              <v:imagedata o:title=""/>
              <o:lock v:ext="edit" aspectratio="f"/>
              <v:textbox inset="0mm,0mm,0mm,0mm" style="mso-fit-shape-to-text:t;">
                <w:txbxContent>
                  <w:p w14:paraId="126DB14E">
                    <w:pPr>
                      <w:pStyle w:val="11"/>
                    </w:pPr>
                    <w:r>
                      <w:fldChar w:fldCharType="begin"/>
                    </w:r>
                    <w:r>
                      <w:instrText xml:space="preserve"> PAGE  \* MERGEFORMAT </w:instrText>
                    </w:r>
                    <w:r>
                      <w:fldChar w:fldCharType="separate"/>
                    </w:r>
                    <w:r>
                      <w:t>6</w:t>
                    </w:r>
                    <w:r>
                      <w:fldChar w:fldCharType="end"/>
                    </w:r>
                  </w:p>
                </w:txbxContent>
              </v:textbox>
            </v:shape>
          </w:pict>
        </mc:Fallback>
      </mc:AlternateContent>
    </w:r>
  </w:p>
  <w:p w14:paraId="354248A6">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9DFA">
    <w:pPr>
      <w:pStyle w:val="11"/>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A90510">
                          <w:pPr>
                            <w:pStyle w:val="11"/>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27A90510">
                    <w:pPr>
                      <w:pStyle w:val="11"/>
                    </w:pPr>
                    <w:r>
                      <w:fldChar w:fldCharType="begin"/>
                    </w:r>
                    <w:r>
                      <w:instrText xml:space="preserve"> PAGE  \* MERGEFORMAT </w:instrText>
                    </w:r>
                    <w:r>
                      <w:fldChar w:fldCharType="separate"/>
                    </w:r>
                    <w:r>
                      <w:t>10</w:t>
                    </w:r>
                    <w:r>
                      <w:fldChar w:fldCharType="end"/>
                    </w:r>
                  </w:p>
                </w:txbxContent>
              </v:textbox>
            </v:shape>
          </w:pict>
        </mc:Fallback>
      </mc:AlternateContent>
    </w:r>
  </w:p>
  <w:p w14:paraId="0CBF70A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96BD">
    <w:pPr>
      <w:pStyle w:val="12"/>
      <w:tabs>
        <w:tab w:val="left" w:pos="1290"/>
        <w:tab w:val="clear" w:pos="4153"/>
        <w:tab w:val="clear" w:pos="8306"/>
      </w:tabs>
      <w:spacing w:line="240" w:lineRule="auto"/>
      <w:jc w:val="both"/>
      <w:rPr>
        <w:rFonts w:ascii="仿宋_GB2312" w:eastAsia="仿宋_GB2312"/>
        <w:sz w:val="18"/>
        <w:szCs w:val="18"/>
      </w:rPr>
    </w:pPr>
    <w:r>
      <w:rPr>
        <w:rFonts w:ascii="仿宋_GB2312" w:eastAsia="仿宋_GB2312"/>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4C79">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D3DF2"/>
    <w:multiLevelType w:val="singleLevel"/>
    <w:tmpl w:val="862D3DF2"/>
    <w:lvl w:ilvl="0" w:tentative="0">
      <w:start w:val="2"/>
      <w:numFmt w:val="decimal"/>
      <w:suff w:val="nothing"/>
      <w:lvlText w:val="（%1）"/>
      <w:lvlJc w:val="left"/>
    </w:lvl>
  </w:abstractNum>
  <w:abstractNum w:abstractNumId="1">
    <w:nsid w:val="86390EF7"/>
    <w:multiLevelType w:val="singleLevel"/>
    <w:tmpl w:val="86390EF7"/>
    <w:lvl w:ilvl="0" w:tentative="0">
      <w:start w:val="1"/>
      <w:numFmt w:val="decimal"/>
      <w:lvlText w:val="%1."/>
      <w:lvlJc w:val="left"/>
      <w:pPr>
        <w:ind w:left="425" w:hanging="425"/>
      </w:pPr>
      <w:rPr>
        <w:rFonts w:hint="default"/>
      </w:rPr>
    </w:lvl>
  </w:abstractNum>
  <w:abstractNum w:abstractNumId="2">
    <w:nsid w:val="878AF116"/>
    <w:multiLevelType w:val="singleLevel"/>
    <w:tmpl w:val="878AF116"/>
    <w:lvl w:ilvl="0" w:tentative="0">
      <w:start w:val="1"/>
      <w:numFmt w:val="decimal"/>
      <w:lvlText w:val="%1."/>
      <w:lvlJc w:val="left"/>
      <w:pPr>
        <w:tabs>
          <w:tab w:val="left" w:pos="312"/>
        </w:tabs>
      </w:pPr>
    </w:lvl>
  </w:abstractNum>
  <w:abstractNum w:abstractNumId="3">
    <w:nsid w:val="88EE3EA7"/>
    <w:multiLevelType w:val="singleLevel"/>
    <w:tmpl w:val="88EE3EA7"/>
    <w:lvl w:ilvl="0" w:tentative="0">
      <w:start w:val="1"/>
      <w:numFmt w:val="upperLetter"/>
      <w:lvlText w:val="[%1]-"/>
      <w:lvlJc w:val="left"/>
      <w:pPr>
        <w:tabs>
          <w:tab w:val="left" w:pos="312"/>
        </w:tabs>
      </w:pPr>
    </w:lvl>
  </w:abstractNum>
  <w:abstractNum w:abstractNumId="4">
    <w:nsid w:val="8B635782"/>
    <w:multiLevelType w:val="singleLevel"/>
    <w:tmpl w:val="8B635782"/>
    <w:lvl w:ilvl="0" w:tentative="0">
      <w:start w:val="1"/>
      <w:numFmt w:val="decimal"/>
      <w:lvlText w:val="%1."/>
      <w:lvlJc w:val="left"/>
      <w:pPr>
        <w:ind w:left="425" w:hanging="425"/>
      </w:pPr>
      <w:rPr>
        <w:rFonts w:hint="default"/>
      </w:rPr>
    </w:lvl>
  </w:abstractNum>
  <w:abstractNum w:abstractNumId="5">
    <w:nsid w:val="941BA24E"/>
    <w:multiLevelType w:val="multilevel"/>
    <w:tmpl w:val="941BA24E"/>
    <w:lvl w:ilvl="0" w:tentative="0">
      <w:start w:val="1"/>
      <w:numFmt w:val="decimal"/>
      <w:lvlText w:val="%1"/>
      <w:lvlJc w:val="left"/>
      <w:pPr>
        <w:tabs>
          <w:tab w:val="left" w:pos="432"/>
        </w:tabs>
        <w:ind w:left="432" w:hanging="432"/>
      </w:pPr>
      <w:rPr>
        <w:rFonts w:hint="default" w:ascii="宋体" w:hAnsi="宋体" w:eastAsia="宋体" w:cs="宋体"/>
      </w:rPr>
    </w:lvl>
    <w:lvl w:ilvl="1" w:tentative="0">
      <w:start w:val="4"/>
      <w:numFmt w:val="decimal"/>
      <w:lvlText w:val="%1.%2"/>
      <w:lvlJc w:val="left"/>
      <w:pPr>
        <w:tabs>
          <w:tab w:val="left" w:pos="756"/>
        </w:tabs>
        <w:ind w:left="756" w:hanging="576"/>
      </w:pPr>
      <w:rPr>
        <w:rFonts w:hint="default" w:ascii="宋体" w:hAnsi="宋体" w:eastAsia="宋体" w:cs="宋体"/>
      </w:rPr>
    </w:lvl>
    <w:lvl w:ilvl="2" w:tentative="0">
      <w:start w:val="1"/>
      <w:numFmt w:val="decimal"/>
      <w:pStyle w:val="4"/>
      <w:lvlText w:val="%1.%2.%3"/>
      <w:lvlJc w:val="left"/>
      <w:pPr>
        <w:tabs>
          <w:tab w:val="left" w:pos="1287"/>
        </w:tabs>
        <w:ind w:left="1287" w:hanging="720"/>
      </w:pPr>
      <w:rPr>
        <w:rFonts w:hint="default" w:ascii="宋体" w:hAnsi="宋体" w:eastAsia="宋体" w:cs="宋体"/>
      </w:rPr>
    </w:lvl>
    <w:lvl w:ilvl="3" w:tentative="0">
      <w:start w:val="1"/>
      <w:numFmt w:val="decimal"/>
      <w:pStyle w:val="5"/>
      <w:lvlText w:val="%1.%2.%3.%4"/>
      <w:lvlJc w:val="left"/>
      <w:pPr>
        <w:tabs>
          <w:tab w:val="left" w:pos="2124"/>
        </w:tabs>
        <w:ind w:left="2124" w:hanging="864"/>
      </w:pPr>
      <w:rPr>
        <w:rFonts w:hint="eastAsia" w:ascii="宋体" w:hAnsi="宋体" w:eastAsia="宋体"/>
        <w:b/>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A5350306"/>
    <w:multiLevelType w:val="singleLevel"/>
    <w:tmpl w:val="A5350306"/>
    <w:lvl w:ilvl="0" w:tentative="0">
      <w:start w:val="1"/>
      <w:numFmt w:val="decimal"/>
      <w:lvlText w:val="%1."/>
      <w:lvlJc w:val="left"/>
      <w:pPr>
        <w:ind w:left="425" w:hanging="425"/>
      </w:pPr>
      <w:rPr>
        <w:rFonts w:hint="default"/>
      </w:rPr>
    </w:lvl>
  </w:abstractNum>
  <w:abstractNum w:abstractNumId="7">
    <w:nsid w:val="B12FD3CF"/>
    <w:multiLevelType w:val="multilevel"/>
    <w:tmpl w:val="B12FD3CF"/>
    <w:lvl w:ilvl="0" w:tentative="0">
      <w:start w:val="2"/>
      <w:numFmt w:val="decimal"/>
      <w:suff w:val="nothing"/>
      <w:lvlText w:val="（%1）"/>
      <w:lvlJc w:val="left"/>
      <w:pPr>
        <w:ind w:left="426" w:firstLine="0"/>
      </w:pPr>
    </w:lvl>
    <w:lvl w:ilvl="1" w:tentative="0">
      <w:start w:val="1"/>
      <w:numFmt w:val="decimalEnclosedCircleChinese"/>
      <w:lvlText w:val="%2"/>
      <w:lvlJc w:val="left"/>
      <w:pPr>
        <w:tabs>
          <w:tab w:val="left" w:pos="840"/>
        </w:tabs>
        <w:ind w:left="1266" w:hanging="420"/>
      </w:pPr>
      <w:rPr>
        <w:rFonts w:hint="default"/>
      </w:rPr>
    </w:lvl>
    <w:lvl w:ilvl="2" w:tentative="0">
      <w:start w:val="1"/>
      <w:numFmt w:val="decimal"/>
      <w:lvlText w:val="%3)"/>
      <w:lvlJc w:val="left"/>
      <w:pPr>
        <w:tabs>
          <w:tab w:val="left" w:pos="1260"/>
        </w:tabs>
        <w:ind w:left="1686" w:hanging="420"/>
      </w:pPr>
      <w:rPr>
        <w:rFonts w:hint="default"/>
      </w:rPr>
    </w:lvl>
    <w:lvl w:ilvl="3" w:tentative="0">
      <w:start w:val="1"/>
      <w:numFmt w:val="lowerLetter"/>
      <w:lvlText w:val="%4."/>
      <w:lvlJc w:val="left"/>
      <w:pPr>
        <w:tabs>
          <w:tab w:val="left" w:pos="1680"/>
        </w:tabs>
        <w:ind w:left="2106" w:hanging="420"/>
      </w:pPr>
      <w:rPr>
        <w:rFonts w:hint="default"/>
      </w:rPr>
    </w:lvl>
    <w:lvl w:ilvl="4" w:tentative="0">
      <w:start w:val="1"/>
      <w:numFmt w:val="lowerLetter"/>
      <w:lvlText w:val="%5)"/>
      <w:lvlJc w:val="left"/>
      <w:pPr>
        <w:tabs>
          <w:tab w:val="left" w:pos="2100"/>
        </w:tabs>
        <w:ind w:left="2526" w:hanging="420"/>
      </w:pPr>
      <w:rPr>
        <w:rFonts w:hint="default"/>
      </w:rPr>
    </w:lvl>
    <w:lvl w:ilvl="5" w:tentative="0">
      <w:start w:val="1"/>
      <w:numFmt w:val="lowerRoman"/>
      <w:lvlText w:val="%6."/>
      <w:lvlJc w:val="left"/>
      <w:pPr>
        <w:tabs>
          <w:tab w:val="left" w:pos="2520"/>
        </w:tabs>
        <w:ind w:left="2946" w:hanging="420"/>
      </w:pPr>
      <w:rPr>
        <w:rFonts w:hint="default"/>
      </w:rPr>
    </w:lvl>
    <w:lvl w:ilvl="6" w:tentative="0">
      <w:start w:val="1"/>
      <w:numFmt w:val="lowerRoman"/>
      <w:lvlText w:val="%7)"/>
      <w:lvlJc w:val="left"/>
      <w:pPr>
        <w:tabs>
          <w:tab w:val="left" w:pos="2940"/>
        </w:tabs>
        <w:ind w:left="3366" w:hanging="420"/>
      </w:pPr>
      <w:rPr>
        <w:rFonts w:hint="default"/>
      </w:rPr>
    </w:lvl>
    <w:lvl w:ilvl="7" w:tentative="0">
      <w:start w:val="1"/>
      <w:numFmt w:val="lowerLetter"/>
      <w:lvlText w:val="%8."/>
      <w:lvlJc w:val="left"/>
      <w:pPr>
        <w:tabs>
          <w:tab w:val="left" w:pos="3360"/>
        </w:tabs>
        <w:ind w:left="3786" w:hanging="420"/>
      </w:pPr>
      <w:rPr>
        <w:rFonts w:hint="default"/>
      </w:rPr>
    </w:lvl>
    <w:lvl w:ilvl="8" w:tentative="0">
      <w:start w:val="1"/>
      <w:numFmt w:val="lowerLetter"/>
      <w:lvlText w:val="%9)"/>
      <w:lvlJc w:val="left"/>
      <w:pPr>
        <w:tabs>
          <w:tab w:val="left" w:pos="3780"/>
        </w:tabs>
        <w:ind w:left="4206" w:hanging="420"/>
      </w:pPr>
      <w:rPr>
        <w:rFonts w:hint="default"/>
      </w:rPr>
    </w:lvl>
  </w:abstractNum>
  <w:abstractNum w:abstractNumId="8">
    <w:nsid w:val="BFDD2909"/>
    <w:multiLevelType w:val="singleLevel"/>
    <w:tmpl w:val="BFDD2909"/>
    <w:lvl w:ilvl="0" w:tentative="0">
      <w:start w:val="1"/>
      <w:numFmt w:val="decimal"/>
      <w:lvlText w:val="%1."/>
      <w:lvlJc w:val="left"/>
      <w:pPr>
        <w:tabs>
          <w:tab w:val="left" w:pos="425"/>
        </w:tabs>
        <w:ind w:left="425" w:hanging="425"/>
      </w:pPr>
      <w:rPr>
        <w:rFonts w:hint="default"/>
      </w:rPr>
    </w:lvl>
  </w:abstractNum>
  <w:abstractNum w:abstractNumId="9">
    <w:nsid w:val="C6DE167B"/>
    <w:multiLevelType w:val="singleLevel"/>
    <w:tmpl w:val="C6DE167B"/>
    <w:lvl w:ilvl="0" w:tentative="0">
      <w:start w:val="1"/>
      <w:numFmt w:val="decimal"/>
      <w:lvlText w:val="%1."/>
      <w:lvlJc w:val="left"/>
      <w:pPr>
        <w:ind w:left="425" w:hanging="425"/>
      </w:pPr>
      <w:rPr>
        <w:rFonts w:hint="default"/>
      </w:rPr>
    </w:lvl>
  </w:abstractNum>
  <w:abstractNum w:abstractNumId="10">
    <w:nsid w:val="CCB3332C"/>
    <w:multiLevelType w:val="singleLevel"/>
    <w:tmpl w:val="CCB3332C"/>
    <w:lvl w:ilvl="0" w:tentative="0">
      <w:start w:val="1"/>
      <w:numFmt w:val="decimal"/>
      <w:suff w:val="nothing"/>
      <w:lvlText w:val="（%1）"/>
      <w:lvlJc w:val="left"/>
    </w:lvl>
  </w:abstractNum>
  <w:abstractNum w:abstractNumId="11">
    <w:nsid w:val="E5FB084E"/>
    <w:multiLevelType w:val="singleLevel"/>
    <w:tmpl w:val="E5FB084E"/>
    <w:lvl w:ilvl="0" w:tentative="0">
      <w:start w:val="1"/>
      <w:numFmt w:val="decimal"/>
      <w:lvlText w:val="%1."/>
      <w:lvlJc w:val="left"/>
      <w:pPr>
        <w:ind w:left="425" w:hanging="425"/>
      </w:pPr>
      <w:rPr>
        <w:rFonts w:hint="default"/>
      </w:rPr>
    </w:lvl>
  </w:abstractNum>
  <w:abstractNum w:abstractNumId="12">
    <w:nsid w:val="F0C60AFC"/>
    <w:multiLevelType w:val="singleLevel"/>
    <w:tmpl w:val="F0C60AFC"/>
    <w:lvl w:ilvl="0" w:tentative="0">
      <w:start w:val="1"/>
      <w:numFmt w:val="decimal"/>
      <w:suff w:val="nothing"/>
      <w:lvlText w:val="%1、"/>
      <w:lvlJc w:val="left"/>
    </w:lvl>
  </w:abstractNum>
  <w:abstractNum w:abstractNumId="13">
    <w:nsid w:val="069C45FF"/>
    <w:multiLevelType w:val="multilevel"/>
    <w:tmpl w:val="069C45F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172E4C2"/>
    <w:multiLevelType w:val="singleLevel"/>
    <w:tmpl w:val="1172E4C2"/>
    <w:lvl w:ilvl="0" w:tentative="0">
      <w:start w:val="1"/>
      <w:numFmt w:val="decimalEnclosedCircleChinese"/>
      <w:suff w:val="nothing"/>
      <w:lvlText w:val="%1　"/>
      <w:lvlJc w:val="left"/>
      <w:pPr>
        <w:ind w:left="0" w:firstLine="400"/>
      </w:pPr>
      <w:rPr>
        <w:rFonts w:hint="eastAsia"/>
      </w:rPr>
    </w:lvl>
  </w:abstractNum>
  <w:abstractNum w:abstractNumId="15">
    <w:nsid w:val="124B057C"/>
    <w:multiLevelType w:val="multilevel"/>
    <w:tmpl w:val="124B057C"/>
    <w:lvl w:ilvl="0" w:tentative="0">
      <w:start w:val="1"/>
      <w:numFmt w:val="decimal"/>
      <w:lvlText w:val="%1."/>
      <w:lvlJc w:val="left"/>
      <w:pPr>
        <w:tabs>
          <w:tab w:val="left" w:pos="600"/>
        </w:tabs>
        <w:ind w:left="600" w:hanging="4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6">
    <w:nsid w:val="168F5E92"/>
    <w:multiLevelType w:val="singleLevel"/>
    <w:tmpl w:val="168F5E92"/>
    <w:lvl w:ilvl="0" w:tentative="0">
      <w:start w:val="1"/>
      <w:numFmt w:val="decimal"/>
      <w:lvlText w:val="%1."/>
      <w:lvlJc w:val="left"/>
      <w:pPr>
        <w:ind w:left="425" w:hanging="425"/>
      </w:pPr>
      <w:rPr>
        <w:rFonts w:hint="default"/>
      </w:rPr>
    </w:lvl>
  </w:abstractNum>
  <w:abstractNum w:abstractNumId="17">
    <w:nsid w:val="1B25F40A"/>
    <w:multiLevelType w:val="multilevel"/>
    <w:tmpl w:val="1B25F4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D8D9172"/>
    <w:multiLevelType w:val="singleLevel"/>
    <w:tmpl w:val="1D8D9172"/>
    <w:lvl w:ilvl="0" w:tentative="0">
      <w:start w:val="1"/>
      <w:numFmt w:val="decimal"/>
      <w:lvlText w:val="%1."/>
      <w:lvlJc w:val="left"/>
      <w:pPr>
        <w:tabs>
          <w:tab w:val="left" w:pos="425"/>
        </w:tabs>
        <w:ind w:left="425" w:hanging="425"/>
      </w:pPr>
      <w:rPr>
        <w:rFonts w:hint="default"/>
      </w:rPr>
    </w:lvl>
  </w:abstractNum>
  <w:abstractNum w:abstractNumId="19">
    <w:nsid w:val="24FC0A29"/>
    <w:multiLevelType w:val="singleLevel"/>
    <w:tmpl w:val="24FC0A29"/>
    <w:lvl w:ilvl="0" w:tentative="0">
      <w:start w:val="1"/>
      <w:numFmt w:val="decimal"/>
      <w:lvlText w:val="%1."/>
      <w:lvlJc w:val="left"/>
      <w:pPr>
        <w:tabs>
          <w:tab w:val="left" w:pos="425"/>
        </w:tabs>
        <w:ind w:left="425" w:hanging="425"/>
      </w:pPr>
      <w:rPr>
        <w:rFonts w:hint="default"/>
      </w:rPr>
    </w:lvl>
  </w:abstractNum>
  <w:abstractNum w:abstractNumId="20">
    <w:nsid w:val="25547EB3"/>
    <w:multiLevelType w:val="multilevel"/>
    <w:tmpl w:val="25547EB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CE3F4E7"/>
    <w:multiLevelType w:val="multilevel"/>
    <w:tmpl w:val="2CE3F4E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198BE1"/>
    <w:multiLevelType w:val="multilevel"/>
    <w:tmpl w:val="33198BE1"/>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3A3841F5"/>
    <w:multiLevelType w:val="multilevel"/>
    <w:tmpl w:val="3A3841F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A6B2683"/>
    <w:multiLevelType w:val="singleLevel"/>
    <w:tmpl w:val="4A6B2683"/>
    <w:lvl w:ilvl="0" w:tentative="0">
      <w:start w:val="1"/>
      <w:numFmt w:val="upperLetter"/>
      <w:lvlText w:val="[%1]-"/>
      <w:lvlJc w:val="left"/>
      <w:pPr>
        <w:tabs>
          <w:tab w:val="left" w:pos="312"/>
        </w:tabs>
      </w:pPr>
    </w:lvl>
  </w:abstractNum>
  <w:abstractNum w:abstractNumId="25">
    <w:nsid w:val="4DE165F9"/>
    <w:multiLevelType w:val="singleLevel"/>
    <w:tmpl w:val="4DE165F9"/>
    <w:lvl w:ilvl="0" w:tentative="0">
      <w:start w:val="1"/>
      <w:numFmt w:val="decimal"/>
      <w:suff w:val="nothing"/>
      <w:lvlText w:val="（%1）"/>
      <w:lvlJc w:val="left"/>
    </w:lvl>
  </w:abstractNum>
  <w:abstractNum w:abstractNumId="26">
    <w:nsid w:val="52D912EE"/>
    <w:multiLevelType w:val="multilevel"/>
    <w:tmpl w:val="52D912E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47B39B2"/>
    <w:multiLevelType w:val="multilevel"/>
    <w:tmpl w:val="547B39B2"/>
    <w:lvl w:ilvl="0" w:tentative="0">
      <w:start w:val="1"/>
      <w:numFmt w:val="decimal"/>
      <w:lvlText w:val="%1、"/>
      <w:lvlJc w:val="left"/>
      <w:pPr>
        <w:tabs>
          <w:tab w:val="left" w:pos="980"/>
        </w:tabs>
        <w:ind w:left="980" w:hanging="420"/>
      </w:pPr>
      <w:rPr>
        <w:rFonts w:hint="eastAsia" w:ascii="黑体" w:hAnsi="Times New Roman" w:eastAsia="黑体" w:cs="Times New Roman"/>
      </w:rPr>
    </w:lvl>
    <w:lvl w:ilvl="1" w:tentative="0">
      <w:start w:val="1"/>
      <w:numFmt w:val="decimal"/>
      <w:lvlText w:val="%2."/>
      <w:lvlJc w:val="left"/>
      <w:pPr>
        <w:tabs>
          <w:tab w:val="left" w:pos="780"/>
        </w:tabs>
        <w:ind w:left="0" w:firstLine="420"/>
      </w:pPr>
      <w:rPr>
        <w:rFonts w:hint="default"/>
        <w:lang w:val="en-U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8">
    <w:nsid w:val="59A8C276"/>
    <w:multiLevelType w:val="singleLevel"/>
    <w:tmpl w:val="59A8C276"/>
    <w:lvl w:ilvl="0" w:tentative="0">
      <w:start w:val="1"/>
      <w:numFmt w:val="decimal"/>
      <w:lvlText w:val="%1."/>
      <w:lvlJc w:val="left"/>
      <w:pPr>
        <w:ind w:left="425" w:hanging="425"/>
      </w:pPr>
      <w:rPr>
        <w:rFonts w:hint="default"/>
      </w:rPr>
    </w:lvl>
  </w:abstractNum>
  <w:abstractNum w:abstractNumId="29">
    <w:nsid w:val="6082BE73"/>
    <w:multiLevelType w:val="multilevel"/>
    <w:tmpl w:val="6082BE73"/>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61D14950"/>
    <w:multiLevelType w:val="multilevel"/>
    <w:tmpl w:val="61D14950"/>
    <w:lvl w:ilvl="0" w:tentative="0">
      <w:start w:val="1"/>
      <w:numFmt w:val="decimal"/>
      <w:lvlText w:val="%1."/>
      <w:lvlJc w:val="left"/>
      <w:pPr>
        <w:tabs>
          <w:tab w:val="left" w:pos="893"/>
        </w:tabs>
        <w:ind w:left="893" w:hanging="420"/>
      </w:pPr>
      <w:rPr>
        <w:rFonts w:hint="default"/>
      </w:rPr>
    </w:lvl>
    <w:lvl w:ilvl="1" w:tentative="0">
      <w:start w:val="1"/>
      <w:numFmt w:val="bullet"/>
      <w:lvlText w:val=""/>
      <w:lvlJc w:val="left"/>
      <w:pPr>
        <w:tabs>
          <w:tab w:val="left" w:pos="1313"/>
        </w:tabs>
        <w:ind w:left="1313" w:hanging="420"/>
      </w:pPr>
      <w:rPr>
        <w:rFonts w:hint="default" w:ascii="Wingdings" w:hAnsi="Wingdings"/>
      </w:rPr>
    </w:lvl>
    <w:lvl w:ilvl="2" w:tentative="0">
      <w:start w:val="1"/>
      <w:numFmt w:val="bullet"/>
      <w:lvlText w:val=""/>
      <w:lvlJc w:val="left"/>
      <w:pPr>
        <w:tabs>
          <w:tab w:val="left" w:pos="1733"/>
        </w:tabs>
        <w:ind w:left="1733" w:hanging="420"/>
      </w:pPr>
      <w:rPr>
        <w:rFonts w:hint="default" w:ascii="Wingdings" w:hAnsi="Wingdings"/>
      </w:rPr>
    </w:lvl>
    <w:lvl w:ilvl="3" w:tentative="0">
      <w:start w:val="1"/>
      <w:numFmt w:val="bullet"/>
      <w:lvlText w:val=""/>
      <w:lvlJc w:val="left"/>
      <w:pPr>
        <w:tabs>
          <w:tab w:val="left" w:pos="2153"/>
        </w:tabs>
        <w:ind w:left="2153" w:hanging="420"/>
      </w:pPr>
      <w:rPr>
        <w:rFonts w:hint="default" w:ascii="Wingdings" w:hAnsi="Wingdings"/>
      </w:rPr>
    </w:lvl>
    <w:lvl w:ilvl="4" w:tentative="0">
      <w:start w:val="1"/>
      <w:numFmt w:val="bullet"/>
      <w:lvlText w:val=""/>
      <w:lvlJc w:val="left"/>
      <w:pPr>
        <w:tabs>
          <w:tab w:val="left" w:pos="2573"/>
        </w:tabs>
        <w:ind w:left="2573" w:hanging="420"/>
      </w:pPr>
      <w:rPr>
        <w:rFonts w:hint="default" w:ascii="Wingdings" w:hAnsi="Wingdings"/>
      </w:rPr>
    </w:lvl>
    <w:lvl w:ilvl="5" w:tentative="0">
      <w:start w:val="1"/>
      <w:numFmt w:val="bullet"/>
      <w:lvlText w:val=""/>
      <w:lvlJc w:val="left"/>
      <w:pPr>
        <w:tabs>
          <w:tab w:val="left" w:pos="2993"/>
        </w:tabs>
        <w:ind w:left="2993" w:hanging="420"/>
      </w:pPr>
      <w:rPr>
        <w:rFonts w:hint="default" w:ascii="Wingdings" w:hAnsi="Wingdings"/>
      </w:rPr>
    </w:lvl>
    <w:lvl w:ilvl="6" w:tentative="0">
      <w:start w:val="1"/>
      <w:numFmt w:val="bullet"/>
      <w:lvlText w:val=""/>
      <w:lvlJc w:val="left"/>
      <w:pPr>
        <w:tabs>
          <w:tab w:val="left" w:pos="3413"/>
        </w:tabs>
        <w:ind w:left="3413" w:hanging="420"/>
      </w:pPr>
      <w:rPr>
        <w:rFonts w:hint="default" w:ascii="Wingdings" w:hAnsi="Wingdings"/>
      </w:rPr>
    </w:lvl>
    <w:lvl w:ilvl="7" w:tentative="0">
      <w:start w:val="1"/>
      <w:numFmt w:val="bullet"/>
      <w:lvlText w:val=""/>
      <w:lvlJc w:val="left"/>
      <w:pPr>
        <w:tabs>
          <w:tab w:val="left" w:pos="3833"/>
        </w:tabs>
        <w:ind w:left="3833" w:hanging="420"/>
      </w:pPr>
      <w:rPr>
        <w:rFonts w:hint="default" w:ascii="Wingdings" w:hAnsi="Wingdings"/>
      </w:rPr>
    </w:lvl>
    <w:lvl w:ilvl="8" w:tentative="0">
      <w:start w:val="1"/>
      <w:numFmt w:val="bullet"/>
      <w:lvlText w:val=""/>
      <w:lvlJc w:val="left"/>
      <w:pPr>
        <w:tabs>
          <w:tab w:val="left" w:pos="4253"/>
        </w:tabs>
        <w:ind w:left="4253" w:hanging="420"/>
      </w:pPr>
      <w:rPr>
        <w:rFonts w:hint="default" w:ascii="Wingdings" w:hAnsi="Wingdings"/>
      </w:rPr>
    </w:lvl>
  </w:abstractNum>
  <w:abstractNum w:abstractNumId="31">
    <w:nsid w:val="68FEFC9D"/>
    <w:multiLevelType w:val="singleLevel"/>
    <w:tmpl w:val="68FEFC9D"/>
    <w:lvl w:ilvl="0" w:tentative="0">
      <w:start w:val="1"/>
      <w:numFmt w:val="decimal"/>
      <w:lvlText w:val="%1."/>
      <w:lvlJc w:val="left"/>
      <w:pPr>
        <w:tabs>
          <w:tab w:val="left" w:pos="312"/>
        </w:tabs>
      </w:pPr>
    </w:lvl>
  </w:abstractNum>
  <w:abstractNum w:abstractNumId="32">
    <w:nsid w:val="70272DBD"/>
    <w:multiLevelType w:val="multilevel"/>
    <w:tmpl w:val="70272DB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1A6336F"/>
    <w:multiLevelType w:val="multilevel"/>
    <w:tmpl w:val="71A6336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3AD7F6C"/>
    <w:multiLevelType w:val="multilevel"/>
    <w:tmpl w:val="73AD7F6C"/>
    <w:lvl w:ilvl="0" w:tentative="0">
      <w:start w:val="1"/>
      <w:numFmt w:val="decimal"/>
      <w:lvlText w:val="%1"/>
      <w:lvlJc w:val="left"/>
      <w:pPr>
        <w:tabs>
          <w:tab w:val="left" w:pos="432"/>
        </w:tabs>
        <w:ind w:left="432" w:hanging="432"/>
      </w:pPr>
      <w:rPr>
        <w:rFonts w:hint="default" w:ascii="宋体" w:hAnsi="宋体" w:eastAsia="宋体" w:cs="宋体"/>
      </w:rPr>
    </w:lvl>
    <w:lvl w:ilvl="1" w:tentative="0">
      <w:start w:val="1"/>
      <w:numFmt w:val="decimal"/>
      <w:lvlText w:val="%1.%2"/>
      <w:lvlJc w:val="left"/>
      <w:pPr>
        <w:tabs>
          <w:tab w:val="left" w:pos="756"/>
        </w:tabs>
        <w:ind w:left="756" w:hanging="576"/>
      </w:pPr>
      <w:rPr>
        <w:rFonts w:hint="default" w:ascii="宋体" w:hAnsi="宋体" w:eastAsia="宋体" w:cs="宋体"/>
      </w:rPr>
    </w:lvl>
    <w:lvl w:ilvl="2" w:tentative="0">
      <w:start w:val="1"/>
      <w:numFmt w:val="decimal"/>
      <w:lvlText w:val="%1.%2.%3"/>
      <w:lvlJc w:val="left"/>
      <w:pPr>
        <w:tabs>
          <w:tab w:val="left" w:pos="1287"/>
        </w:tabs>
        <w:ind w:left="1287" w:hanging="720"/>
      </w:pPr>
      <w:rPr>
        <w:rFonts w:hint="default" w:ascii="宋体" w:hAnsi="宋体" w:eastAsia="宋体" w:cs="宋体"/>
      </w:rPr>
    </w:lvl>
    <w:lvl w:ilvl="3" w:tentative="0">
      <w:start w:val="1"/>
      <w:numFmt w:val="decimal"/>
      <w:lvlText w:val="%1.%2.%3.%4"/>
      <w:lvlJc w:val="left"/>
      <w:pPr>
        <w:tabs>
          <w:tab w:val="left" w:pos="2124"/>
        </w:tabs>
        <w:ind w:left="2124" w:hanging="864"/>
      </w:pPr>
      <w:rPr>
        <w:rFonts w:hint="eastAsia" w:ascii="宋体" w:hAnsi="宋体" w:eastAsia="宋体"/>
        <w:b/>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5">
    <w:nsid w:val="78E946E0"/>
    <w:multiLevelType w:val="multilevel"/>
    <w:tmpl w:val="78E946E0"/>
    <w:lvl w:ilvl="0" w:tentative="0">
      <w:start w:val="1"/>
      <w:numFmt w:val="decimal"/>
      <w:lvlText w:val="%1."/>
      <w:lvlJc w:val="left"/>
      <w:pPr>
        <w:tabs>
          <w:tab w:val="left" w:pos="960"/>
        </w:tabs>
        <w:ind w:left="960" w:hanging="420"/>
      </w:pPr>
      <w:rPr>
        <w:rFonts w:hint="default"/>
      </w:rPr>
    </w:lvl>
    <w:lvl w:ilvl="1" w:tentative="0">
      <w:start w:val="1"/>
      <w:numFmt w:val="decimal"/>
      <w:lvlText w:val="（%2）"/>
      <w:lvlJc w:val="left"/>
      <w:pPr>
        <w:ind w:left="720" w:firstLine="240"/>
      </w:pPr>
      <w:rPr>
        <w:rFonts w:hint="default"/>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36">
    <w:nsid w:val="7B971CBB"/>
    <w:multiLevelType w:val="singleLevel"/>
    <w:tmpl w:val="7B971CBB"/>
    <w:lvl w:ilvl="0" w:tentative="0">
      <w:start w:val="1"/>
      <w:numFmt w:val="decimal"/>
      <w:lvlText w:val="%1."/>
      <w:lvlJc w:val="left"/>
      <w:pPr>
        <w:ind w:left="425" w:hanging="425"/>
      </w:pPr>
      <w:rPr>
        <w:rFonts w:hint="default"/>
      </w:rPr>
    </w:lvl>
  </w:abstractNum>
  <w:abstractNum w:abstractNumId="37">
    <w:nsid w:val="7F5CC789"/>
    <w:multiLevelType w:val="singleLevel"/>
    <w:tmpl w:val="7F5CC789"/>
    <w:lvl w:ilvl="0" w:tentative="0">
      <w:start w:val="1"/>
      <w:numFmt w:val="decimal"/>
      <w:lvlText w:val="%1."/>
      <w:lvlJc w:val="left"/>
      <w:pPr>
        <w:ind w:left="425" w:hanging="425"/>
      </w:pPr>
      <w:rPr>
        <w:rFonts w:hint="default"/>
      </w:rPr>
    </w:lvl>
  </w:abstractNum>
  <w:abstractNum w:abstractNumId="38">
    <w:nsid w:val="7FD2786E"/>
    <w:multiLevelType w:val="multilevel"/>
    <w:tmpl w:val="7FD2786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12"/>
  </w:num>
  <w:num w:numId="3">
    <w:abstractNumId w:val="24"/>
  </w:num>
  <w:num w:numId="4">
    <w:abstractNumId w:val="3"/>
  </w:num>
  <w:num w:numId="5">
    <w:abstractNumId w:val="2"/>
  </w:num>
  <w:num w:numId="6">
    <w:abstractNumId w:val="31"/>
  </w:num>
  <w:num w:numId="7">
    <w:abstractNumId w:val="34"/>
  </w:num>
  <w:num w:numId="8">
    <w:abstractNumId w:val="35"/>
  </w:num>
  <w:num w:numId="9">
    <w:abstractNumId w:val="0"/>
  </w:num>
  <w:num w:numId="10">
    <w:abstractNumId w:val="30"/>
  </w:num>
  <w:num w:numId="11">
    <w:abstractNumId w:val="27"/>
  </w:num>
  <w:num w:numId="12">
    <w:abstractNumId w:val="15"/>
  </w:num>
  <w:num w:numId="13">
    <w:abstractNumId w:val="38"/>
  </w:num>
  <w:num w:numId="14">
    <w:abstractNumId w:val="23"/>
  </w:num>
  <w:num w:numId="15">
    <w:abstractNumId w:val="33"/>
  </w:num>
  <w:num w:numId="16">
    <w:abstractNumId w:val="17"/>
  </w:num>
  <w:num w:numId="17">
    <w:abstractNumId w:val="28"/>
  </w:num>
  <w:num w:numId="18">
    <w:abstractNumId w:val="36"/>
  </w:num>
  <w:num w:numId="19">
    <w:abstractNumId w:val="22"/>
  </w:num>
  <w:num w:numId="20">
    <w:abstractNumId w:val="10"/>
  </w:num>
  <w:num w:numId="21">
    <w:abstractNumId w:val="29"/>
  </w:num>
  <w:num w:numId="22">
    <w:abstractNumId w:val="37"/>
  </w:num>
  <w:num w:numId="23">
    <w:abstractNumId w:val="7"/>
  </w:num>
  <w:num w:numId="24">
    <w:abstractNumId w:val="14"/>
  </w:num>
  <w:num w:numId="25">
    <w:abstractNumId w:val="1"/>
  </w:num>
  <w:num w:numId="26">
    <w:abstractNumId w:val="6"/>
  </w:num>
  <w:num w:numId="27">
    <w:abstractNumId w:val="11"/>
  </w:num>
  <w:num w:numId="28">
    <w:abstractNumId w:val="26"/>
  </w:num>
  <w:num w:numId="29">
    <w:abstractNumId w:val="4"/>
  </w:num>
  <w:num w:numId="30">
    <w:abstractNumId w:val="16"/>
  </w:num>
  <w:num w:numId="31">
    <w:abstractNumId w:val="9"/>
  </w:num>
  <w:num w:numId="32">
    <w:abstractNumId w:val="19"/>
  </w:num>
  <w:num w:numId="33">
    <w:abstractNumId w:val="18"/>
  </w:num>
  <w:num w:numId="34">
    <w:abstractNumId w:val="8"/>
  </w:num>
  <w:num w:numId="35">
    <w:abstractNumId w:val="13"/>
  </w:num>
  <w:num w:numId="36">
    <w:abstractNumId w:val="32"/>
  </w:num>
  <w:num w:numId="37">
    <w:abstractNumId w:val="20"/>
  </w:num>
  <w:num w:numId="38">
    <w:abstractNumId w:val="2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writeProtection w:recommended="1"/>
  <w:documentProtection w:edit="trackedChanges" w:enforcement="0"/>
  <w:defaultTabStop w:val="0"/>
  <w:hyphenationZone w:val="360"/>
  <w:drawingGridHorizontalSpacing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172A27"/>
    <w:rsid w:val="00001008"/>
    <w:rsid w:val="000024E8"/>
    <w:rsid w:val="00003164"/>
    <w:rsid w:val="00010C2A"/>
    <w:rsid w:val="00010D88"/>
    <w:rsid w:val="00013BD4"/>
    <w:rsid w:val="000165A1"/>
    <w:rsid w:val="00017966"/>
    <w:rsid w:val="0002294D"/>
    <w:rsid w:val="00023237"/>
    <w:rsid w:val="000233D8"/>
    <w:rsid w:val="0002445F"/>
    <w:rsid w:val="00030B6E"/>
    <w:rsid w:val="00030BC9"/>
    <w:rsid w:val="00035438"/>
    <w:rsid w:val="00042D2B"/>
    <w:rsid w:val="00043E8D"/>
    <w:rsid w:val="00045696"/>
    <w:rsid w:val="0004633D"/>
    <w:rsid w:val="00050693"/>
    <w:rsid w:val="00051477"/>
    <w:rsid w:val="00052DEB"/>
    <w:rsid w:val="000562B3"/>
    <w:rsid w:val="000574DD"/>
    <w:rsid w:val="000646C7"/>
    <w:rsid w:val="0007594E"/>
    <w:rsid w:val="00075C88"/>
    <w:rsid w:val="00076D11"/>
    <w:rsid w:val="00080CF5"/>
    <w:rsid w:val="0008155C"/>
    <w:rsid w:val="00082592"/>
    <w:rsid w:val="000828B2"/>
    <w:rsid w:val="00082EB5"/>
    <w:rsid w:val="0008361F"/>
    <w:rsid w:val="00084645"/>
    <w:rsid w:val="000850E5"/>
    <w:rsid w:val="00085D98"/>
    <w:rsid w:val="00087313"/>
    <w:rsid w:val="00087901"/>
    <w:rsid w:val="00090782"/>
    <w:rsid w:val="00091D7F"/>
    <w:rsid w:val="00091D89"/>
    <w:rsid w:val="00092180"/>
    <w:rsid w:val="00092F0F"/>
    <w:rsid w:val="00093714"/>
    <w:rsid w:val="00096021"/>
    <w:rsid w:val="000962A2"/>
    <w:rsid w:val="0009752D"/>
    <w:rsid w:val="000A0468"/>
    <w:rsid w:val="000A36AB"/>
    <w:rsid w:val="000A5839"/>
    <w:rsid w:val="000B3103"/>
    <w:rsid w:val="000B33F9"/>
    <w:rsid w:val="000B4703"/>
    <w:rsid w:val="000B4D2E"/>
    <w:rsid w:val="000C38ED"/>
    <w:rsid w:val="000C47A3"/>
    <w:rsid w:val="000C5378"/>
    <w:rsid w:val="000C5E95"/>
    <w:rsid w:val="000C6F7E"/>
    <w:rsid w:val="000C77D7"/>
    <w:rsid w:val="000D04E8"/>
    <w:rsid w:val="000D09A8"/>
    <w:rsid w:val="000D0FEE"/>
    <w:rsid w:val="000D2682"/>
    <w:rsid w:val="000D2FC9"/>
    <w:rsid w:val="000D512C"/>
    <w:rsid w:val="000D7A8E"/>
    <w:rsid w:val="000E222C"/>
    <w:rsid w:val="000E53F9"/>
    <w:rsid w:val="000E7A92"/>
    <w:rsid w:val="000F0C05"/>
    <w:rsid w:val="000F31B5"/>
    <w:rsid w:val="000F3599"/>
    <w:rsid w:val="000F5DAA"/>
    <w:rsid w:val="000F5F3D"/>
    <w:rsid w:val="000F6BF1"/>
    <w:rsid w:val="000F6FC6"/>
    <w:rsid w:val="001006C9"/>
    <w:rsid w:val="001015A3"/>
    <w:rsid w:val="0010283B"/>
    <w:rsid w:val="00103EC7"/>
    <w:rsid w:val="001043EE"/>
    <w:rsid w:val="00110730"/>
    <w:rsid w:val="00112B31"/>
    <w:rsid w:val="001130F5"/>
    <w:rsid w:val="001139CE"/>
    <w:rsid w:val="0011445B"/>
    <w:rsid w:val="00114ED3"/>
    <w:rsid w:val="00115CF9"/>
    <w:rsid w:val="00117565"/>
    <w:rsid w:val="0012191D"/>
    <w:rsid w:val="00121D08"/>
    <w:rsid w:val="00124726"/>
    <w:rsid w:val="001270CF"/>
    <w:rsid w:val="00127B55"/>
    <w:rsid w:val="001303CF"/>
    <w:rsid w:val="00131C8A"/>
    <w:rsid w:val="0014284E"/>
    <w:rsid w:val="00143C14"/>
    <w:rsid w:val="001450DF"/>
    <w:rsid w:val="00146BAC"/>
    <w:rsid w:val="00150398"/>
    <w:rsid w:val="00153426"/>
    <w:rsid w:val="00154544"/>
    <w:rsid w:val="00164D04"/>
    <w:rsid w:val="001660BB"/>
    <w:rsid w:val="00167359"/>
    <w:rsid w:val="00167596"/>
    <w:rsid w:val="00170A7E"/>
    <w:rsid w:val="00172A27"/>
    <w:rsid w:val="00176434"/>
    <w:rsid w:val="00181106"/>
    <w:rsid w:val="001824FD"/>
    <w:rsid w:val="0018328B"/>
    <w:rsid w:val="00184479"/>
    <w:rsid w:val="00187F6F"/>
    <w:rsid w:val="0019602C"/>
    <w:rsid w:val="00196D6C"/>
    <w:rsid w:val="00196E0E"/>
    <w:rsid w:val="00197591"/>
    <w:rsid w:val="0019786A"/>
    <w:rsid w:val="001A0111"/>
    <w:rsid w:val="001A163F"/>
    <w:rsid w:val="001A2409"/>
    <w:rsid w:val="001A24B8"/>
    <w:rsid w:val="001A3134"/>
    <w:rsid w:val="001A3253"/>
    <w:rsid w:val="001A347B"/>
    <w:rsid w:val="001A3A75"/>
    <w:rsid w:val="001A415C"/>
    <w:rsid w:val="001A54B2"/>
    <w:rsid w:val="001A5978"/>
    <w:rsid w:val="001A5C64"/>
    <w:rsid w:val="001A6056"/>
    <w:rsid w:val="001A6083"/>
    <w:rsid w:val="001A7B37"/>
    <w:rsid w:val="001A7BFB"/>
    <w:rsid w:val="001B30F3"/>
    <w:rsid w:val="001B4523"/>
    <w:rsid w:val="001B4DBD"/>
    <w:rsid w:val="001B4E48"/>
    <w:rsid w:val="001B5DCF"/>
    <w:rsid w:val="001B6682"/>
    <w:rsid w:val="001B755A"/>
    <w:rsid w:val="001C1A0C"/>
    <w:rsid w:val="001C3337"/>
    <w:rsid w:val="001C5F2B"/>
    <w:rsid w:val="001C6305"/>
    <w:rsid w:val="001D2830"/>
    <w:rsid w:val="001E1062"/>
    <w:rsid w:val="001E265C"/>
    <w:rsid w:val="001E5C00"/>
    <w:rsid w:val="001F28C6"/>
    <w:rsid w:val="001F2AA0"/>
    <w:rsid w:val="001F3BA8"/>
    <w:rsid w:val="001F7102"/>
    <w:rsid w:val="0020166C"/>
    <w:rsid w:val="00202325"/>
    <w:rsid w:val="002102E6"/>
    <w:rsid w:val="002112F4"/>
    <w:rsid w:val="00212A8B"/>
    <w:rsid w:val="00212B79"/>
    <w:rsid w:val="00213132"/>
    <w:rsid w:val="002160E6"/>
    <w:rsid w:val="0022179F"/>
    <w:rsid w:val="00221D12"/>
    <w:rsid w:val="0022369C"/>
    <w:rsid w:val="00225F3C"/>
    <w:rsid w:val="00226F75"/>
    <w:rsid w:val="0022736B"/>
    <w:rsid w:val="002274C8"/>
    <w:rsid w:val="0023206B"/>
    <w:rsid w:val="00235319"/>
    <w:rsid w:val="002366AD"/>
    <w:rsid w:val="002410E6"/>
    <w:rsid w:val="00241134"/>
    <w:rsid w:val="00241565"/>
    <w:rsid w:val="00243F7D"/>
    <w:rsid w:val="00245ECF"/>
    <w:rsid w:val="00246CF9"/>
    <w:rsid w:val="00247B75"/>
    <w:rsid w:val="00254EEC"/>
    <w:rsid w:val="00260005"/>
    <w:rsid w:val="0026010F"/>
    <w:rsid w:val="00260199"/>
    <w:rsid w:val="002624EE"/>
    <w:rsid w:val="00263C19"/>
    <w:rsid w:val="00267962"/>
    <w:rsid w:val="00272C74"/>
    <w:rsid w:val="002731E4"/>
    <w:rsid w:val="00274CF3"/>
    <w:rsid w:val="002765DB"/>
    <w:rsid w:val="0027683A"/>
    <w:rsid w:val="00280210"/>
    <w:rsid w:val="00280371"/>
    <w:rsid w:val="0028069E"/>
    <w:rsid w:val="002838C7"/>
    <w:rsid w:val="00283A42"/>
    <w:rsid w:val="00285B77"/>
    <w:rsid w:val="00287AAB"/>
    <w:rsid w:val="002904C6"/>
    <w:rsid w:val="00297400"/>
    <w:rsid w:val="002A1F64"/>
    <w:rsid w:val="002A5F8F"/>
    <w:rsid w:val="002B51CE"/>
    <w:rsid w:val="002B768B"/>
    <w:rsid w:val="002B79E3"/>
    <w:rsid w:val="002B7DA6"/>
    <w:rsid w:val="002C3856"/>
    <w:rsid w:val="002C6607"/>
    <w:rsid w:val="002D0116"/>
    <w:rsid w:val="002D0719"/>
    <w:rsid w:val="002D3012"/>
    <w:rsid w:val="002D6FB5"/>
    <w:rsid w:val="002E0BF0"/>
    <w:rsid w:val="002E0C2C"/>
    <w:rsid w:val="002E22B8"/>
    <w:rsid w:val="002E27E6"/>
    <w:rsid w:val="002F0395"/>
    <w:rsid w:val="002F5449"/>
    <w:rsid w:val="00300053"/>
    <w:rsid w:val="00302998"/>
    <w:rsid w:val="003036B0"/>
    <w:rsid w:val="0030659A"/>
    <w:rsid w:val="00310865"/>
    <w:rsid w:val="00310A73"/>
    <w:rsid w:val="003117A9"/>
    <w:rsid w:val="0031264B"/>
    <w:rsid w:val="003152D6"/>
    <w:rsid w:val="00320FD6"/>
    <w:rsid w:val="00321652"/>
    <w:rsid w:val="00322596"/>
    <w:rsid w:val="003235A7"/>
    <w:rsid w:val="00326EBC"/>
    <w:rsid w:val="00330058"/>
    <w:rsid w:val="0033088E"/>
    <w:rsid w:val="00331394"/>
    <w:rsid w:val="003319EB"/>
    <w:rsid w:val="00331EF9"/>
    <w:rsid w:val="0033276D"/>
    <w:rsid w:val="00333809"/>
    <w:rsid w:val="00342144"/>
    <w:rsid w:val="00344BA7"/>
    <w:rsid w:val="00345EB8"/>
    <w:rsid w:val="0034601A"/>
    <w:rsid w:val="003524B9"/>
    <w:rsid w:val="00352B0C"/>
    <w:rsid w:val="00352B69"/>
    <w:rsid w:val="003567A2"/>
    <w:rsid w:val="003612B5"/>
    <w:rsid w:val="00362081"/>
    <w:rsid w:val="00362DDF"/>
    <w:rsid w:val="0036509E"/>
    <w:rsid w:val="0036594D"/>
    <w:rsid w:val="0036696E"/>
    <w:rsid w:val="00370528"/>
    <w:rsid w:val="00371901"/>
    <w:rsid w:val="00373EFA"/>
    <w:rsid w:val="00376E6C"/>
    <w:rsid w:val="00380153"/>
    <w:rsid w:val="00382380"/>
    <w:rsid w:val="0038336E"/>
    <w:rsid w:val="00386E05"/>
    <w:rsid w:val="003870C3"/>
    <w:rsid w:val="003900DD"/>
    <w:rsid w:val="00390E19"/>
    <w:rsid w:val="003917B2"/>
    <w:rsid w:val="00394619"/>
    <w:rsid w:val="0039526D"/>
    <w:rsid w:val="003972ED"/>
    <w:rsid w:val="003A0419"/>
    <w:rsid w:val="003A0797"/>
    <w:rsid w:val="003A14BB"/>
    <w:rsid w:val="003A3871"/>
    <w:rsid w:val="003A5707"/>
    <w:rsid w:val="003A613A"/>
    <w:rsid w:val="003B4E55"/>
    <w:rsid w:val="003B5E69"/>
    <w:rsid w:val="003C2668"/>
    <w:rsid w:val="003C2B1F"/>
    <w:rsid w:val="003C58E1"/>
    <w:rsid w:val="003C6D84"/>
    <w:rsid w:val="003D379B"/>
    <w:rsid w:val="003D6BB2"/>
    <w:rsid w:val="003D726F"/>
    <w:rsid w:val="003E1DA4"/>
    <w:rsid w:val="003E354B"/>
    <w:rsid w:val="003E371B"/>
    <w:rsid w:val="003E3D1D"/>
    <w:rsid w:val="003E6082"/>
    <w:rsid w:val="003E68C7"/>
    <w:rsid w:val="003F1522"/>
    <w:rsid w:val="003F2A09"/>
    <w:rsid w:val="003F2EAE"/>
    <w:rsid w:val="003F45ED"/>
    <w:rsid w:val="003F6D5D"/>
    <w:rsid w:val="0040100A"/>
    <w:rsid w:val="00402286"/>
    <w:rsid w:val="004025B8"/>
    <w:rsid w:val="00402B6E"/>
    <w:rsid w:val="0040442D"/>
    <w:rsid w:val="00404FF9"/>
    <w:rsid w:val="00407007"/>
    <w:rsid w:val="004073A8"/>
    <w:rsid w:val="00407487"/>
    <w:rsid w:val="00407748"/>
    <w:rsid w:val="00407CAF"/>
    <w:rsid w:val="004106D8"/>
    <w:rsid w:val="004129E9"/>
    <w:rsid w:val="00414AF7"/>
    <w:rsid w:val="00416A0A"/>
    <w:rsid w:val="004179F9"/>
    <w:rsid w:val="0042019C"/>
    <w:rsid w:val="00420D72"/>
    <w:rsid w:val="004222E7"/>
    <w:rsid w:val="00423453"/>
    <w:rsid w:val="00424FD1"/>
    <w:rsid w:val="00430312"/>
    <w:rsid w:val="00430AC6"/>
    <w:rsid w:val="00432E1B"/>
    <w:rsid w:val="00437B1B"/>
    <w:rsid w:val="00441CFC"/>
    <w:rsid w:val="0044238E"/>
    <w:rsid w:val="00442408"/>
    <w:rsid w:val="00442CCC"/>
    <w:rsid w:val="00445122"/>
    <w:rsid w:val="0044571D"/>
    <w:rsid w:val="00446AFA"/>
    <w:rsid w:val="00447774"/>
    <w:rsid w:val="00451C34"/>
    <w:rsid w:val="00457DC8"/>
    <w:rsid w:val="0046470B"/>
    <w:rsid w:val="004670A9"/>
    <w:rsid w:val="00473F82"/>
    <w:rsid w:val="00474445"/>
    <w:rsid w:val="004762B8"/>
    <w:rsid w:val="004777EC"/>
    <w:rsid w:val="0048639A"/>
    <w:rsid w:val="004869C1"/>
    <w:rsid w:val="00495AA2"/>
    <w:rsid w:val="00495B1D"/>
    <w:rsid w:val="00496301"/>
    <w:rsid w:val="004A5474"/>
    <w:rsid w:val="004A549E"/>
    <w:rsid w:val="004A55F4"/>
    <w:rsid w:val="004B0642"/>
    <w:rsid w:val="004B5E7F"/>
    <w:rsid w:val="004C0F58"/>
    <w:rsid w:val="004C2B96"/>
    <w:rsid w:val="004D1C1A"/>
    <w:rsid w:val="004D1DDE"/>
    <w:rsid w:val="004D1DF4"/>
    <w:rsid w:val="004D270A"/>
    <w:rsid w:val="004D344E"/>
    <w:rsid w:val="004E0576"/>
    <w:rsid w:val="004E11E3"/>
    <w:rsid w:val="004E13E2"/>
    <w:rsid w:val="004E221B"/>
    <w:rsid w:val="00500143"/>
    <w:rsid w:val="00502969"/>
    <w:rsid w:val="005072E6"/>
    <w:rsid w:val="005119CC"/>
    <w:rsid w:val="00514CCA"/>
    <w:rsid w:val="005151B0"/>
    <w:rsid w:val="005154C5"/>
    <w:rsid w:val="005164FB"/>
    <w:rsid w:val="00517670"/>
    <w:rsid w:val="00520604"/>
    <w:rsid w:val="005261FF"/>
    <w:rsid w:val="00534B2F"/>
    <w:rsid w:val="005354F0"/>
    <w:rsid w:val="00535AA9"/>
    <w:rsid w:val="00541ADD"/>
    <w:rsid w:val="00543ABC"/>
    <w:rsid w:val="00544B1A"/>
    <w:rsid w:val="00545093"/>
    <w:rsid w:val="005458ED"/>
    <w:rsid w:val="005474BF"/>
    <w:rsid w:val="00551C24"/>
    <w:rsid w:val="005520BE"/>
    <w:rsid w:val="00553754"/>
    <w:rsid w:val="005553A0"/>
    <w:rsid w:val="00555819"/>
    <w:rsid w:val="00555C54"/>
    <w:rsid w:val="00562CEA"/>
    <w:rsid w:val="00563536"/>
    <w:rsid w:val="005653D0"/>
    <w:rsid w:val="00566059"/>
    <w:rsid w:val="00567091"/>
    <w:rsid w:val="00572E8D"/>
    <w:rsid w:val="00574A04"/>
    <w:rsid w:val="00576BA3"/>
    <w:rsid w:val="00577815"/>
    <w:rsid w:val="00577BC5"/>
    <w:rsid w:val="00577F24"/>
    <w:rsid w:val="00583587"/>
    <w:rsid w:val="00584E68"/>
    <w:rsid w:val="00584EFB"/>
    <w:rsid w:val="005856A8"/>
    <w:rsid w:val="00587B26"/>
    <w:rsid w:val="005909C0"/>
    <w:rsid w:val="00592205"/>
    <w:rsid w:val="00594D8D"/>
    <w:rsid w:val="005A0FEC"/>
    <w:rsid w:val="005A235D"/>
    <w:rsid w:val="005A3C83"/>
    <w:rsid w:val="005A5A3E"/>
    <w:rsid w:val="005A6BAF"/>
    <w:rsid w:val="005A70FB"/>
    <w:rsid w:val="005A7B64"/>
    <w:rsid w:val="005B0B91"/>
    <w:rsid w:val="005B2614"/>
    <w:rsid w:val="005B2F36"/>
    <w:rsid w:val="005B2FC9"/>
    <w:rsid w:val="005B3CDB"/>
    <w:rsid w:val="005B44A2"/>
    <w:rsid w:val="005B782F"/>
    <w:rsid w:val="005B7EE6"/>
    <w:rsid w:val="005C1121"/>
    <w:rsid w:val="005C1D4D"/>
    <w:rsid w:val="005C72FF"/>
    <w:rsid w:val="005C73E9"/>
    <w:rsid w:val="005D1257"/>
    <w:rsid w:val="005D2C89"/>
    <w:rsid w:val="005E4E48"/>
    <w:rsid w:val="005E65FD"/>
    <w:rsid w:val="005E794F"/>
    <w:rsid w:val="005F034B"/>
    <w:rsid w:val="005F0423"/>
    <w:rsid w:val="005F1F79"/>
    <w:rsid w:val="005F2D8E"/>
    <w:rsid w:val="005F35F0"/>
    <w:rsid w:val="005F4D26"/>
    <w:rsid w:val="005F76AC"/>
    <w:rsid w:val="005F7EC1"/>
    <w:rsid w:val="0060089E"/>
    <w:rsid w:val="006012D7"/>
    <w:rsid w:val="006029D2"/>
    <w:rsid w:val="0060336E"/>
    <w:rsid w:val="00603893"/>
    <w:rsid w:val="006046D3"/>
    <w:rsid w:val="006118D4"/>
    <w:rsid w:val="0061239A"/>
    <w:rsid w:val="00612E01"/>
    <w:rsid w:val="00614C5F"/>
    <w:rsid w:val="006150A2"/>
    <w:rsid w:val="00617DD4"/>
    <w:rsid w:val="00620DB8"/>
    <w:rsid w:val="006224A6"/>
    <w:rsid w:val="00624CD6"/>
    <w:rsid w:val="00626535"/>
    <w:rsid w:val="006275FF"/>
    <w:rsid w:val="0063164B"/>
    <w:rsid w:val="006317F7"/>
    <w:rsid w:val="0063664E"/>
    <w:rsid w:val="006412F9"/>
    <w:rsid w:val="00641613"/>
    <w:rsid w:val="006445CB"/>
    <w:rsid w:val="0064473A"/>
    <w:rsid w:val="00650E27"/>
    <w:rsid w:val="00650FEE"/>
    <w:rsid w:val="0065194F"/>
    <w:rsid w:val="00660030"/>
    <w:rsid w:val="0066374B"/>
    <w:rsid w:val="0066601C"/>
    <w:rsid w:val="006665EC"/>
    <w:rsid w:val="00667E76"/>
    <w:rsid w:val="00676383"/>
    <w:rsid w:val="00681E44"/>
    <w:rsid w:val="006837BE"/>
    <w:rsid w:val="00695747"/>
    <w:rsid w:val="00696049"/>
    <w:rsid w:val="006963F6"/>
    <w:rsid w:val="00696828"/>
    <w:rsid w:val="006A1DC6"/>
    <w:rsid w:val="006A33D3"/>
    <w:rsid w:val="006A3B95"/>
    <w:rsid w:val="006B0FC1"/>
    <w:rsid w:val="006B40E1"/>
    <w:rsid w:val="006B48F2"/>
    <w:rsid w:val="006B5E18"/>
    <w:rsid w:val="006B6781"/>
    <w:rsid w:val="006B7994"/>
    <w:rsid w:val="006C1A9A"/>
    <w:rsid w:val="006C3CAE"/>
    <w:rsid w:val="006C5294"/>
    <w:rsid w:val="006C6AA6"/>
    <w:rsid w:val="006D0828"/>
    <w:rsid w:val="006D2B5F"/>
    <w:rsid w:val="006E7E22"/>
    <w:rsid w:val="006F15B5"/>
    <w:rsid w:val="006F2909"/>
    <w:rsid w:val="006F6387"/>
    <w:rsid w:val="006F63BE"/>
    <w:rsid w:val="006F7B7C"/>
    <w:rsid w:val="007003A1"/>
    <w:rsid w:val="00703098"/>
    <w:rsid w:val="00703625"/>
    <w:rsid w:val="007067DD"/>
    <w:rsid w:val="0070720C"/>
    <w:rsid w:val="0070785C"/>
    <w:rsid w:val="007102DC"/>
    <w:rsid w:val="0071048C"/>
    <w:rsid w:val="00712009"/>
    <w:rsid w:val="0071246F"/>
    <w:rsid w:val="007133A7"/>
    <w:rsid w:val="007176C6"/>
    <w:rsid w:val="00720B13"/>
    <w:rsid w:val="00720BF8"/>
    <w:rsid w:val="00721454"/>
    <w:rsid w:val="00721813"/>
    <w:rsid w:val="0072207F"/>
    <w:rsid w:val="00722889"/>
    <w:rsid w:val="00722997"/>
    <w:rsid w:val="00722E7B"/>
    <w:rsid w:val="0072418E"/>
    <w:rsid w:val="0072504E"/>
    <w:rsid w:val="00726E12"/>
    <w:rsid w:val="00730E34"/>
    <w:rsid w:val="00731BDD"/>
    <w:rsid w:val="007365E0"/>
    <w:rsid w:val="007366BB"/>
    <w:rsid w:val="007377B2"/>
    <w:rsid w:val="007432AB"/>
    <w:rsid w:val="00744EC3"/>
    <w:rsid w:val="00746325"/>
    <w:rsid w:val="007476C3"/>
    <w:rsid w:val="00752023"/>
    <w:rsid w:val="007529A1"/>
    <w:rsid w:val="00753A6F"/>
    <w:rsid w:val="00754E01"/>
    <w:rsid w:val="0075797E"/>
    <w:rsid w:val="0076294B"/>
    <w:rsid w:val="0076390E"/>
    <w:rsid w:val="00763C75"/>
    <w:rsid w:val="00766601"/>
    <w:rsid w:val="00770946"/>
    <w:rsid w:val="00774F56"/>
    <w:rsid w:val="00775B88"/>
    <w:rsid w:val="00775C8D"/>
    <w:rsid w:val="00777BF5"/>
    <w:rsid w:val="00783725"/>
    <w:rsid w:val="007842E6"/>
    <w:rsid w:val="007901E7"/>
    <w:rsid w:val="00790F06"/>
    <w:rsid w:val="00791869"/>
    <w:rsid w:val="007926CD"/>
    <w:rsid w:val="007A117A"/>
    <w:rsid w:val="007A2075"/>
    <w:rsid w:val="007A214E"/>
    <w:rsid w:val="007A6D5B"/>
    <w:rsid w:val="007A7391"/>
    <w:rsid w:val="007A7E04"/>
    <w:rsid w:val="007B26EF"/>
    <w:rsid w:val="007B5D23"/>
    <w:rsid w:val="007B7F4B"/>
    <w:rsid w:val="007C7BDF"/>
    <w:rsid w:val="007D0282"/>
    <w:rsid w:val="007D1317"/>
    <w:rsid w:val="007D214D"/>
    <w:rsid w:val="007D670F"/>
    <w:rsid w:val="007D7D3C"/>
    <w:rsid w:val="007E1753"/>
    <w:rsid w:val="007E222F"/>
    <w:rsid w:val="007F08EB"/>
    <w:rsid w:val="007F4AC3"/>
    <w:rsid w:val="007F67BA"/>
    <w:rsid w:val="007F72FF"/>
    <w:rsid w:val="0080028D"/>
    <w:rsid w:val="0080100B"/>
    <w:rsid w:val="00804309"/>
    <w:rsid w:val="00810476"/>
    <w:rsid w:val="0081333F"/>
    <w:rsid w:val="008140A0"/>
    <w:rsid w:val="008159CE"/>
    <w:rsid w:val="00815B10"/>
    <w:rsid w:val="00823C0B"/>
    <w:rsid w:val="00826421"/>
    <w:rsid w:val="00830D09"/>
    <w:rsid w:val="00831D5A"/>
    <w:rsid w:val="00832B44"/>
    <w:rsid w:val="00835A6A"/>
    <w:rsid w:val="00835F36"/>
    <w:rsid w:val="00836FC0"/>
    <w:rsid w:val="00840429"/>
    <w:rsid w:val="0084065F"/>
    <w:rsid w:val="00841637"/>
    <w:rsid w:val="0084277F"/>
    <w:rsid w:val="00842B5A"/>
    <w:rsid w:val="00847265"/>
    <w:rsid w:val="0085057F"/>
    <w:rsid w:val="008506B4"/>
    <w:rsid w:val="00850C76"/>
    <w:rsid w:val="0085161F"/>
    <w:rsid w:val="0085249B"/>
    <w:rsid w:val="00852BD7"/>
    <w:rsid w:val="008535CB"/>
    <w:rsid w:val="00854A4A"/>
    <w:rsid w:val="00855D0D"/>
    <w:rsid w:val="008579AD"/>
    <w:rsid w:val="008619BE"/>
    <w:rsid w:val="008648B3"/>
    <w:rsid w:val="00865299"/>
    <w:rsid w:val="008718D3"/>
    <w:rsid w:val="008740EE"/>
    <w:rsid w:val="008766AE"/>
    <w:rsid w:val="008804E4"/>
    <w:rsid w:val="00885648"/>
    <w:rsid w:val="00890E10"/>
    <w:rsid w:val="008911DD"/>
    <w:rsid w:val="008939A4"/>
    <w:rsid w:val="0089778F"/>
    <w:rsid w:val="008A0FB4"/>
    <w:rsid w:val="008A3351"/>
    <w:rsid w:val="008A3393"/>
    <w:rsid w:val="008A7798"/>
    <w:rsid w:val="008B4CBE"/>
    <w:rsid w:val="008B5599"/>
    <w:rsid w:val="008B6F57"/>
    <w:rsid w:val="008C37C5"/>
    <w:rsid w:val="008C6FD8"/>
    <w:rsid w:val="008C7DB5"/>
    <w:rsid w:val="008D076B"/>
    <w:rsid w:val="008D07CA"/>
    <w:rsid w:val="008D608E"/>
    <w:rsid w:val="008E06AC"/>
    <w:rsid w:val="008E21FB"/>
    <w:rsid w:val="008E5203"/>
    <w:rsid w:val="008E7B7D"/>
    <w:rsid w:val="008F3820"/>
    <w:rsid w:val="008F3A77"/>
    <w:rsid w:val="008F4BE7"/>
    <w:rsid w:val="009016A9"/>
    <w:rsid w:val="00901AB9"/>
    <w:rsid w:val="00901EAD"/>
    <w:rsid w:val="00903E58"/>
    <w:rsid w:val="00904D66"/>
    <w:rsid w:val="00904EFD"/>
    <w:rsid w:val="009127B3"/>
    <w:rsid w:val="00912EF4"/>
    <w:rsid w:val="00913E63"/>
    <w:rsid w:val="00914A47"/>
    <w:rsid w:val="00916ECD"/>
    <w:rsid w:val="00917774"/>
    <w:rsid w:val="00917FFB"/>
    <w:rsid w:val="00923DA1"/>
    <w:rsid w:val="009242CD"/>
    <w:rsid w:val="00924E0F"/>
    <w:rsid w:val="009250C2"/>
    <w:rsid w:val="00925DD9"/>
    <w:rsid w:val="00926084"/>
    <w:rsid w:val="0092662A"/>
    <w:rsid w:val="009302A1"/>
    <w:rsid w:val="00930902"/>
    <w:rsid w:val="00931214"/>
    <w:rsid w:val="009354B7"/>
    <w:rsid w:val="00937436"/>
    <w:rsid w:val="00940321"/>
    <w:rsid w:val="009430A2"/>
    <w:rsid w:val="0095283B"/>
    <w:rsid w:val="009571BE"/>
    <w:rsid w:val="0095740D"/>
    <w:rsid w:val="009627AA"/>
    <w:rsid w:val="009634F5"/>
    <w:rsid w:val="00967447"/>
    <w:rsid w:val="0096790F"/>
    <w:rsid w:val="00971DA6"/>
    <w:rsid w:val="00973678"/>
    <w:rsid w:val="0097463E"/>
    <w:rsid w:val="009756E5"/>
    <w:rsid w:val="009762BF"/>
    <w:rsid w:val="00980116"/>
    <w:rsid w:val="00980D82"/>
    <w:rsid w:val="00982ADF"/>
    <w:rsid w:val="00983EB7"/>
    <w:rsid w:val="00985928"/>
    <w:rsid w:val="00986136"/>
    <w:rsid w:val="00986F46"/>
    <w:rsid w:val="009870D8"/>
    <w:rsid w:val="00987906"/>
    <w:rsid w:val="00987981"/>
    <w:rsid w:val="0099042D"/>
    <w:rsid w:val="00990764"/>
    <w:rsid w:val="009930AC"/>
    <w:rsid w:val="00993FEC"/>
    <w:rsid w:val="009A356B"/>
    <w:rsid w:val="009A3CE6"/>
    <w:rsid w:val="009A4E3C"/>
    <w:rsid w:val="009A56F1"/>
    <w:rsid w:val="009A768C"/>
    <w:rsid w:val="009B1FB3"/>
    <w:rsid w:val="009B4A30"/>
    <w:rsid w:val="009B5D25"/>
    <w:rsid w:val="009B7CDC"/>
    <w:rsid w:val="009C24E6"/>
    <w:rsid w:val="009C2DB4"/>
    <w:rsid w:val="009C3634"/>
    <w:rsid w:val="009C4352"/>
    <w:rsid w:val="009C6CDA"/>
    <w:rsid w:val="009C7B79"/>
    <w:rsid w:val="009D2BF0"/>
    <w:rsid w:val="009D5BFF"/>
    <w:rsid w:val="009D69E0"/>
    <w:rsid w:val="009D7FFE"/>
    <w:rsid w:val="009E04AA"/>
    <w:rsid w:val="009E2DC4"/>
    <w:rsid w:val="009E5695"/>
    <w:rsid w:val="009E5CDC"/>
    <w:rsid w:val="009E67CD"/>
    <w:rsid w:val="009F173E"/>
    <w:rsid w:val="009F25A4"/>
    <w:rsid w:val="009F2AE1"/>
    <w:rsid w:val="00A00C57"/>
    <w:rsid w:val="00A02883"/>
    <w:rsid w:val="00A0737D"/>
    <w:rsid w:val="00A10FB4"/>
    <w:rsid w:val="00A16637"/>
    <w:rsid w:val="00A20603"/>
    <w:rsid w:val="00A20E81"/>
    <w:rsid w:val="00A2403D"/>
    <w:rsid w:val="00A25799"/>
    <w:rsid w:val="00A267EF"/>
    <w:rsid w:val="00A26CF5"/>
    <w:rsid w:val="00A30800"/>
    <w:rsid w:val="00A31419"/>
    <w:rsid w:val="00A31DA6"/>
    <w:rsid w:val="00A3204E"/>
    <w:rsid w:val="00A348CA"/>
    <w:rsid w:val="00A376A0"/>
    <w:rsid w:val="00A37A09"/>
    <w:rsid w:val="00A42CB3"/>
    <w:rsid w:val="00A42DF9"/>
    <w:rsid w:val="00A453DD"/>
    <w:rsid w:val="00A50E8F"/>
    <w:rsid w:val="00A51049"/>
    <w:rsid w:val="00A5114B"/>
    <w:rsid w:val="00A54237"/>
    <w:rsid w:val="00A54714"/>
    <w:rsid w:val="00A5527F"/>
    <w:rsid w:val="00A559B4"/>
    <w:rsid w:val="00A55EEF"/>
    <w:rsid w:val="00A56BD9"/>
    <w:rsid w:val="00A57259"/>
    <w:rsid w:val="00A60547"/>
    <w:rsid w:val="00A61CAA"/>
    <w:rsid w:val="00A6220D"/>
    <w:rsid w:val="00A62C8C"/>
    <w:rsid w:val="00A632B8"/>
    <w:rsid w:val="00A63DDF"/>
    <w:rsid w:val="00A647F0"/>
    <w:rsid w:val="00A65707"/>
    <w:rsid w:val="00A67DC1"/>
    <w:rsid w:val="00A70AAC"/>
    <w:rsid w:val="00A735FD"/>
    <w:rsid w:val="00A73AFF"/>
    <w:rsid w:val="00A76CCF"/>
    <w:rsid w:val="00A83569"/>
    <w:rsid w:val="00A83935"/>
    <w:rsid w:val="00A84DC5"/>
    <w:rsid w:val="00A90021"/>
    <w:rsid w:val="00A9371C"/>
    <w:rsid w:val="00A955E1"/>
    <w:rsid w:val="00A977B0"/>
    <w:rsid w:val="00AA04C0"/>
    <w:rsid w:val="00AA10B9"/>
    <w:rsid w:val="00AA1E4E"/>
    <w:rsid w:val="00AA595A"/>
    <w:rsid w:val="00AA6546"/>
    <w:rsid w:val="00AB28B0"/>
    <w:rsid w:val="00AB454F"/>
    <w:rsid w:val="00AB5178"/>
    <w:rsid w:val="00AB794F"/>
    <w:rsid w:val="00AC445F"/>
    <w:rsid w:val="00AC7029"/>
    <w:rsid w:val="00AD3A65"/>
    <w:rsid w:val="00AE6D5A"/>
    <w:rsid w:val="00AF13D9"/>
    <w:rsid w:val="00AF249C"/>
    <w:rsid w:val="00AF304B"/>
    <w:rsid w:val="00AF7A66"/>
    <w:rsid w:val="00B0186C"/>
    <w:rsid w:val="00B03C9F"/>
    <w:rsid w:val="00B05FD3"/>
    <w:rsid w:val="00B108C1"/>
    <w:rsid w:val="00B12FBE"/>
    <w:rsid w:val="00B17BB1"/>
    <w:rsid w:val="00B212AE"/>
    <w:rsid w:val="00B23D45"/>
    <w:rsid w:val="00B25D3E"/>
    <w:rsid w:val="00B26A34"/>
    <w:rsid w:val="00B27477"/>
    <w:rsid w:val="00B32334"/>
    <w:rsid w:val="00B32CC8"/>
    <w:rsid w:val="00B3599A"/>
    <w:rsid w:val="00B35F1C"/>
    <w:rsid w:val="00B364CF"/>
    <w:rsid w:val="00B37284"/>
    <w:rsid w:val="00B41027"/>
    <w:rsid w:val="00B43A32"/>
    <w:rsid w:val="00B451F1"/>
    <w:rsid w:val="00B46771"/>
    <w:rsid w:val="00B473C9"/>
    <w:rsid w:val="00B50A42"/>
    <w:rsid w:val="00B50E99"/>
    <w:rsid w:val="00B51617"/>
    <w:rsid w:val="00B5418F"/>
    <w:rsid w:val="00B552A8"/>
    <w:rsid w:val="00B56B79"/>
    <w:rsid w:val="00B576F4"/>
    <w:rsid w:val="00B57743"/>
    <w:rsid w:val="00B6733A"/>
    <w:rsid w:val="00B676D3"/>
    <w:rsid w:val="00B72559"/>
    <w:rsid w:val="00B73D53"/>
    <w:rsid w:val="00B756C6"/>
    <w:rsid w:val="00B75E7A"/>
    <w:rsid w:val="00B8035A"/>
    <w:rsid w:val="00B8036C"/>
    <w:rsid w:val="00B832C0"/>
    <w:rsid w:val="00B86CA5"/>
    <w:rsid w:val="00B92564"/>
    <w:rsid w:val="00B937F3"/>
    <w:rsid w:val="00B93C4E"/>
    <w:rsid w:val="00B948A7"/>
    <w:rsid w:val="00BC28A6"/>
    <w:rsid w:val="00BC335D"/>
    <w:rsid w:val="00BC37D4"/>
    <w:rsid w:val="00BC48AC"/>
    <w:rsid w:val="00BC50F7"/>
    <w:rsid w:val="00BC6903"/>
    <w:rsid w:val="00BC6B2F"/>
    <w:rsid w:val="00BD0452"/>
    <w:rsid w:val="00BD208F"/>
    <w:rsid w:val="00BD250A"/>
    <w:rsid w:val="00BD39F1"/>
    <w:rsid w:val="00BD3D55"/>
    <w:rsid w:val="00BD5419"/>
    <w:rsid w:val="00BD60EF"/>
    <w:rsid w:val="00BD6CC4"/>
    <w:rsid w:val="00BE039A"/>
    <w:rsid w:val="00BE2F6C"/>
    <w:rsid w:val="00BE4006"/>
    <w:rsid w:val="00BE5982"/>
    <w:rsid w:val="00BE77FF"/>
    <w:rsid w:val="00BF4D19"/>
    <w:rsid w:val="00BF4E67"/>
    <w:rsid w:val="00C00C34"/>
    <w:rsid w:val="00C0264E"/>
    <w:rsid w:val="00C026CE"/>
    <w:rsid w:val="00C029A0"/>
    <w:rsid w:val="00C06559"/>
    <w:rsid w:val="00C11439"/>
    <w:rsid w:val="00C1251C"/>
    <w:rsid w:val="00C15E48"/>
    <w:rsid w:val="00C20751"/>
    <w:rsid w:val="00C2100B"/>
    <w:rsid w:val="00C221E1"/>
    <w:rsid w:val="00C22EFE"/>
    <w:rsid w:val="00C235C3"/>
    <w:rsid w:val="00C25098"/>
    <w:rsid w:val="00C26D08"/>
    <w:rsid w:val="00C31E52"/>
    <w:rsid w:val="00C3579A"/>
    <w:rsid w:val="00C36A0F"/>
    <w:rsid w:val="00C40C63"/>
    <w:rsid w:val="00C431F2"/>
    <w:rsid w:val="00C432DC"/>
    <w:rsid w:val="00C43503"/>
    <w:rsid w:val="00C43C28"/>
    <w:rsid w:val="00C44281"/>
    <w:rsid w:val="00C458A3"/>
    <w:rsid w:val="00C514C0"/>
    <w:rsid w:val="00C51576"/>
    <w:rsid w:val="00C5179F"/>
    <w:rsid w:val="00C5366B"/>
    <w:rsid w:val="00C540F3"/>
    <w:rsid w:val="00C55C21"/>
    <w:rsid w:val="00C60AE2"/>
    <w:rsid w:val="00C60D6C"/>
    <w:rsid w:val="00C62E9E"/>
    <w:rsid w:val="00C63822"/>
    <w:rsid w:val="00C641CC"/>
    <w:rsid w:val="00C65A1B"/>
    <w:rsid w:val="00C66098"/>
    <w:rsid w:val="00C6775E"/>
    <w:rsid w:val="00C67B59"/>
    <w:rsid w:val="00C71D10"/>
    <w:rsid w:val="00C72275"/>
    <w:rsid w:val="00C72968"/>
    <w:rsid w:val="00C7453C"/>
    <w:rsid w:val="00C74A83"/>
    <w:rsid w:val="00C815D1"/>
    <w:rsid w:val="00C821CF"/>
    <w:rsid w:val="00C8798D"/>
    <w:rsid w:val="00C923B3"/>
    <w:rsid w:val="00C975F2"/>
    <w:rsid w:val="00C97FA9"/>
    <w:rsid w:val="00CA0150"/>
    <w:rsid w:val="00CA126D"/>
    <w:rsid w:val="00CA18F9"/>
    <w:rsid w:val="00CA7204"/>
    <w:rsid w:val="00CA7AB3"/>
    <w:rsid w:val="00CB08F1"/>
    <w:rsid w:val="00CB172C"/>
    <w:rsid w:val="00CB3192"/>
    <w:rsid w:val="00CB33D8"/>
    <w:rsid w:val="00CB49DE"/>
    <w:rsid w:val="00CB4D89"/>
    <w:rsid w:val="00CB5410"/>
    <w:rsid w:val="00CB7C44"/>
    <w:rsid w:val="00CB7C88"/>
    <w:rsid w:val="00CC16A3"/>
    <w:rsid w:val="00CC1AAC"/>
    <w:rsid w:val="00CC2BBD"/>
    <w:rsid w:val="00CD14BB"/>
    <w:rsid w:val="00CE0988"/>
    <w:rsid w:val="00CE2D2B"/>
    <w:rsid w:val="00CE2DE3"/>
    <w:rsid w:val="00CE5936"/>
    <w:rsid w:val="00CE6070"/>
    <w:rsid w:val="00CE62EB"/>
    <w:rsid w:val="00CE7C25"/>
    <w:rsid w:val="00CF0A59"/>
    <w:rsid w:val="00CF23BF"/>
    <w:rsid w:val="00CF242D"/>
    <w:rsid w:val="00D01678"/>
    <w:rsid w:val="00D01FED"/>
    <w:rsid w:val="00D03D82"/>
    <w:rsid w:val="00D04058"/>
    <w:rsid w:val="00D10EC0"/>
    <w:rsid w:val="00D11F1E"/>
    <w:rsid w:val="00D13B5F"/>
    <w:rsid w:val="00D144C8"/>
    <w:rsid w:val="00D170B1"/>
    <w:rsid w:val="00D21D32"/>
    <w:rsid w:val="00D23E40"/>
    <w:rsid w:val="00D24175"/>
    <w:rsid w:val="00D2569E"/>
    <w:rsid w:val="00D260B6"/>
    <w:rsid w:val="00D309BD"/>
    <w:rsid w:val="00D30C33"/>
    <w:rsid w:val="00D3188C"/>
    <w:rsid w:val="00D318A0"/>
    <w:rsid w:val="00D31BFA"/>
    <w:rsid w:val="00D32A80"/>
    <w:rsid w:val="00D34CD2"/>
    <w:rsid w:val="00D42C80"/>
    <w:rsid w:val="00D43E9F"/>
    <w:rsid w:val="00D46335"/>
    <w:rsid w:val="00D50AA5"/>
    <w:rsid w:val="00D536BE"/>
    <w:rsid w:val="00D541F5"/>
    <w:rsid w:val="00D57B4E"/>
    <w:rsid w:val="00D601B6"/>
    <w:rsid w:val="00D62F35"/>
    <w:rsid w:val="00D6349A"/>
    <w:rsid w:val="00D63CF8"/>
    <w:rsid w:val="00D70F7E"/>
    <w:rsid w:val="00D732FE"/>
    <w:rsid w:val="00D74E82"/>
    <w:rsid w:val="00D76EDD"/>
    <w:rsid w:val="00D76FE0"/>
    <w:rsid w:val="00D80E6E"/>
    <w:rsid w:val="00D83E81"/>
    <w:rsid w:val="00D85763"/>
    <w:rsid w:val="00D85DE6"/>
    <w:rsid w:val="00D9105A"/>
    <w:rsid w:val="00D92BEF"/>
    <w:rsid w:val="00D92F5F"/>
    <w:rsid w:val="00D930F9"/>
    <w:rsid w:val="00D932C2"/>
    <w:rsid w:val="00D93FA9"/>
    <w:rsid w:val="00D94034"/>
    <w:rsid w:val="00D95E25"/>
    <w:rsid w:val="00D9670B"/>
    <w:rsid w:val="00D96935"/>
    <w:rsid w:val="00D96D15"/>
    <w:rsid w:val="00DA1F1D"/>
    <w:rsid w:val="00DA78AA"/>
    <w:rsid w:val="00DB57BB"/>
    <w:rsid w:val="00DB785F"/>
    <w:rsid w:val="00DC2354"/>
    <w:rsid w:val="00DC4910"/>
    <w:rsid w:val="00DC7B63"/>
    <w:rsid w:val="00DD0BCC"/>
    <w:rsid w:val="00DD3FFF"/>
    <w:rsid w:val="00DD63F7"/>
    <w:rsid w:val="00DD7602"/>
    <w:rsid w:val="00DE0121"/>
    <w:rsid w:val="00DE2FF1"/>
    <w:rsid w:val="00DE4CB0"/>
    <w:rsid w:val="00DF0657"/>
    <w:rsid w:val="00DF0DF0"/>
    <w:rsid w:val="00DF21B6"/>
    <w:rsid w:val="00DF2E4C"/>
    <w:rsid w:val="00DF3B17"/>
    <w:rsid w:val="00DF3CCD"/>
    <w:rsid w:val="00DF698D"/>
    <w:rsid w:val="00E021F8"/>
    <w:rsid w:val="00E10117"/>
    <w:rsid w:val="00E12622"/>
    <w:rsid w:val="00E130F3"/>
    <w:rsid w:val="00E178F2"/>
    <w:rsid w:val="00E21533"/>
    <w:rsid w:val="00E226AC"/>
    <w:rsid w:val="00E263F8"/>
    <w:rsid w:val="00E26D35"/>
    <w:rsid w:val="00E27F23"/>
    <w:rsid w:val="00E32A32"/>
    <w:rsid w:val="00E3535C"/>
    <w:rsid w:val="00E358F2"/>
    <w:rsid w:val="00E404E4"/>
    <w:rsid w:val="00E41387"/>
    <w:rsid w:val="00E454B8"/>
    <w:rsid w:val="00E46574"/>
    <w:rsid w:val="00E47FEA"/>
    <w:rsid w:val="00E50B54"/>
    <w:rsid w:val="00E516AA"/>
    <w:rsid w:val="00E516C3"/>
    <w:rsid w:val="00E51C41"/>
    <w:rsid w:val="00E534CA"/>
    <w:rsid w:val="00E53D7E"/>
    <w:rsid w:val="00E5439C"/>
    <w:rsid w:val="00E55525"/>
    <w:rsid w:val="00E55817"/>
    <w:rsid w:val="00E5624C"/>
    <w:rsid w:val="00E56C41"/>
    <w:rsid w:val="00E60A85"/>
    <w:rsid w:val="00E71A19"/>
    <w:rsid w:val="00E73179"/>
    <w:rsid w:val="00E73E90"/>
    <w:rsid w:val="00E74D2A"/>
    <w:rsid w:val="00E75833"/>
    <w:rsid w:val="00E75B5C"/>
    <w:rsid w:val="00E808DD"/>
    <w:rsid w:val="00E80A95"/>
    <w:rsid w:val="00E901A4"/>
    <w:rsid w:val="00E94136"/>
    <w:rsid w:val="00E942DE"/>
    <w:rsid w:val="00E97531"/>
    <w:rsid w:val="00E97F11"/>
    <w:rsid w:val="00EA05EF"/>
    <w:rsid w:val="00EA0D85"/>
    <w:rsid w:val="00EA4AAA"/>
    <w:rsid w:val="00EA5026"/>
    <w:rsid w:val="00EA585E"/>
    <w:rsid w:val="00EA692B"/>
    <w:rsid w:val="00EA69A1"/>
    <w:rsid w:val="00EA7B7A"/>
    <w:rsid w:val="00EB0BAC"/>
    <w:rsid w:val="00EB1F89"/>
    <w:rsid w:val="00EB204A"/>
    <w:rsid w:val="00EB30BC"/>
    <w:rsid w:val="00EB3D82"/>
    <w:rsid w:val="00EB4D08"/>
    <w:rsid w:val="00EB7841"/>
    <w:rsid w:val="00EC3689"/>
    <w:rsid w:val="00EC3895"/>
    <w:rsid w:val="00ED1518"/>
    <w:rsid w:val="00ED5398"/>
    <w:rsid w:val="00ED7A45"/>
    <w:rsid w:val="00EE089C"/>
    <w:rsid w:val="00EE1434"/>
    <w:rsid w:val="00EE3B60"/>
    <w:rsid w:val="00EE556B"/>
    <w:rsid w:val="00EF168D"/>
    <w:rsid w:val="00EF65DD"/>
    <w:rsid w:val="00EF6B01"/>
    <w:rsid w:val="00EF7306"/>
    <w:rsid w:val="00EF7B89"/>
    <w:rsid w:val="00F00CF4"/>
    <w:rsid w:val="00F02694"/>
    <w:rsid w:val="00F03047"/>
    <w:rsid w:val="00F05047"/>
    <w:rsid w:val="00F07770"/>
    <w:rsid w:val="00F10EC6"/>
    <w:rsid w:val="00F1172F"/>
    <w:rsid w:val="00F117CA"/>
    <w:rsid w:val="00F1381B"/>
    <w:rsid w:val="00F15CD1"/>
    <w:rsid w:val="00F17EA0"/>
    <w:rsid w:val="00F202EA"/>
    <w:rsid w:val="00F20483"/>
    <w:rsid w:val="00F26312"/>
    <w:rsid w:val="00F27E83"/>
    <w:rsid w:val="00F35296"/>
    <w:rsid w:val="00F36CB7"/>
    <w:rsid w:val="00F41FBE"/>
    <w:rsid w:val="00F43B9D"/>
    <w:rsid w:val="00F4661E"/>
    <w:rsid w:val="00F46737"/>
    <w:rsid w:val="00F5111C"/>
    <w:rsid w:val="00F5182C"/>
    <w:rsid w:val="00F54F99"/>
    <w:rsid w:val="00F55DB0"/>
    <w:rsid w:val="00F6146F"/>
    <w:rsid w:val="00F63605"/>
    <w:rsid w:val="00F63AC7"/>
    <w:rsid w:val="00F675EE"/>
    <w:rsid w:val="00F73F7A"/>
    <w:rsid w:val="00F80DD0"/>
    <w:rsid w:val="00F820AC"/>
    <w:rsid w:val="00F826FA"/>
    <w:rsid w:val="00F82938"/>
    <w:rsid w:val="00F82F56"/>
    <w:rsid w:val="00F8581E"/>
    <w:rsid w:val="00F87345"/>
    <w:rsid w:val="00F87C14"/>
    <w:rsid w:val="00F95219"/>
    <w:rsid w:val="00F95890"/>
    <w:rsid w:val="00F95F57"/>
    <w:rsid w:val="00F97BF0"/>
    <w:rsid w:val="00FA3518"/>
    <w:rsid w:val="00FA5BDD"/>
    <w:rsid w:val="00FA703C"/>
    <w:rsid w:val="00FB42C5"/>
    <w:rsid w:val="00FB4AC3"/>
    <w:rsid w:val="00FB6E3C"/>
    <w:rsid w:val="00FC084D"/>
    <w:rsid w:val="00FC4074"/>
    <w:rsid w:val="00FC4E64"/>
    <w:rsid w:val="00FC503C"/>
    <w:rsid w:val="00FC5558"/>
    <w:rsid w:val="00FC5F04"/>
    <w:rsid w:val="00FC77A0"/>
    <w:rsid w:val="00FD0073"/>
    <w:rsid w:val="00FD0A9F"/>
    <w:rsid w:val="00FD1AEC"/>
    <w:rsid w:val="00FD68BD"/>
    <w:rsid w:val="00FE07A0"/>
    <w:rsid w:val="00FE1946"/>
    <w:rsid w:val="00FE25A8"/>
    <w:rsid w:val="00FE37BC"/>
    <w:rsid w:val="00FE4C74"/>
    <w:rsid w:val="00FF01E3"/>
    <w:rsid w:val="00FF256E"/>
    <w:rsid w:val="00FF5B73"/>
    <w:rsid w:val="014B076F"/>
    <w:rsid w:val="01997AAC"/>
    <w:rsid w:val="01A70CF5"/>
    <w:rsid w:val="01E1646D"/>
    <w:rsid w:val="01FC25BE"/>
    <w:rsid w:val="02120D2E"/>
    <w:rsid w:val="021F4755"/>
    <w:rsid w:val="02222A50"/>
    <w:rsid w:val="022D7DC1"/>
    <w:rsid w:val="02B76C2E"/>
    <w:rsid w:val="02DB1712"/>
    <w:rsid w:val="033B0122"/>
    <w:rsid w:val="038406A4"/>
    <w:rsid w:val="03C225EE"/>
    <w:rsid w:val="03F765AA"/>
    <w:rsid w:val="042837E5"/>
    <w:rsid w:val="04365349"/>
    <w:rsid w:val="045F0A1C"/>
    <w:rsid w:val="046439AF"/>
    <w:rsid w:val="04661C59"/>
    <w:rsid w:val="04661ED9"/>
    <w:rsid w:val="047466A3"/>
    <w:rsid w:val="04A4183D"/>
    <w:rsid w:val="04D33283"/>
    <w:rsid w:val="04E85FAE"/>
    <w:rsid w:val="04F22F75"/>
    <w:rsid w:val="0509439B"/>
    <w:rsid w:val="05103ECA"/>
    <w:rsid w:val="0531472C"/>
    <w:rsid w:val="0532495B"/>
    <w:rsid w:val="054B3198"/>
    <w:rsid w:val="05B112BD"/>
    <w:rsid w:val="05C007C3"/>
    <w:rsid w:val="05C72A7A"/>
    <w:rsid w:val="05CC6F00"/>
    <w:rsid w:val="05D50742"/>
    <w:rsid w:val="060A78F1"/>
    <w:rsid w:val="063C18C3"/>
    <w:rsid w:val="06654651"/>
    <w:rsid w:val="067556B0"/>
    <w:rsid w:val="068B1D64"/>
    <w:rsid w:val="070C4B87"/>
    <w:rsid w:val="07527C5F"/>
    <w:rsid w:val="077B2DF5"/>
    <w:rsid w:val="077E3665"/>
    <w:rsid w:val="07A23A73"/>
    <w:rsid w:val="07A36930"/>
    <w:rsid w:val="07B8171E"/>
    <w:rsid w:val="07C07C58"/>
    <w:rsid w:val="07D41FC2"/>
    <w:rsid w:val="07DA5DE3"/>
    <w:rsid w:val="07F0048E"/>
    <w:rsid w:val="082A456D"/>
    <w:rsid w:val="08550A7C"/>
    <w:rsid w:val="08885123"/>
    <w:rsid w:val="08D43DE7"/>
    <w:rsid w:val="091D33AF"/>
    <w:rsid w:val="091E61AB"/>
    <w:rsid w:val="09436A8B"/>
    <w:rsid w:val="09686096"/>
    <w:rsid w:val="09764140"/>
    <w:rsid w:val="09836BD7"/>
    <w:rsid w:val="098A12AF"/>
    <w:rsid w:val="09A65203"/>
    <w:rsid w:val="09A71066"/>
    <w:rsid w:val="09E27C79"/>
    <w:rsid w:val="09F20451"/>
    <w:rsid w:val="09F50D59"/>
    <w:rsid w:val="09F914D2"/>
    <w:rsid w:val="0A233030"/>
    <w:rsid w:val="0A6D097F"/>
    <w:rsid w:val="0AA351A6"/>
    <w:rsid w:val="0AA63E4B"/>
    <w:rsid w:val="0ADC102C"/>
    <w:rsid w:val="0B0D285B"/>
    <w:rsid w:val="0B123C41"/>
    <w:rsid w:val="0B31391B"/>
    <w:rsid w:val="0B3B7F3C"/>
    <w:rsid w:val="0B6A4045"/>
    <w:rsid w:val="0B9D5E3E"/>
    <w:rsid w:val="0BAA7F4E"/>
    <w:rsid w:val="0BBB46C8"/>
    <w:rsid w:val="0BEA51D7"/>
    <w:rsid w:val="0C0418A6"/>
    <w:rsid w:val="0C0549A0"/>
    <w:rsid w:val="0C226488"/>
    <w:rsid w:val="0C48125E"/>
    <w:rsid w:val="0CB74BF1"/>
    <w:rsid w:val="0CC95B6F"/>
    <w:rsid w:val="0CE7656C"/>
    <w:rsid w:val="0D17033B"/>
    <w:rsid w:val="0D3B2A7C"/>
    <w:rsid w:val="0D7B48C1"/>
    <w:rsid w:val="0DD063EE"/>
    <w:rsid w:val="0DD261FF"/>
    <w:rsid w:val="0DD92066"/>
    <w:rsid w:val="0DDE31B9"/>
    <w:rsid w:val="0E0038EB"/>
    <w:rsid w:val="0E412B8C"/>
    <w:rsid w:val="0E4B603D"/>
    <w:rsid w:val="0E7546B0"/>
    <w:rsid w:val="0EBA5921"/>
    <w:rsid w:val="0EC01959"/>
    <w:rsid w:val="0EC92424"/>
    <w:rsid w:val="0ED568F5"/>
    <w:rsid w:val="0F12590F"/>
    <w:rsid w:val="0F3319A7"/>
    <w:rsid w:val="0F4079E0"/>
    <w:rsid w:val="0FBD191E"/>
    <w:rsid w:val="0FF075FC"/>
    <w:rsid w:val="1041106A"/>
    <w:rsid w:val="1052045F"/>
    <w:rsid w:val="106D04F2"/>
    <w:rsid w:val="10911231"/>
    <w:rsid w:val="10AD0754"/>
    <w:rsid w:val="10AE645B"/>
    <w:rsid w:val="10B35530"/>
    <w:rsid w:val="10C1413A"/>
    <w:rsid w:val="10C31AF0"/>
    <w:rsid w:val="11236C64"/>
    <w:rsid w:val="11365C06"/>
    <w:rsid w:val="1169502F"/>
    <w:rsid w:val="11736BF6"/>
    <w:rsid w:val="11B568F4"/>
    <w:rsid w:val="11D97237"/>
    <w:rsid w:val="11E3257D"/>
    <w:rsid w:val="11E562BB"/>
    <w:rsid w:val="123748BD"/>
    <w:rsid w:val="126A38AD"/>
    <w:rsid w:val="127405D5"/>
    <w:rsid w:val="12747FC6"/>
    <w:rsid w:val="128A3D51"/>
    <w:rsid w:val="12926078"/>
    <w:rsid w:val="129A5E06"/>
    <w:rsid w:val="129E19FD"/>
    <w:rsid w:val="12B62BB2"/>
    <w:rsid w:val="12BA557C"/>
    <w:rsid w:val="12CA3B2F"/>
    <w:rsid w:val="12E02B18"/>
    <w:rsid w:val="12E73FC4"/>
    <w:rsid w:val="12FC29A5"/>
    <w:rsid w:val="1306150F"/>
    <w:rsid w:val="134751CC"/>
    <w:rsid w:val="134971F7"/>
    <w:rsid w:val="134A597D"/>
    <w:rsid w:val="136B7F3F"/>
    <w:rsid w:val="13995232"/>
    <w:rsid w:val="13B37ECB"/>
    <w:rsid w:val="13EC5111"/>
    <w:rsid w:val="13F139FB"/>
    <w:rsid w:val="142371D4"/>
    <w:rsid w:val="146E7280"/>
    <w:rsid w:val="14755F72"/>
    <w:rsid w:val="14BA713C"/>
    <w:rsid w:val="14C6217E"/>
    <w:rsid w:val="14FC24EA"/>
    <w:rsid w:val="1548206F"/>
    <w:rsid w:val="15B101B8"/>
    <w:rsid w:val="15C45648"/>
    <w:rsid w:val="15E446E0"/>
    <w:rsid w:val="15E6191E"/>
    <w:rsid w:val="15EB45D2"/>
    <w:rsid w:val="15F6098B"/>
    <w:rsid w:val="15FD1F5F"/>
    <w:rsid w:val="1639308D"/>
    <w:rsid w:val="166F43B7"/>
    <w:rsid w:val="16833DF7"/>
    <w:rsid w:val="16C16914"/>
    <w:rsid w:val="16E84F0A"/>
    <w:rsid w:val="179C3861"/>
    <w:rsid w:val="17B00D3B"/>
    <w:rsid w:val="17E9268B"/>
    <w:rsid w:val="17F12BF2"/>
    <w:rsid w:val="17F305E8"/>
    <w:rsid w:val="17FB5A6B"/>
    <w:rsid w:val="181F4A2D"/>
    <w:rsid w:val="182C7F05"/>
    <w:rsid w:val="18561304"/>
    <w:rsid w:val="187B7C28"/>
    <w:rsid w:val="1880424E"/>
    <w:rsid w:val="188579AA"/>
    <w:rsid w:val="189A084A"/>
    <w:rsid w:val="18B65825"/>
    <w:rsid w:val="1922223D"/>
    <w:rsid w:val="193C7E6A"/>
    <w:rsid w:val="19446C50"/>
    <w:rsid w:val="19462AC2"/>
    <w:rsid w:val="195547C7"/>
    <w:rsid w:val="19B56BB0"/>
    <w:rsid w:val="19BC34F3"/>
    <w:rsid w:val="1A003971"/>
    <w:rsid w:val="1A393CB5"/>
    <w:rsid w:val="1A937143"/>
    <w:rsid w:val="1ABF7938"/>
    <w:rsid w:val="1ADD3956"/>
    <w:rsid w:val="1B1466C1"/>
    <w:rsid w:val="1B555D44"/>
    <w:rsid w:val="1B61610E"/>
    <w:rsid w:val="1B692D73"/>
    <w:rsid w:val="1BB90D90"/>
    <w:rsid w:val="1BBD2DCA"/>
    <w:rsid w:val="1BDB0E85"/>
    <w:rsid w:val="1BF32248"/>
    <w:rsid w:val="1C0D5E86"/>
    <w:rsid w:val="1C3778DD"/>
    <w:rsid w:val="1C3E0E6D"/>
    <w:rsid w:val="1C60056E"/>
    <w:rsid w:val="1C845BE2"/>
    <w:rsid w:val="1CBB1D2B"/>
    <w:rsid w:val="1CBD1A28"/>
    <w:rsid w:val="1CC26731"/>
    <w:rsid w:val="1CD440E8"/>
    <w:rsid w:val="1CD52F8B"/>
    <w:rsid w:val="1CD5734C"/>
    <w:rsid w:val="1D0B203B"/>
    <w:rsid w:val="1D1E3EE1"/>
    <w:rsid w:val="1D537675"/>
    <w:rsid w:val="1D6678DE"/>
    <w:rsid w:val="1D6E3D38"/>
    <w:rsid w:val="1DB77A8F"/>
    <w:rsid w:val="1E073401"/>
    <w:rsid w:val="1E76660E"/>
    <w:rsid w:val="1E936793"/>
    <w:rsid w:val="1EAA399A"/>
    <w:rsid w:val="1EAB3D2F"/>
    <w:rsid w:val="1EC02F74"/>
    <w:rsid w:val="1ED60095"/>
    <w:rsid w:val="1ED959BC"/>
    <w:rsid w:val="1EFD0505"/>
    <w:rsid w:val="1EFF146D"/>
    <w:rsid w:val="1F1405DB"/>
    <w:rsid w:val="1F1E7387"/>
    <w:rsid w:val="1F2521BA"/>
    <w:rsid w:val="1F6B30AE"/>
    <w:rsid w:val="1F77524A"/>
    <w:rsid w:val="1FB21002"/>
    <w:rsid w:val="1FD723A1"/>
    <w:rsid w:val="20087694"/>
    <w:rsid w:val="201A48C6"/>
    <w:rsid w:val="20286849"/>
    <w:rsid w:val="203B67AA"/>
    <w:rsid w:val="209E183D"/>
    <w:rsid w:val="209E1CA3"/>
    <w:rsid w:val="20AD4B69"/>
    <w:rsid w:val="20B031F8"/>
    <w:rsid w:val="20D10F2E"/>
    <w:rsid w:val="210D162D"/>
    <w:rsid w:val="21163925"/>
    <w:rsid w:val="21226E9B"/>
    <w:rsid w:val="2125162E"/>
    <w:rsid w:val="21474F8C"/>
    <w:rsid w:val="217D66D1"/>
    <w:rsid w:val="21975DF1"/>
    <w:rsid w:val="21CF2D6A"/>
    <w:rsid w:val="224B1E25"/>
    <w:rsid w:val="22665141"/>
    <w:rsid w:val="22710F7A"/>
    <w:rsid w:val="227D426C"/>
    <w:rsid w:val="22843E47"/>
    <w:rsid w:val="22B261DD"/>
    <w:rsid w:val="23153F5E"/>
    <w:rsid w:val="233C04EB"/>
    <w:rsid w:val="233E0630"/>
    <w:rsid w:val="235104E2"/>
    <w:rsid w:val="238E4069"/>
    <w:rsid w:val="23941E38"/>
    <w:rsid w:val="23B74EAD"/>
    <w:rsid w:val="23D46387"/>
    <w:rsid w:val="23EB3809"/>
    <w:rsid w:val="23F8266C"/>
    <w:rsid w:val="23F845C6"/>
    <w:rsid w:val="240B79B7"/>
    <w:rsid w:val="245F3730"/>
    <w:rsid w:val="24617FE4"/>
    <w:rsid w:val="246D59F8"/>
    <w:rsid w:val="24906CDA"/>
    <w:rsid w:val="24947E65"/>
    <w:rsid w:val="24A017A7"/>
    <w:rsid w:val="24B951A2"/>
    <w:rsid w:val="24CB2A3C"/>
    <w:rsid w:val="24CE5488"/>
    <w:rsid w:val="24D9091A"/>
    <w:rsid w:val="24FE510F"/>
    <w:rsid w:val="252A31B7"/>
    <w:rsid w:val="2538523B"/>
    <w:rsid w:val="25600619"/>
    <w:rsid w:val="258661E7"/>
    <w:rsid w:val="259065FB"/>
    <w:rsid w:val="25907434"/>
    <w:rsid w:val="25C13D82"/>
    <w:rsid w:val="25D761CC"/>
    <w:rsid w:val="25E03085"/>
    <w:rsid w:val="25F66B47"/>
    <w:rsid w:val="261B3491"/>
    <w:rsid w:val="2644513F"/>
    <w:rsid w:val="26573C0C"/>
    <w:rsid w:val="266549A6"/>
    <w:rsid w:val="26824B94"/>
    <w:rsid w:val="26CA18C9"/>
    <w:rsid w:val="26E22AB1"/>
    <w:rsid w:val="26E52BAB"/>
    <w:rsid w:val="27313F21"/>
    <w:rsid w:val="274B63D2"/>
    <w:rsid w:val="279B1475"/>
    <w:rsid w:val="27E161B6"/>
    <w:rsid w:val="27E539D0"/>
    <w:rsid w:val="28317831"/>
    <w:rsid w:val="28346BB1"/>
    <w:rsid w:val="28792648"/>
    <w:rsid w:val="28A8482B"/>
    <w:rsid w:val="29194BE8"/>
    <w:rsid w:val="295442B6"/>
    <w:rsid w:val="29743325"/>
    <w:rsid w:val="297530EF"/>
    <w:rsid w:val="29C25AA5"/>
    <w:rsid w:val="29C27D88"/>
    <w:rsid w:val="2A2F6391"/>
    <w:rsid w:val="2A797C33"/>
    <w:rsid w:val="2A7F6902"/>
    <w:rsid w:val="2A8358CA"/>
    <w:rsid w:val="2ABE1C64"/>
    <w:rsid w:val="2ACF3CF7"/>
    <w:rsid w:val="2AFF2879"/>
    <w:rsid w:val="2B357D96"/>
    <w:rsid w:val="2B612165"/>
    <w:rsid w:val="2B6E62AB"/>
    <w:rsid w:val="2B7059A1"/>
    <w:rsid w:val="2B7405B6"/>
    <w:rsid w:val="2B8761E5"/>
    <w:rsid w:val="2B8F1B25"/>
    <w:rsid w:val="2BA0457A"/>
    <w:rsid w:val="2BA71265"/>
    <w:rsid w:val="2BAF1907"/>
    <w:rsid w:val="2BAF2BC6"/>
    <w:rsid w:val="2BE56271"/>
    <w:rsid w:val="2C124FC1"/>
    <w:rsid w:val="2C1C10D0"/>
    <w:rsid w:val="2C2401C7"/>
    <w:rsid w:val="2C291E13"/>
    <w:rsid w:val="2C2E1995"/>
    <w:rsid w:val="2C512B26"/>
    <w:rsid w:val="2C622AF0"/>
    <w:rsid w:val="2CA92C59"/>
    <w:rsid w:val="2CC22EC0"/>
    <w:rsid w:val="2CF16843"/>
    <w:rsid w:val="2CF30FA4"/>
    <w:rsid w:val="2D0A24B1"/>
    <w:rsid w:val="2D342085"/>
    <w:rsid w:val="2D3A2B39"/>
    <w:rsid w:val="2D3A2E75"/>
    <w:rsid w:val="2D6510D6"/>
    <w:rsid w:val="2D9D34AE"/>
    <w:rsid w:val="2E1B3740"/>
    <w:rsid w:val="2E2A3C0E"/>
    <w:rsid w:val="2E2E702A"/>
    <w:rsid w:val="2E351F90"/>
    <w:rsid w:val="2E4514BC"/>
    <w:rsid w:val="2E48518F"/>
    <w:rsid w:val="2E6F109E"/>
    <w:rsid w:val="2E8C1D24"/>
    <w:rsid w:val="2E8E714C"/>
    <w:rsid w:val="2EE60EB9"/>
    <w:rsid w:val="2EF17B14"/>
    <w:rsid w:val="2F3C79C7"/>
    <w:rsid w:val="2F4461DA"/>
    <w:rsid w:val="2F4678A2"/>
    <w:rsid w:val="2F655361"/>
    <w:rsid w:val="2FB56B32"/>
    <w:rsid w:val="303809CA"/>
    <w:rsid w:val="30382FED"/>
    <w:rsid w:val="305928D6"/>
    <w:rsid w:val="30657C13"/>
    <w:rsid w:val="30950FCE"/>
    <w:rsid w:val="30A34A94"/>
    <w:rsid w:val="30A74FEA"/>
    <w:rsid w:val="30B903F0"/>
    <w:rsid w:val="30E417A0"/>
    <w:rsid w:val="310F4A27"/>
    <w:rsid w:val="31102C0A"/>
    <w:rsid w:val="31163F84"/>
    <w:rsid w:val="3120178E"/>
    <w:rsid w:val="313F21A3"/>
    <w:rsid w:val="314050B0"/>
    <w:rsid w:val="316A6EAD"/>
    <w:rsid w:val="319336FF"/>
    <w:rsid w:val="31A053A7"/>
    <w:rsid w:val="31AB0166"/>
    <w:rsid w:val="31B71171"/>
    <w:rsid w:val="31BD432D"/>
    <w:rsid w:val="31D414DD"/>
    <w:rsid w:val="31ED7CD7"/>
    <w:rsid w:val="322541AE"/>
    <w:rsid w:val="322C1200"/>
    <w:rsid w:val="322E532C"/>
    <w:rsid w:val="32341C0F"/>
    <w:rsid w:val="32354B29"/>
    <w:rsid w:val="32536B80"/>
    <w:rsid w:val="326C40D4"/>
    <w:rsid w:val="32DD2A6C"/>
    <w:rsid w:val="32E84F56"/>
    <w:rsid w:val="33561F88"/>
    <w:rsid w:val="339B76EB"/>
    <w:rsid w:val="339E04FF"/>
    <w:rsid w:val="33A30B12"/>
    <w:rsid w:val="33BA4539"/>
    <w:rsid w:val="33C249A4"/>
    <w:rsid w:val="33D77615"/>
    <w:rsid w:val="33ED12E4"/>
    <w:rsid w:val="34242A3A"/>
    <w:rsid w:val="347450A7"/>
    <w:rsid w:val="3480741D"/>
    <w:rsid w:val="34A73C12"/>
    <w:rsid w:val="34C270ED"/>
    <w:rsid w:val="34C83B57"/>
    <w:rsid w:val="34E63B69"/>
    <w:rsid w:val="354B78D6"/>
    <w:rsid w:val="355B7229"/>
    <w:rsid w:val="35BD5647"/>
    <w:rsid w:val="35C57B92"/>
    <w:rsid w:val="3602731C"/>
    <w:rsid w:val="36043718"/>
    <w:rsid w:val="360B103F"/>
    <w:rsid w:val="365B32A8"/>
    <w:rsid w:val="368954A8"/>
    <w:rsid w:val="36A72BEA"/>
    <w:rsid w:val="36CE79DD"/>
    <w:rsid w:val="36D03BEB"/>
    <w:rsid w:val="36D82986"/>
    <w:rsid w:val="36E43425"/>
    <w:rsid w:val="36E93A8D"/>
    <w:rsid w:val="37015FA0"/>
    <w:rsid w:val="371A0F86"/>
    <w:rsid w:val="37243F8C"/>
    <w:rsid w:val="37427D0B"/>
    <w:rsid w:val="37AD4D38"/>
    <w:rsid w:val="37DD4AD5"/>
    <w:rsid w:val="37E95A1D"/>
    <w:rsid w:val="37F61340"/>
    <w:rsid w:val="380154E2"/>
    <w:rsid w:val="381028A5"/>
    <w:rsid w:val="381602C9"/>
    <w:rsid w:val="382F4AD6"/>
    <w:rsid w:val="38556301"/>
    <w:rsid w:val="385E4A82"/>
    <w:rsid w:val="386B7755"/>
    <w:rsid w:val="38893618"/>
    <w:rsid w:val="38F026AE"/>
    <w:rsid w:val="38F63F69"/>
    <w:rsid w:val="390E50A3"/>
    <w:rsid w:val="39474C1A"/>
    <w:rsid w:val="398B12EC"/>
    <w:rsid w:val="398F169C"/>
    <w:rsid w:val="39B15B10"/>
    <w:rsid w:val="39B15CD0"/>
    <w:rsid w:val="39C049D7"/>
    <w:rsid w:val="39DD0690"/>
    <w:rsid w:val="39E84956"/>
    <w:rsid w:val="39FD7064"/>
    <w:rsid w:val="3A0D4532"/>
    <w:rsid w:val="3A7C03DC"/>
    <w:rsid w:val="3A822B61"/>
    <w:rsid w:val="3AAC240B"/>
    <w:rsid w:val="3AC515B1"/>
    <w:rsid w:val="3B1852B1"/>
    <w:rsid w:val="3B301009"/>
    <w:rsid w:val="3B401B93"/>
    <w:rsid w:val="3B47043B"/>
    <w:rsid w:val="3B47578C"/>
    <w:rsid w:val="3B5B5B5A"/>
    <w:rsid w:val="3B706378"/>
    <w:rsid w:val="3B7C749C"/>
    <w:rsid w:val="3BCC5E6F"/>
    <w:rsid w:val="3BD30F74"/>
    <w:rsid w:val="3BD7750A"/>
    <w:rsid w:val="3BE03890"/>
    <w:rsid w:val="3BFB0CC9"/>
    <w:rsid w:val="3C1D6D08"/>
    <w:rsid w:val="3C302AFB"/>
    <w:rsid w:val="3C687FDC"/>
    <w:rsid w:val="3C9D2C2D"/>
    <w:rsid w:val="3CE47BF4"/>
    <w:rsid w:val="3D0332CD"/>
    <w:rsid w:val="3D223E19"/>
    <w:rsid w:val="3D431387"/>
    <w:rsid w:val="3D4A713C"/>
    <w:rsid w:val="3D6A391B"/>
    <w:rsid w:val="3D965C59"/>
    <w:rsid w:val="3DD664B7"/>
    <w:rsid w:val="3E1A1A30"/>
    <w:rsid w:val="3E3F1BCB"/>
    <w:rsid w:val="3E5B2C89"/>
    <w:rsid w:val="3EAE3810"/>
    <w:rsid w:val="3ECA205D"/>
    <w:rsid w:val="3EE34C13"/>
    <w:rsid w:val="3F06559D"/>
    <w:rsid w:val="3F611AB1"/>
    <w:rsid w:val="3FE6040A"/>
    <w:rsid w:val="40016908"/>
    <w:rsid w:val="40092E19"/>
    <w:rsid w:val="400C4198"/>
    <w:rsid w:val="40223D81"/>
    <w:rsid w:val="4032489A"/>
    <w:rsid w:val="404A5346"/>
    <w:rsid w:val="406F50FE"/>
    <w:rsid w:val="407060C9"/>
    <w:rsid w:val="40860255"/>
    <w:rsid w:val="409F7785"/>
    <w:rsid w:val="40AE1C18"/>
    <w:rsid w:val="40BC4072"/>
    <w:rsid w:val="40EE7255"/>
    <w:rsid w:val="412A30B9"/>
    <w:rsid w:val="41561285"/>
    <w:rsid w:val="415E5104"/>
    <w:rsid w:val="416130E0"/>
    <w:rsid w:val="416A7919"/>
    <w:rsid w:val="417C1BAD"/>
    <w:rsid w:val="418726C7"/>
    <w:rsid w:val="419731A8"/>
    <w:rsid w:val="41BB1511"/>
    <w:rsid w:val="42352CE0"/>
    <w:rsid w:val="42570931"/>
    <w:rsid w:val="42667AEF"/>
    <w:rsid w:val="431F2A3F"/>
    <w:rsid w:val="431F75FC"/>
    <w:rsid w:val="43C30781"/>
    <w:rsid w:val="43D528D7"/>
    <w:rsid w:val="440916C3"/>
    <w:rsid w:val="442475AF"/>
    <w:rsid w:val="44313F94"/>
    <w:rsid w:val="446855F7"/>
    <w:rsid w:val="44A1320A"/>
    <w:rsid w:val="44B75F88"/>
    <w:rsid w:val="44D351B8"/>
    <w:rsid w:val="44E83D15"/>
    <w:rsid w:val="44F22404"/>
    <w:rsid w:val="452805F9"/>
    <w:rsid w:val="4550381F"/>
    <w:rsid w:val="455A3F4E"/>
    <w:rsid w:val="459F4C2F"/>
    <w:rsid w:val="45A1517C"/>
    <w:rsid w:val="45D449A3"/>
    <w:rsid w:val="45DA57A8"/>
    <w:rsid w:val="45E61660"/>
    <w:rsid w:val="45F73930"/>
    <w:rsid w:val="460C7A67"/>
    <w:rsid w:val="4644765F"/>
    <w:rsid w:val="46472FF0"/>
    <w:rsid w:val="467557C0"/>
    <w:rsid w:val="46895416"/>
    <w:rsid w:val="468C438C"/>
    <w:rsid w:val="46BE30FF"/>
    <w:rsid w:val="46BF21B1"/>
    <w:rsid w:val="46E80702"/>
    <w:rsid w:val="470566C2"/>
    <w:rsid w:val="477D380D"/>
    <w:rsid w:val="47BF2DD2"/>
    <w:rsid w:val="47C20B7E"/>
    <w:rsid w:val="47D95690"/>
    <w:rsid w:val="482108CA"/>
    <w:rsid w:val="48325E78"/>
    <w:rsid w:val="484D2354"/>
    <w:rsid w:val="48586A26"/>
    <w:rsid w:val="489E117A"/>
    <w:rsid w:val="48A844A4"/>
    <w:rsid w:val="48BC7652"/>
    <w:rsid w:val="48E76E19"/>
    <w:rsid w:val="48FB1AF2"/>
    <w:rsid w:val="49175852"/>
    <w:rsid w:val="499D777D"/>
    <w:rsid w:val="49A860DC"/>
    <w:rsid w:val="49AC59E8"/>
    <w:rsid w:val="49D93FC9"/>
    <w:rsid w:val="49EC2723"/>
    <w:rsid w:val="49F33519"/>
    <w:rsid w:val="4A616075"/>
    <w:rsid w:val="4A724E8F"/>
    <w:rsid w:val="4A802994"/>
    <w:rsid w:val="4AD33DCB"/>
    <w:rsid w:val="4AE01E70"/>
    <w:rsid w:val="4AF34012"/>
    <w:rsid w:val="4AFB23BE"/>
    <w:rsid w:val="4B0368EA"/>
    <w:rsid w:val="4B231335"/>
    <w:rsid w:val="4B3537E5"/>
    <w:rsid w:val="4B9F055C"/>
    <w:rsid w:val="4BA17513"/>
    <w:rsid w:val="4BFE3A63"/>
    <w:rsid w:val="4C1941CA"/>
    <w:rsid w:val="4C1D3327"/>
    <w:rsid w:val="4C9E5CAD"/>
    <w:rsid w:val="4CBF7906"/>
    <w:rsid w:val="4CD542B2"/>
    <w:rsid w:val="4D015A28"/>
    <w:rsid w:val="4D29498D"/>
    <w:rsid w:val="4D306B18"/>
    <w:rsid w:val="4D432562"/>
    <w:rsid w:val="4DA54B46"/>
    <w:rsid w:val="4DAE322C"/>
    <w:rsid w:val="4DBE2805"/>
    <w:rsid w:val="4DC47426"/>
    <w:rsid w:val="4DF35DE6"/>
    <w:rsid w:val="4E18385A"/>
    <w:rsid w:val="4E323027"/>
    <w:rsid w:val="4E344665"/>
    <w:rsid w:val="4EB14FC0"/>
    <w:rsid w:val="4EC77EF4"/>
    <w:rsid w:val="4ECE2167"/>
    <w:rsid w:val="4EE17E2B"/>
    <w:rsid w:val="4F140EC9"/>
    <w:rsid w:val="4F336BD7"/>
    <w:rsid w:val="4F4D3DAB"/>
    <w:rsid w:val="4FA930D8"/>
    <w:rsid w:val="500E3060"/>
    <w:rsid w:val="50AC6459"/>
    <w:rsid w:val="50B97F52"/>
    <w:rsid w:val="50C27C4D"/>
    <w:rsid w:val="51432BBC"/>
    <w:rsid w:val="516317CE"/>
    <w:rsid w:val="518539E2"/>
    <w:rsid w:val="51A24787"/>
    <w:rsid w:val="51BD7A83"/>
    <w:rsid w:val="51C176A2"/>
    <w:rsid w:val="51D374BC"/>
    <w:rsid w:val="523703A3"/>
    <w:rsid w:val="524251C3"/>
    <w:rsid w:val="52586210"/>
    <w:rsid w:val="525C2E38"/>
    <w:rsid w:val="529F4982"/>
    <w:rsid w:val="52AF601D"/>
    <w:rsid w:val="52C860FE"/>
    <w:rsid w:val="52CA0BDE"/>
    <w:rsid w:val="52E80695"/>
    <w:rsid w:val="52FA42FC"/>
    <w:rsid w:val="530F751D"/>
    <w:rsid w:val="53551D92"/>
    <w:rsid w:val="53755BAC"/>
    <w:rsid w:val="53A24391"/>
    <w:rsid w:val="53AB6102"/>
    <w:rsid w:val="53AF3515"/>
    <w:rsid w:val="5452037A"/>
    <w:rsid w:val="545A4A77"/>
    <w:rsid w:val="547F00C7"/>
    <w:rsid w:val="548521AE"/>
    <w:rsid w:val="54992F80"/>
    <w:rsid w:val="549D59EE"/>
    <w:rsid w:val="54EB0F41"/>
    <w:rsid w:val="550F5428"/>
    <w:rsid w:val="55507281"/>
    <w:rsid w:val="55980604"/>
    <w:rsid w:val="55BE3306"/>
    <w:rsid w:val="55EC2654"/>
    <w:rsid w:val="55F616E6"/>
    <w:rsid w:val="56616B53"/>
    <w:rsid w:val="567940EE"/>
    <w:rsid w:val="568C0D4A"/>
    <w:rsid w:val="56903ECB"/>
    <w:rsid w:val="56CB793D"/>
    <w:rsid w:val="56EF09B7"/>
    <w:rsid w:val="5706155E"/>
    <w:rsid w:val="573156E5"/>
    <w:rsid w:val="574B7143"/>
    <w:rsid w:val="575F5A6F"/>
    <w:rsid w:val="57A760CB"/>
    <w:rsid w:val="57B170F4"/>
    <w:rsid w:val="57D67279"/>
    <w:rsid w:val="57ED4E6C"/>
    <w:rsid w:val="57EE1979"/>
    <w:rsid w:val="58342A64"/>
    <w:rsid w:val="58810232"/>
    <w:rsid w:val="58C64C00"/>
    <w:rsid w:val="58D8098A"/>
    <w:rsid w:val="58D81DBC"/>
    <w:rsid w:val="58DE3601"/>
    <w:rsid w:val="58EB07BA"/>
    <w:rsid w:val="58F04C3F"/>
    <w:rsid w:val="58F549C6"/>
    <w:rsid w:val="58FD713C"/>
    <w:rsid w:val="5906260B"/>
    <w:rsid w:val="59CF4D20"/>
    <w:rsid w:val="59CF71F0"/>
    <w:rsid w:val="59D64BE2"/>
    <w:rsid w:val="5A1945BC"/>
    <w:rsid w:val="5A46428B"/>
    <w:rsid w:val="5A60233D"/>
    <w:rsid w:val="5A666779"/>
    <w:rsid w:val="5A8D2952"/>
    <w:rsid w:val="5AA94E88"/>
    <w:rsid w:val="5AAE7006"/>
    <w:rsid w:val="5ACA118D"/>
    <w:rsid w:val="5B0344B0"/>
    <w:rsid w:val="5B0F1EFA"/>
    <w:rsid w:val="5B365A35"/>
    <w:rsid w:val="5BB06FFE"/>
    <w:rsid w:val="5BB66502"/>
    <w:rsid w:val="5BCF06D4"/>
    <w:rsid w:val="5BDB2789"/>
    <w:rsid w:val="5C5664E3"/>
    <w:rsid w:val="5C9327B6"/>
    <w:rsid w:val="5CAE3480"/>
    <w:rsid w:val="5D74674B"/>
    <w:rsid w:val="5DEB1923"/>
    <w:rsid w:val="5E2C3C14"/>
    <w:rsid w:val="5E756AFA"/>
    <w:rsid w:val="5E855655"/>
    <w:rsid w:val="5E857C72"/>
    <w:rsid w:val="5E8D2F53"/>
    <w:rsid w:val="5E9B4C73"/>
    <w:rsid w:val="5EB9790D"/>
    <w:rsid w:val="5EE90973"/>
    <w:rsid w:val="5EFB7657"/>
    <w:rsid w:val="5F083E2D"/>
    <w:rsid w:val="5F087603"/>
    <w:rsid w:val="5F0B51D5"/>
    <w:rsid w:val="5F1E532B"/>
    <w:rsid w:val="5F3D7218"/>
    <w:rsid w:val="5F855669"/>
    <w:rsid w:val="5F9E7480"/>
    <w:rsid w:val="5FA00F9F"/>
    <w:rsid w:val="5FAF5212"/>
    <w:rsid w:val="5FBE03B9"/>
    <w:rsid w:val="5FD974EC"/>
    <w:rsid w:val="5FF2043F"/>
    <w:rsid w:val="5FFF213D"/>
    <w:rsid w:val="600F5C08"/>
    <w:rsid w:val="60521C0D"/>
    <w:rsid w:val="60744B3B"/>
    <w:rsid w:val="60D81B28"/>
    <w:rsid w:val="60EA6962"/>
    <w:rsid w:val="60FB005F"/>
    <w:rsid w:val="610E2A16"/>
    <w:rsid w:val="61241B58"/>
    <w:rsid w:val="613111AD"/>
    <w:rsid w:val="61502372"/>
    <w:rsid w:val="6154051C"/>
    <w:rsid w:val="617820B8"/>
    <w:rsid w:val="61AE7ADA"/>
    <w:rsid w:val="61EB638F"/>
    <w:rsid w:val="61EC49E5"/>
    <w:rsid w:val="62411633"/>
    <w:rsid w:val="62753072"/>
    <w:rsid w:val="62A66665"/>
    <w:rsid w:val="62AC7693"/>
    <w:rsid w:val="62BF614E"/>
    <w:rsid w:val="634D2204"/>
    <w:rsid w:val="63540B72"/>
    <w:rsid w:val="637C4C77"/>
    <w:rsid w:val="63890A46"/>
    <w:rsid w:val="63A11E9E"/>
    <w:rsid w:val="63A97AAB"/>
    <w:rsid w:val="63C757F5"/>
    <w:rsid w:val="63E55B96"/>
    <w:rsid w:val="64031C50"/>
    <w:rsid w:val="642425AE"/>
    <w:rsid w:val="64300CDF"/>
    <w:rsid w:val="6440007F"/>
    <w:rsid w:val="644A27DB"/>
    <w:rsid w:val="647C0E83"/>
    <w:rsid w:val="64834356"/>
    <w:rsid w:val="6488408C"/>
    <w:rsid w:val="64C67C36"/>
    <w:rsid w:val="64E06BF1"/>
    <w:rsid w:val="651D463B"/>
    <w:rsid w:val="651F26D2"/>
    <w:rsid w:val="652C7DC5"/>
    <w:rsid w:val="65520166"/>
    <w:rsid w:val="6591702A"/>
    <w:rsid w:val="659A0FB7"/>
    <w:rsid w:val="65A63944"/>
    <w:rsid w:val="66242A94"/>
    <w:rsid w:val="66570EE7"/>
    <w:rsid w:val="665B2A35"/>
    <w:rsid w:val="66840435"/>
    <w:rsid w:val="669E72BF"/>
    <w:rsid w:val="66AD779E"/>
    <w:rsid w:val="66BF6861"/>
    <w:rsid w:val="66FD02B5"/>
    <w:rsid w:val="67426053"/>
    <w:rsid w:val="6754646D"/>
    <w:rsid w:val="67676000"/>
    <w:rsid w:val="67720E82"/>
    <w:rsid w:val="67A37CE7"/>
    <w:rsid w:val="67AF55B3"/>
    <w:rsid w:val="67B620EE"/>
    <w:rsid w:val="67F5755D"/>
    <w:rsid w:val="67F85ABC"/>
    <w:rsid w:val="683C0A1E"/>
    <w:rsid w:val="6849556A"/>
    <w:rsid w:val="68750595"/>
    <w:rsid w:val="68945160"/>
    <w:rsid w:val="689C6793"/>
    <w:rsid w:val="68B026ED"/>
    <w:rsid w:val="68CE61A0"/>
    <w:rsid w:val="68FC2BD4"/>
    <w:rsid w:val="68FF16C2"/>
    <w:rsid w:val="6929202E"/>
    <w:rsid w:val="69397951"/>
    <w:rsid w:val="693B401A"/>
    <w:rsid w:val="69633B7D"/>
    <w:rsid w:val="69745C0E"/>
    <w:rsid w:val="698101D5"/>
    <w:rsid w:val="699364FC"/>
    <w:rsid w:val="69A32B79"/>
    <w:rsid w:val="69CF428D"/>
    <w:rsid w:val="69D86BC3"/>
    <w:rsid w:val="69E75B4E"/>
    <w:rsid w:val="69EA1851"/>
    <w:rsid w:val="69F718ED"/>
    <w:rsid w:val="6A0D4398"/>
    <w:rsid w:val="6A225243"/>
    <w:rsid w:val="6A285CEF"/>
    <w:rsid w:val="6A450CA0"/>
    <w:rsid w:val="6A8A26D9"/>
    <w:rsid w:val="6AB9661A"/>
    <w:rsid w:val="6AEE0B7C"/>
    <w:rsid w:val="6AF71D66"/>
    <w:rsid w:val="6B232691"/>
    <w:rsid w:val="6B2B5AB6"/>
    <w:rsid w:val="6B312F70"/>
    <w:rsid w:val="6B360CF6"/>
    <w:rsid w:val="6B394D0C"/>
    <w:rsid w:val="6B455C32"/>
    <w:rsid w:val="6BD66C1D"/>
    <w:rsid w:val="6C28593B"/>
    <w:rsid w:val="6C362EEA"/>
    <w:rsid w:val="6C5F28FB"/>
    <w:rsid w:val="6CD203A8"/>
    <w:rsid w:val="6CD35F08"/>
    <w:rsid w:val="6CD7233A"/>
    <w:rsid w:val="6D0A5865"/>
    <w:rsid w:val="6D123121"/>
    <w:rsid w:val="6D2F2AB8"/>
    <w:rsid w:val="6D34527D"/>
    <w:rsid w:val="6D495476"/>
    <w:rsid w:val="6D6E3C38"/>
    <w:rsid w:val="6D7B5254"/>
    <w:rsid w:val="6DB95E76"/>
    <w:rsid w:val="6DBA3955"/>
    <w:rsid w:val="6E036707"/>
    <w:rsid w:val="6E1A7D7A"/>
    <w:rsid w:val="6E3902E6"/>
    <w:rsid w:val="6EAB186A"/>
    <w:rsid w:val="6ECC70B8"/>
    <w:rsid w:val="6EF31FC4"/>
    <w:rsid w:val="6F0E555A"/>
    <w:rsid w:val="6F16261F"/>
    <w:rsid w:val="6F183682"/>
    <w:rsid w:val="6F2559E3"/>
    <w:rsid w:val="6F321BB1"/>
    <w:rsid w:val="6F4C642A"/>
    <w:rsid w:val="6F7E5B30"/>
    <w:rsid w:val="6FB25162"/>
    <w:rsid w:val="6FC143DE"/>
    <w:rsid w:val="6FCD137F"/>
    <w:rsid w:val="704D7931"/>
    <w:rsid w:val="70657D09"/>
    <w:rsid w:val="70980490"/>
    <w:rsid w:val="70AE5284"/>
    <w:rsid w:val="70E44256"/>
    <w:rsid w:val="70F20543"/>
    <w:rsid w:val="70F2210E"/>
    <w:rsid w:val="70FE28D1"/>
    <w:rsid w:val="71172A2A"/>
    <w:rsid w:val="715E4B77"/>
    <w:rsid w:val="717D1544"/>
    <w:rsid w:val="718B1C41"/>
    <w:rsid w:val="718C6FDD"/>
    <w:rsid w:val="71CA0199"/>
    <w:rsid w:val="71EB70FB"/>
    <w:rsid w:val="720C5532"/>
    <w:rsid w:val="723512A6"/>
    <w:rsid w:val="725C67E1"/>
    <w:rsid w:val="727A2C70"/>
    <w:rsid w:val="7299002E"/>
    <w:rsid w:val="72B609FC"/>
    <w:rsid w:val="72D71C8B"/>
    <w:rsid w:val="72E01C9E"/>
    <w:rsid w:val="73183455"/>
    <w:rsid w:val="731D4E60"/>
    <w:rsid w:val="731D61FC"/>
    <w:rsid w:val="73240F46"/>
    <w:rsid w:val="73305056"/>
    <w:rsid w:val="733A317C"/>
    <w:rsid w:val="737322ED"/>
    <w:rsid w:val="73860A4A"/>
    <w:rsid w:val="7389788F"/>
    <w:rsid w:val="73B37779"/>
    <w:rsid w:val="73BF17E1"/>
    <w:rsid w:val="73E107E6"/>
    <w:rsid w:val="73FC4B37"/>
    <w:rsid w:val="741C0C38"/>
    <w:rsid w:val="7477598E"/>
    <w:rsid w:val="747776FC"/>
    <w:rsid w:val="747E3DA1"/>
    <w:rsid w:val="7497275D"/>
    <w:rsid w:val="749C69C1"/>
    <w:rsid w:val="74AE6CB3"/>
    <w:rsid w:val="74CB6C2D"/>
    <w:rsid w:val="74F86BDD"/>
    <w:rsid w:val="751C11DF"/>
    <w:rsid w:val="7522512C"/>
    <w:rsid w:val="75352AA7"/>
    <w:rsid w:val="753E1D83"/>
    <w:rsid w:val="75756D7E"/>
    <w:rsid w:val="75830ACA"/>
    <w:rsid w:val="75B83148"/>
    <w:rsid w:val="75CB574D"/>
    <w:rsid w:val="763631B7"/>
    <w:rsid w:val="7651598C"/>
    <w:rsid w:val="76732321"/>
    <w:rsid w:val="76C42E23"/>
    <w:rsid w:val="76C7181F"/>
    <w:rsid w:val="76FB0742"/>
    <w:rsid w:val="771555A7"/>
    <w:rsid w:val="77521107"/>
    <w:rsid w:val="77594BF4"/>
    <w:rsid w:val="776A306C"/>
    <w:rsid w:val="77722269"/>
    <w:rsid w:val="77845B92"/>
    <w:rsid w:val="77AC08F6"/>
    <w:rsid w:val="77F221BC"/>
    <w:rsid w:val="781631A7"/>
    <w:rsid w:val="7818479B"/>
    <w:rsid w:val="781B0328"/>
    <w:rsid w:val="784E24D7"/>
    <w:rsid w:val="78957A4A"/>
    <w:rsid w:val="78FC2959"/>
    <w:rsid w:val="790837D8"/>
    <w:rsid w:val="790C435C"/>
    <w:rsid w:val="79386BEC"/>
    <w:rsid w:val="793B45A0"/>
    <w:rsid w:val="79785A38"/>
    <w:rsid w:val="79B15897"/>
    <w:rsid w:val="79D90A3E"/>
    <w:rsid w:val="79F07943"/>
    <w:rsid w:val="7A045C56"/>
    <w:rsid w:val="7A077313"/>
    <w:rsid w:val="7A565B23"/>
    <w:rsid w:val="7A8044BF"/>
    <w:rsid w:val="7A9E583C"/>
    <w:rsid w:val="7AC23D23"/>
    <w:rsid w:val="7B8F5BE6"/>
    <w:rsid w:val="7BA0486F"/>
    <w:rsid w:val="7BE738C8"/>
    <w:rsid w:val="7C21073A"/>
    <w:rsid w:val="7C555E4B"/>
    <w:rsid w:val="7C9A1ADE"/>
    <w:rsid w:val="7C9B147D"/>
    <w:rsid w:val="7CE77392"/>
    <w:rsid w:val="7D1842B8"/>
    <w:rsid w:val="7D282110"/>
    <w:rsid w:val="7D5F5ADB"/>
    <w:rsid w:val="7D624EEF"/>
    <w:rsid w:val="7D721025"/>
    <w:rsid w:val="7D7702C0"/>
    <w:rsid w:val="7D8A7F34"/>
    <w:rsid w:val="7E2D4BBD"/>
    <w:rsid w:val="7E331DB1"/>
    <w:rsid w:val="7E37733A"/>
    <w:rsid w:val="7E6337CF"/>
    <w:rsid w:val="7E655379"/>
    <w:rsid w:val="7ECA533C"/>
    <w:rsid w:val="7EDB1706"/>
    <w:rsid w:val="7EF172E3"/>
    <w:rsid w:val="7F0D38C0"/>
    <w:rsid w:val="7F993B99"/>
    <w:rsid w:val="7FA559D0"/>
    <w:rsid w:val="7FC539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ahoma"/>
      <w:bCs/>
      <w:sz w:val="21"/>
      <w:szCs w:val="21"/>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eastAsia="黑体" w:cs="Times New Roman"/>
      <w:bCs w:val="0"/>
      <w:kern w:val="44"/>
      <w:sz w:val="36"/>
      <w:szCs w:val="44"/>
    </w:rPr>
  </w:style>
  <w:style w:type="paragraph" w:styleId="3">
    <w:name w:val="heading 2"/>
    <w:basedOn w:val="1"/>
    <w:next w:val="1"/>
    <w:link w:val="28"/>
    <w:qFormat/>
    <w:uiPriority w:val="0"/>
    <w:pPr>
      <w:keepNext/>
      <w:keepLines/>
      <w:tabs>
        <w:tab w:val="left" w:pos="756"/>
      </w:tabs>
      <w:spacing w:before="260" w:after="260" w:line="416" w:lineRule="auto"/>
      <w:outlineLvl w:val="1"/>
    </w:pPr>
    <w:rPr>
      <w:rFonts w:ascii="Arial" w:eastAsia="黑体" w:cs="Times New Roman"/>
      <w:bCs w:val="0"/>
      <w:sz w:val="32"/>
      <w:szCs w:val="32"/>
    </w:rPr>
  </w:style>
  <w:style w:type="paragraph" w:styleId="4">
    <w:name w:val="heading 3"/>
    <w:basedOn w:val="1"/>
    <w:next w:val="1"/>
    <w:link w:val="29"/>
    <w:qFormat/>
    <w:uiPriority w:val="0"/>
    <w:pPr>
      <w:keepNext/>
      <w:keepLines/>
      <w:numPr>
        <w:ilvl w:val="2"/>
        <w:numId w:val="1"/>
      </w:numPr>
      <w:spacing w:before="260" w:after="260" w:line="416" w:lineRule="auto"/>
      <w:outlineLvl w:val="2"/>
    </w:pPr>
    <w:rPr>
      <w:rFonts w:eastAsia="黑体" w:cs="Times New Roman"/>
      <w:bCs w:val="0"/>
      <w:sz w:val="30"/>
      <w:szCs w:val="32"/>
    </w:rPr>
  </w:style>
  <w:style w:type="paragraph" w:styleId="5">
    <w:name w:val="heading 4"/>
    <w:basedOn w:val="1"/>
    <w:next w:val="1"/>
    <w:qFormat/>
    <w:uiPriority w:val="9"/>
    <w:pPr>
      <w:keepNext/>
      <w:keepLines/>
      <w:numPr>
        <w:ilvl w:val="3"/>
        <w:numId w:val="1"/>
      </w:numPr>
      <w:spacing w:before="280" w:after="290" w:line="376" w:lineRule="auto"/>
      <w:outlineLvl w:val="3"/>
    </w:pPr>
    <w:rPr>
      <w:rFonts w:ascii="Arial" w:eastAsia="黑体" w:cs="Times New Roman"/>
      <w:b/>
      <w:bCs w:val="0"/>
      <w:sz w:val="28"/>
      <w:szCs w:val="28"/>
    </w:rPr>
  </w:style>
  <w:style w:type="character" w:default="1" w:styleId="22">
    <w:name w:val="Default Paragraph Font"/>
    <w:unhideWhenUsed/>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te Heading"/>
    <w:basedOn w:val="1"/>
    <w:next w:val="1"/>
    <w:unhideWhenUsed/>
    <w:qFormat/>
    <w:uiPriority w:val="99"/>
    <w:pPr>
      <w:jc w:val="center"/>
    </w:pPr>
  </w:style>
  <w:style w:type="paragraph" w:styleId="7">
    <w:name w:val="Document Map"/>
    <w:basedOn w:val="1"/>
    <w:link w:val="30"/>
    <w:unhideWhenUsed/>
    <w:qFormat/>
    <w:uiPriority w:val="99"/>
    <w:rPr>
      <w:rFonts w:ascii="Heiti SC Light" w:eastAsia="Heiti SC Light"/>
      <w:sz w:val="24"/>
      <w:szCs w:val="24"/>
    </w:rPr>
  </w:style>
  <w:style w:type="paragraph" w:styleId="8">
    <w:name w:val="annotation text"/>
    <w:basedOn w:val="1"/>
    <w:link w:val="31"/>
    <w:unhideWhenUsed/>
    <w:qFormat/>
    <w:uiPriority w:val="0"/>
    <w:pPr>
      <w:jc w:val="left"/>
    </w:pPr>
  </w:style>
  <w:style w:type="paragraph" w:styleId="9">
    <w:name w:val="Body Text"/>
    <w:basedOn w:val="1"/>
    <w:unhideWhenUsed/>
    <w:qFormat/>
    <w:uiPriority w:val="99"/>
    <w:pPr>
      <w:spacing w:after="120"/>
    </w:pPr>
  </w:style>
  <w:style w:type="paragraph" w:styleId="10">
    <w:name w:val="Balloon Text"/>
    <w:basedOn w:val="1"/>
    <w:link w:val="32"/>
    <w:unhideWhenUsed/>
    <w:qFormat/>
    <w:uiPriority w:val="99"/>
    <w:rPr>
      <w:sz w:val="18"/>
      <w:szCs w:val="1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link w:val="33"/>
    <w:unhideWhenUsed/>
    <w:qFormat/>
    <w:uiPriority w:val="99"/>
    <w:pPr>
      <w:tabs>
        <w:tab w:val="center" w:pos="4153"/>
        <w:tab w:val="right" w:pos="8306"/>
      </w:tabs>
      <w:snapToGrid w:val="0"/>
      <w:spacing w:line="360" w:lineRule="auto"/>
      <w:jc w:val="right"/>
    </w:pPr>
    <w:rPr>
      <w:rFonts w:ascii="宋体" w:hAnsi="宋体"/>
    </w:rPr>
  </w:style>
  <w:style w:type="paragraph" w:styleId="13">
    <w:name w:val="toc 1"/>
    <w:basedOn w:val="1"/>
    <w:next w:val="1"/>
    <w:unhideWhenUsed/>
    <w:qFormat/>
    <w:uiPriority w:val="39"/>
    <w:pPr>
      <w:spacing w:before="120" w:after="120"/>
      <w:jc w:val="left"/>
    </w:pPr>
    <w:rPr>
      <w:rFonts w:ascii="Times New Roman" w:hAnsi="Times New Roman" w:cs="Times New Roman"/>
      <w:b/>
      <w:caps/>
      <w:sz w:val="20"/>
      <w:szCs w:val="20"/>
    </w:rPr>
  </w:style>
  <w:style w:type="paragraph" w:styleId="14">
    <w:name w:val="footnote text"/>
    <w:basedOn w:val="1"/>
    <w:qFormat/>
    <w:uiPriority w:val="99"/>
    <w:pPr>
      <w:snapToGrid w:val="0"/>
      <w:jc w:val="left"/>
    </w:pPr>
    <w:rPr>
      <w:sz w:val="18"/>
    </w:rPr>
  </w:style>
  <w:style w:type="paragraph" w:styleId="15">
    <w:name w:val="Body Text Indent 3"/>
    <w:basedOn w:val="1"/>
    <w:unhideWhenUsed/>
    <w:qFormat/>
    <w:uiPriority w:val="99"/>
    <w:pPr>
      <w:spacing w:after="120"/>
      <w:ind w:left="420" w:leftChars="200"/>
    </w:pPr>
    <w:rPr>
      <w:sz w:val="16"/>
      <w:szCs w:val="16"/>
    </w:rPr>
  </w:style>
  <w:style w:type="paragraph" w:styleId="16">
    <w:name w:val="toc 2"/>
    <w:basedOn w:val="1"/>
    <w:next w:val="1"/>
    <w:unhideWhenUsed/>
    <w:qFormat/>
    <w:uiPriority w:val="39"/>
    <w:pPr>
      <w:ind w:left="240"/>
      <w:jc w:val="left"/>
    </w:pPr>
    <w:rPr>
      <w:rFonts w:ascii="Times New Roman" w:hAnsi="Times New Roman" w:cs="Times New Roman"/>
      <w:bCs w:val="0"/>
      <w:smallCaps/>
      <w:sz w:val="20"/>
      <w:szCs w:val="20"/>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bCs w:val="0"/>
      <w:sz w:val="24"/>
      <w:szCs w:val="24"/>
    </w:rPr>
  </w:style>
  <w:style w:type="paragraph" w:styleId="18">
    <w:name w:val="annotation subject"/>
    <w:basedOn w:val="8"/>
    <w:next w:val="8"/>
    <w:link w:val="34"/>
    <w:unhideWhenUsed/>
    <w:qFormat/>
    <w:uiPriority w:val="99"/>
    <w:rPr>
      <w:b/>
    </w:rPr>
  </w:style>
  <w:style w:type="paragraph" w:styleId="19">
    <w:name w:val="Body Text First Indent"/>
    <w:basedOn w:val="9"/>
    <w:unhideWhenUsed/>
    <w:qFormat/>
    <w:uiPriority w:val="99"/>
    <w:pPr>
      <w:ind w:firstLine="420" w:firstLineChars="100"/>
    </w:p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unhideWhenUsed/>
    <w:qFormat/>
    <w:uiPriority w:val="99"/>
  </w:style>
  <w:style w:type="character" w:styleId="24">
    <w:name w:val="Hyperlink"/>
    <w:unhideWhenUsed/>
    <w:qFormat/>
    <w:uiPriority w:val="99"/>
    <w:rPr>
      <w:color w:val="0000FF"/>
      <w:u w:val="single"/>
    </w:rPr>
  </w:style>
  <w:style w:type="character" w:styleId="25">
    <w:name w:val="annotation reference"/>
    <w:unhideWhenUsed/>
    <w:qFormat/>
    <w:uiPriority w:val="99"/>
    <w:rPr>
      <w:sz w:val="21"/>
      <w:szCs w:val="21"/>
    </w:rPr>
  </w:style>
  <w:style w:type="character" w:styleId="26">
    <w:name w:val="footnote reference"/>
    <w:qFormat/>
    <w:uiPriority w:val="99"/>
    <w:rPr>
      <w:vertAlign w:val="superscript"/>
    </w:rPr>
  </w:style>
  <w:style w:type="character" w:customStyle="1" w:styleId="27">
    <w:name w:val="标题 1 字符"/>
    <w:link w:val="2"/>
    <w:qFormat/>
    <w:uiPriority w:val="0"/>
    <w:rPr>
      <w:rFonts w:ascii="Tahoma" w:hAnsi="Tahoma" w:eastAsia="黑体"/>
      <w:kern w:val="44"/>
      <w:sz w:val="36"/>
      <w:szCs w:val="44"/>
    </w:rPr>
  </w:style>
  <w:style w:type="character" w:customStyle="1" w:styleId="28">
    <w:name w:val="标题 2 字符"/>
    <w:link w:val="3"/>
    <w:qFormat/>
    <w:uiPriority w:val="0"/>
    <w:rPr>
      <w:rFonts w:ascii="Arial" w:hAnsi="Tahoma" w:eastAsia="黑体"/>
      <w:sz w:val="32"/>
      <w:szCs w:val="32"/>
    </w:rPr>
  </w:style>
  <w:style w:type="character" w:customStyle="1" w:styleId="29">
    <w:name w:val="标题 3 字符"/>
    <w:link w:val="4"/>
    <w:qFormat/>
    <w:uiPriority w:val="0"/>
    <w:rPr>
      <w:rFonts w:ascii="Tahoma" w:hAnsi="Tahoma" w:eastAsia="黑体"/>
      <w:sz w:val="30"/>
      <w:szCs w:val="32"/>
    </w:rPr>
  </w:style>
  <w:style w:type="character" w:customStyle="1" w:styleId="30">
    <w:name w:val="文档结构图 字符"/>
    <w:link w:val="7"/>
    <w:semiHidden/>
    <w:qFormat/>
    <w:uiPriority w:val="99"/>
    <w:rPr>
      <w:rFonts w:ascii="Heiti SC Light" w:hAnsi="Tahoma" w:eastAsia="Heiti SC Light" w:cs="Tahoma"/>
      <w:bCs/>
      <w:sz w:val="24"/>
      <w:szCs w:val="24"/>
    </w:rPr>
  </w:style>
  <w:style w:type="character" w:customStyle="1" w:styleId="31">
    <w:name w:val="批注文字 字符"/>
    <w:link w:val="8"/>
    <w:qFormat/>
    <w:uiPriority w:val="0"/>
    <w:rPr>
      <w:rFonts w:ascii="Tahoma" w:hAnsi="Tahoma" w:cs="Tahoma"/>
      <w:bCs/>
      <w:sz w:val="21"/>
      <w:szCs w:val="21"/>
    </w:rPr>
  </w:style>
  <w:style w:type="character" w:customStyle="1" w:styleId="32">
    <w:name w:val="批注框文本 字符"/>
    <w:link w:val="10"/>
    <w:semiHidden/>
    <w:qFormat/>
    <w:uiPriority w:val="99"/>
    <w:rPr>
      <w:rFonts w:ascii="Tahoma" w:hAnsi="Tahoma" w:cs="Tahoma"/>
      <w:bCs/>
      <w:sz w:val="18"/>
      <w:szCs w:val="18"/>
    </w:rPr>
  </w:style>
  <w:style w:type="character" w:customStyle="1" w:styleId="33">
    <w:name w:val="页眉 字符"/>
    <w:link w:val="12"/>
    <w:qFormat/>
    <w:uiPriority w:val="99"/>
    <w:rPr>
      <w:rFonts w:ascii="宋体" w:hAnsi="宋体" w:cs="Tahoma"/>
      <w:bCs/>
      <w:sz w:val="21"/>
      <w:szCs w:val="21"/>
    </w:rPr>
  </w:style>
  <w:style w:type="character" w:customStyle="1" w:styleId="34">
    <w:name w:val="批注主题 字符"/>
    <w:link w:val="18"/>
    <w:semiHidden/>
    <w:qFormat/>
    <w:uiPriority w:val="99"/>
    <w:rPr>
      <w:rFonts w:ascii="Tahoma" w:hAnsi="Tahoma" w:cs="Tahoma"/>
      <w:b/>
      <w:bCs/>
      <w:sz w:val="21"/>
      <w:szCs w:val="21"/>
    </w:rPr>
  </w:style>
  <w:style w:type="character" w:customStyle="1" w:styleId="35">
    <w:name w:val="font21"/>
    <w:qFormat/>
    <w:uiPriority w:val="0"/>
    <w:rPr>
      <w:rFonts w:hint="default" w:ascii="Tahoma" w:hAnsi="Tahoma" w:eastAsia="Tahoma" w:cs="Tahoma"/>
      <w:color w:val="000000"/>
      <w:sz w:val="21"/>
      <w:szCs w:val="21"/>
      <w:u w:val="none"/>
    </w:rPr>
  </w:style>
  <w:style w:type="character" w:customStyle="1" w:styleId="36">
    <w:name w:val="word"/>
    <w:qFormat/>
    <w:uiPriority w:val="0"/>
  </w:style>
  <w:style w:type="character" w:customStyle="1" w:styleId="37">
    <w:name w:val="未处理的提及1"/>
    <w:unhideWhenUsed/>
    <w:qFormat/>
    <w:uiPriority w:val="99"/>
    <w:rPr>
      <w:color w:val="605E5C"/>
      <w:shd w:val="clear" w:color="auto" w:fill="E1DFDD"/>
    </w:rPr>
  </w:style>
  <w:style w:type="paragraph" w:customStyle="1" w:styleId="38">
    <w:name w:val="修订1"/>
    <w:semiHidden/>
    <w:qFormat/>
    <w:uiPriority w:val="71"/>
    <w:rPr>
      <w:rFonts w:ascii="Tahoma" w:hAnsi="Tahoma" w:eastAsia="宋体" w:cs="Tahoma"/>
      <w:bCs/>
      <w:sz w:val="21"/>
      <w:szCs w:val="21"/>
      <w:lang w:val="en-US" w:eastAsia="zh-CN" w:bidi="ar-SA"/>
    </w:rPr>
  </w:style>
  <w:style w:type="paragraph" w:customStyle="1" w:styleId="39">
    <w:name w:val="文档正文"/>
    <w:basedOn w:val="1"/>
    <w:qFormat/>
    <w:uiPriority w:val="0"/>
    <w:rPr>
      <w:rFonts w:ascii="宋体"/>
      <w:szCs w:val="20"/>
    </w:rPr>
  </w:style>
  <w:style w:type="paragraph" w:customStyle="1" w:styleId="40">
    <w:name w:val="R&amp;D正文"/>
    <w:basedOn w:val="19"/>
    <w:qFormat/>
    <w:uiPriority w:val="1"/>
    <w:pPr>
      <w:spacing w:after="0"/>
      <w:ind w:firstLine="200" w:firstLineChars="200"/>
    </w:pPr>
    <w:rPr>
      <w:rFonts w:ascii="Calibri" w:hAnsi="Calibri" w:eastAsia="宋体"/>
      <w:sz w:val="21"/>
      <w:szCs w:val="22"/>
    </w:rPr>
  </w:style>
  <w:style w:type="paragraph" w:customStyle="1" w:styleId="41">
    <w:name w:val="p0"/>
    <w:basedOn w:val="1"/>
    <w:qFormat/>
    <w:uiPriority w:val="0"/>
    <w:pPr>
      <w:widowControl/>
    </w:pPr>
    <w:rPr>
      <w:rFonts w:ascii="Times New Roman" w:hAnsi="Times New Roman" w:cs="宋体"/>
    </w:rPr>
  </w:style>
  <w:style w:type="paragraph" w:customStyle="1" w:styleId="42">
    <w:name w:val="样式 标题 4标题 4 Char + 宋体 五号"/>
    <w:basedOn w:val="5"/>
    <w:qFormat/>
    <w:uiPriority w:val="0"/>
    <w:pPr>
      <w:tabs>
        <w:tab w:val="clear" w:pos="2124"/>
      </w:tabs>
      <w:spacing w:before="0" w:after="0" w:line="360" w:lineRule="auto"/>
    </w:pPr>
    <w:rPr>
      <w:rFonts w:ascii="宋体" w:hAnsi="宋体" w:eastAsia="宋体"/>
      <w:bCs/>
      <w:sz w:val="21"/>
    </w:rPr>
  </w:style>
  <w:style w:type="paragraph" w:customStyle="1" w:styleId="43">
    <w:name w:val="_Style 42"/>
    <w:unhideWhenUsed/>
    <w:qFormat/>
    <w:uiPriority w:val="99"/>
    <w:rPr>
      <w:rFonts w:ascii="Tahoma" w:hAnsi="Tahoma" w:eastAsia="宋体" w:cs="Tahoma"/>
      <w:bCs/>
      <w:sz w:val="21"/>
      <w:szCs w:val="21"/>
      <w:lang w:val="en-US" w:eastAsia="zh-CN" w:bidi="ar-SA"/>
    </w:rPr>
  </w:style>
  <w:style w:type="paragraph" w:customStyle="1" w:styleId="44">
    <w:name w:val="图片文字"/>
    <w:basedOn w:val="1"/>
    <w:qFormat/>
    <w:uiPriority w:val="0"/>
    <w:pPr>
      <w:spacing w:line="240" w:lineRule="atLeast"/>
      <w:jc w:val="center"/>
    </w:pPr>
    <w:rPr>
      <w:rFonts w:ascii="宋体"/>
    </w:rPr>
  </w:style>
  <w:style w:type="paragraph" w:customStyle="1" w:styleId="45">
    <w:name w:val="正文1"/>
    <w:qFormat/>
    <w:uiPriority w:val="0"/>
    <w:pPr>
      <w:jc w:val="both"/>
    </w:pPr>
    <w:rPr>
      <w:rFonts w:ascii="Calibri" w:hAnsi="Calibri" w:eastAsia="宋体" w:cs="Calibri"/>
      <w:kern w:val="2"/>
      <w:sz w:val="21"/>
      <w:szCs w:val="21"/>
      <w:lang w:val="en-US" w:eastAsia="zh-CN" w:bidi="ar-SA"/>
    </w:rPr>
  </w:style>
  <w:style w:type="paragraph" w:customStyle="1" w:styleId="46">
    <w:name w:val="列出段落111"/>
    <w:basedOn w:val="1"/>
    <w:qFormat/>
    <w:uiPriority w:val="0"/>
    <w:pPr>
      <w:ind w:firstLine="420" w:firstLineChars="200"/>
    </w:pPr>
    <w:rPr>
      <w:rFonts w:ascii="Times New Roman" w:hAnsi="Times New Roman" w:cs="黑体"/>
    </w:rPr>
  </w:style>
  <w:style w:type="paragraph" w:customStyle="1" w:styleId="47">
    <w:name w:val="_Style 46"/>
    <w:unhideWhenUsed/>
    <w:qFormat/>
    <w:uiPriority w:val="99"/>
    <w:rPr>
      <w:rFonts w:ascii="Tahoma" w:hAnsi="Tahoma" w:eastAsia="宋体" w:cs="Tahoma"/>
      <w:bCs/>
      <w:sz w:val="21"/>
      <w:szCs w:val="21"/>
      <w:lang w:val="en-US" w:eastAsia="zh-CN" w:bidi="ar-SA"/>
    </w:rPr>
  </w:style>
  <w:style w:type="paragraph" w:styleId="48">
    <w:name w:val="List Paragraph"/>
    <w:basedOn w:val="1"/>
    <w:qFormat/>
    <w:uiPriority w:val="99"/>
    <w:pPr>
      <w:widowControl/>
      <w:ind w:firstLine="420" w:firstLineChars="200"/>
      <w:jc w:val="left"/>
      <w:textAlignment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2300</Words>
  <Characters>3315</Characters>
  <Lines>309</Lines>
  <Paragraphs>87</Paragraphs>
  <TotalTime>3</TotalTime>
  <ScaleCrop>false</ScaleCrop>
  <LinksUpToDate>false</LinksUpToDate>
  <CharactersWithSpaces>3476</CharactersWithSpaces>
  <Application>WPS Office_12.1.0.21171_F1E327BC-269C-435d-A152-05C5408002CA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2025-04-28T09:32:00Z</dcterms:created>
  <dc:creator>Administrator</dc:creator>
  <cp:lastModifiedBy>Reo</cp:lastModifiedBy>
  <cp:lastPrinted>2025-05-07T05:47:00Z</cp:lastPrinted>
  <dcterms:modified xsi:type="dcterms:W3CDTF">2025-05-27T08:19:41Z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97D405B5370F423DAB736A3F34329C1B_13</vt:lpwstr>
  </property>
  <property fmtid="{D5CDD505-2E9C-101B-9397-08002B2CF9AE}" pid="4" name="KSOTemplateDocerSaveRecord">
    <vt:lpwstr>eyJoZGlkIjoiZTRjYWRjNGFlOGJiMDMyZDg0NjQ2ZDY5NmRmMjRhYzEiLCJ1c2VySWQiOiI0MzM5MDY1MTkifQ==</vt:lpwstr>
  </property>
</Properties>
</file>